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47742744"/>
    <w:bookmarkStart w:id="1" w:name="_GoBack"/>
    <w:bookmarkEnd w:id="1"/>
    <w:p w14:paraId="5AE86B64" w14:textId="77777777" w:rsidR="004E1044" w:rsidRPr="00080586" w:rsidRDefault="0017277C" w:rsidP="004E1044">
      <w:r>
        <w:rPr>
          <w:noProof/>
        </w:rPr>
        <mc:AlternateContent>
          <mc:Choice Requires="wps">
            <w:drawing>
              <wp:anchor distT="0" distB="0" distL="114300" distR="114300" simplePos="0" relativeHeight="251662336" behindDoc="0" locked="0" layoutInCell="1" allowOverlap="1" wp14:anchorId="05312E8D" wp14:editId="4AD386CD">
                <wp:simplePos x="0" y="0"/>
                <wp:positionH relativeFrom="column">
                  <wp:posOffset>-241300</wp:posOffset>
                </wp:positionH>
                <wp:positionV relativeFrom="paragraph">
                  <wp:posOffset>-5080</wp:posOffset>
                </wp:positionV>
                <wp:extent cx="5934710" cy="970280"/>
                <wp:effectExtent l="0" t="4445"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11969" w14:textId="77777777" w:rsidR="00E44979" w:rsidRDefault="00E44979" w:rsidP="004E1044">
                            <w:pPr>
                              <w:jc w:val="center"/>
                              <w:rPr>
                                <w:rFonts w:cs="Arial"/>
                                <w:b/>
                                <w:bCs/>
                                <w:sz w:val="56"/>
                              </w:rPr>
                            </w:pPr>
                            <w:r w:rsidRPr="00F00650">
                              <w:rPr>
                                <w:rFonts w:cs="Arial"/>
                                <w:b/>
                                <w:bCs/>
                                <w:sz w:val="56"/>
                              </w:rPr>
                              <w:t xml:space="preserve">OSZ-NCD </w:t>
                            </w:r>
                            <w:r>
                              <w:rPr>
                                <w:rFonts w:cs="Arial"/>
                                <w:b/>
                                <w:bCs/>
                                <w:sz w:val="56"/>
                              </w:rPr>
                              <w:t>SERIES HANDBOOK</w:t>
                            </w:r>
                          </w:p>
                          <w:p w14:paraId="3D9897A7" w14:textId="58249C5D" w:rsidR="00E44979" w:rsidRPr="006941D4" w:rsidRDefault="00E44979" w:rsidP="004E1044">
                            <w:pPr>
                              <w:jc w:val="center"/>
                              <w:rPr>
                                <w:rFonts w:cs="Arial"/>
                                <w:b/>
                                <w:bCs/>
                                <w:i/>
                                <w:sz w:val="28"/>
                              </w:rPr>
                            </w:pPr>
                            <w:r>
                              <w:rPr>
                                <w:rFonts w:cs="Arial"/>
                                <w:b/>
                                <w:bCs/>
                                <w:i/>
                                <w:sz w:val="28"/>
                              </w:rPr>
                              <w:t>OSZ APPROVED / NCD APPROV</w:t>
                            </w:r>
                            <w:r w:rsidR="00481408">
                              <w:rPr>
                                <w:rFonts w:cs="Arial"/>
                                <w:b/>
                                <w:bCs/>
                                <w:i/>
                                <w:sz w:val="28"/>
                              </w:rPr>
                              <w:t>ED</w:t>
                            </w:r>
                          </w:p>
                          <w:p w14:paraId="43FC20F1" w14:textId="77777777" w:rsidR="00E44979" w:rsidRPr="00F00650" w:rsidRDefault="00E44979" w:rsidP="004E1044">
                            <w:pPr>
                              <w:jc w:val="right"/>
                              <w:rPr>
                                <w:rFonts w:cs="Arial"/>
                                <w:b/>
                                <w:bCs/>
                                <w:sz w:val="18"/>
                                <w:szCs w:val="18"/>
                              </w:rPr>
                            </w:pPr>
                          </w:p>
                          <w:p w14:paraId="3A889E35" w14:textId="77777777" w:rsidR="00E44979" w:rsidRPr="00F00650" w:rsidRDefault="00E44979" w:rsidP="004E1044">
                            <w:pPr>
                              <w:jc w:val="right"/>
                              <w:rPr>
                                <w:vertAlign w:val="superscript"/>
                              </w:rPr>
                            </w:pPr>
                          </w:p>
                          <w:p w14:paraId="262A3D3C" w14:textId="77777777" w:rsidR="00E44979" w:rsidRPr="00F00650" w:rsidRDefault="00E44979" w:rsidP="004E1044">
                            <w:pPr>
                              <w:jc w:val="right"/>
                              <w:rPr>
                                <w:rFonts w:cs="Arial"/>
                                <w:b/>
                                <w:bCs/>
                                <w:sz w:val="56"/>
                              </w:rPr>
                            </w:pPr>
                          </w:p>
                          <w:p w14:paraId="3D7BE271" w14:textId="77777777" w:rsidR="00E44979" w:rsidRPr="00F00650" w:rsidRDefault="00E44979" w:rsidP="004E1044">
                            <w:pPr>
                              <w:jc w:val="right"/>
                              <w:rPr>
                                <w:rFonts w:cs="Arial"/>
                                <w:b/>
                                <w:bCs/>
                                <w:szCs w:val="20"/>
                              </w:rPr>
                            </w:pPr>
                          </w:p>
                          <w:p w14:paraId="54AAD301" w14:textId="77777777" w:rsidR="00E44979" w:rsidRPr="00F00650" w:rsidRDefault="00E44979" w:rsidP="004E1044">
                            <w:pPr>
                              <w:jc w:val="right"/>
                              <w:rPr>
                                <w:rFonts w:cs="Arial"/>
                                <w:b/>
                                <w:bCs/>
                                <w:sz w:val="22"/>
                              </w:rPr>
                            </w:pPr>
                          </w:p>
                          <w:p w14:paraId="386DB1EB" w14:textId="77777777" w:rsidR="00E44979" w:rsidRPr="00F00650" w:rsidRDefault="00E44979" w:rsidP="004E1044">
                            <w:pPr>
                              <w:jc w:val="right"/>
                              <w:rPr>
                                <w:rFonts w:cs="Arial"/>
                                <w:b/>
                                <w:bCs/>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12E8D" id="_x0000_t202" coordsize="21600,21600" o:spt="202" path="m,l,21600r21600,l21600,xe">
                <v:stroke joinstyle="miter"/>
                <v:path gradientshapeok="t" o:connecttype="rect"/>
              </v:shapetype>
              <v:shape id="Text Box 7" o:spid="_x0000_s1026" type="#_x0000_t202" style="position:absolute;margin-left:-19pt;margin-top:-.4pt;width:467.3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Cv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" filled="f" stroked="f">
                <v:textbox>
                  <w:txbxContent>
                    <w:p w14:paraId="13E11969" w14:textId="77777777" w:rsidR="00E44979" w:rsidRDefault="00E44979" w:rsidP="004E1044">
                      <w:pPr>
                        <w:jc w:val="center"/>
                        <w:rPr>
                          <w:rFonts w:cs="Arial"/>
                          <w:b/>
                          <w:bCs/>
                          <w:sz w:val="56"/>
                        </w:rPr>
                      </w:pPr>
                      <w:r w:rsidRPr="00F00650">
                        <w:rPr>
                          <w:rFonts w:cs="Arial"/>
                          <w:b/>
                          <w:bCs/>
                          <w:sz w:val="56"/>
                        </w:rPr>
                        <w:t xml:space="preserve">OSZ-NCD </w:t>
                      </w:r>
                      <w:r>
                        <w:rPr>
                          <w:rFonts w:cs="Arial"/>
                          <w:b/>
                          <w:bCs/>
                          <w:sz w:val="56"/>
                        </w:rPr>
                        <w:t>SERIES HANDBOOK</w:t>
                      </w:r>
                    </w:p>
                    <w:p w14:paraId="3D9897A7" w14:textId="58249C5D" w:rsidR="00E44979" w:rsidRPr="006941D4" w:rsidRDefault="00E44979" w:rsidP="004E1044">
                      <w:pPr>
                        <w:jc w:val="center"/>
                        <w:rPr>
                          <w:rFonts w:cs="Arial"/>
                          <w:b/>
                          <w:bCs/>
                          <w:i/>
                          <w:sz w:val="28"/>
                        </w:rPr>
                      </w:pPr>
                      <w:r>
                        <w:rPr>
                          <w:rFonts w:cs="Arial"/>
                          <w:b/>
                          <w:bCs/>
                          <w:i/>
                          <w:sz w:val="28"/>
                        </w:rPr>
                        <w:t>OSZ APPROVED / NCD APPROV</w:t>
                      </w:r>
                      <w:bookmarkStart w:id="2" w:name="_GoBack"/>
                      <w:r w:rsidR="00481408">
                        <w:rPr>
                          <w:rFonts w:cs="Arial"/>
                          <w:b/>
                          <w:bCs/>
                          <w:i/>
                          <w:sz w:val="28"/>
                        </w:rPr>
                        <w:t>ED</w:t>
                      </w:r>
                      <w:bookmarkEnd w:id="2"/>
                    </w:p>
                    <w:p w14:paraId="43FC20F1" w14:textId="77777777" w:rsidR="00E44979" w:rsidRPr="00F00650" w:rsidRDefault="00E44979" w:rsidP="004E1044">
                      <w:pPr>
                        <w:jc w:val="right"/>
                        <w:rPr>
                          <w:rFonts w:cs="Arial"/>
                          <w:b/>
                          <w:bCs/>
                          <w:sz w:val="18"/>
                          <w:szCs w:val="18"/>
                        </w:rPr>
                      </w:pPr>
                    </w:p>
                    <w:p w14:paraId="3A889E35" w14:textId="77777777" w:rsidR="00E44979" w:rsidRPr="00F00650" w:rsidRDefault="00E44979" w:rsidP="004E1044">
                      <w:pPr>
                        <w:jc w:val="right"/>
                        <w:rPr>
                          <w:vertAlign w:val="superscript"/>
                        </w:rPr>
                      </w:pPr>
                    </w:p>
                    <w:p w14:paraId="262A3D3C" w14:textId="77777777" w:rsidR="00E44979" w:rsidRPr="00F00650" w:rsidRDefault="00E44979" w:rsidP="004E1044">
                      <w:pPr>
                        <w:jc w:val="right"/>
                        <w:rPr>
                          <w:rFonts w:cs="Arial"/>
                          <w:b/>
                          <w:bCs/>
                          <w:sz w:val="56"/>
                        </w:rPr>
                      </w:pPr>
                    </w:p>
                    <w:p w14:paraId="3D7BE271" w14:textId="77777777" w:rsidR="00E44979" w:rsidRPr="00F00650" w:rsidRDefault="00E44979" w:rsidP="004E1044">
                      <w:pPr>
                        <w:jc w:val="right"/>
                        <w:rPr>
                          <w:rFonts w:cs="Arial"/>
                          <w:b/>
                          <w:bCs/>
                          <w:szCs w:val="20"/>
                        </w:rPr>
                      </w:pPr>
                    </w:p>
                    <w:p w14:paraId="54AAD301" w14:textId="77777777" w:rsidR="00E44979" w:rsidRPr="00F00650" w:rsidRDefault="00E44979" w:rsidP="004E1044">
                      <w:pPr>
                        <w:jc w:val="right"/>
                        <w:rPr>
                          <w:rFonts w:cs="Arial"/>
                          <w:b/>
                          <w:bCs/>
                          <w:sz w:val="22"/>
                        </w:rPr>
                      </w:pPr>
                    </w:p>
                    <w:p w14:paraId="386DB1EB" w14:textId="77777777" w:rsidR="00E44979" w:rsidRPr="00F00650" w:rsidRDefault="00E44979" w:rsidP="004E1044">
                      <w:pPr>
                        <w:jc w:val="right"/>
                        <w:rPr>
                          <w:rFonts w:cs="Arial"/>
                          <w:b/>
                          <w:bCs/>
                          <w:sz w:val="48"/>
                          <w:szCs w:val="48"/>
                        </w:rPr>
                      </w:pPr>
                    </w:p>
                  </w:txbxContent>
                </v:textbox>
              </v:shape>
            </w:pict>
          </mc:Fallback>
        </mc:AlternateContent>
      </w:r>
    </w:p>
    <w:p w14:paraId="216CB59E" w14:textId="77777777" w:rsidR="004E1044" w:rsidRDefault="004E1044" w:rsidP="004E1044"/>
    <w:p w14:paraId="62804384" w14:textId="77777777" w:rsidR="004E1044" w:rsidRPr="00080586" w:rsidRDefault="004E1044" w:rsidP="004E1044"/>
    <w:p w14:paraId="6DAB05FA" w14:textId="77777777" w:rsidR="004E1044" w:rsidRPr="00080586" w:rsidRDefault="0017277C" w:rsidP="004E1044">
      <w:pPr>
        <w:sectPr w:rsidR="004E1044" w:rsidRPr="00080586">
          <w:headerReference w:type="default" r:id="rId15"/>
          <w:footerReference w:type="even" r:id="rId16"/>
          <w:footerReference w:type="default" r:id="rId17"/>
          <w:pgSz w:w="12240" w:h="15840" w:code="1"/>
          <w:pgMar w:top="1728" w:right="2016" w:bottom="720" w:left="2016" w:header="720" w:footer="720" w:gutter="0"/>
          <w:cols w:space="720"/>
          <w:titlePg/>
          <w:docGrid w:linePitch="360"/>
        </w:sectPr>
      </w:pPr>
      <w:r>
        <w:rPr>
          <w:noProof/>
        </w:rPr>
        <mc:AlternateContent>
          <mc:Choice Requires="wps">
            <w:drawing>
              <wp:anchor distT="0" distB="228600" distL="114300" distR="114300" simplePos="0" relativeHeight="251661312" behindDoc="0" locked="0" layoutInCell="0" allowOverlap="1" wp14:anchorId="2FE74D6D" wp14:editId="5792181A">
                <wp:simplePos x="0" y="0"/>
                <wp:positionH relativeFrom="margin">
                  <wp:posOffset>1282065</wp:posOffset>
                </wp:positionH>
                <wp:positionV relativeFrom="margin">
                  <wp:posOffset>6609080</wp:posOffset>
                </wp:positionV>
                <wp:extent cx="2873375" cy="1465580"/>
                <wp:effectExtent l="15240" t="8255" r="16510" b="31115"/>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3375" cy="1465580"/>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14:paraId="757F5F10" w14:textId="77777777" w:rsidR="00E44979" w:rsidRPr="006941D4" w:rsidRDefault="00E44979" w:rsidP="004E1044">
                            <w:pPr>
                              <w:spacing w:before="180"/>
                              <w:jc w:val="center"/>
                              <w:rPr>
                                <w:rFonts w:cstheme="minorBidi"/>
                                <w:b/>
                                <w:i/>
                                <w:iCs/>
                                <w:sz w:val="32"/>
                                <w:szCs w:val="20"/>
                              </w:rPr>
                            </w:pPr>
                            <w:r w:rsidRPr="006941D4">
                              <w:rPr>
                                <w:rFonts w:cstheme="minorBidi"/>
                                <w:b/>
                                <w:i/>
                                <w:iCs/>
                                <w:sz w:val="32"/>
                                <w:szCs w:val="20"/>
                              </w:rPr>
                              <w:t>See some important highlights on page 4!</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FE74D6D" id="Oval 2" o:spid="_x0000_s1027" style="position:absolute;margin-left:100.95pt;margin-top:520.4pt;width:226.25pt;height:115.4pt;z-index:25166131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" o:allowincell="f" fillcolor="#666" strokecolor="#666" strokeweight="1pt">
                <v:fill color2="#ccc" angle="135" focus="50%" type="gradient"/>
                <v:shadow on="t" color="#7f7f7f" opacity=".5" offset="1pt"/>
                <o:lock v:ext="edit" aspectratio="t"/>
                <v:textbox inset=".72pt,.72pt,.72pt,.72pt">
                  <w:txbxContent>
                    <w:p w14:paraId="757F5F10" w14:textId="77777777" w:rsidR="00E44979" w:rsidRPr="006941D4" w:rsidRDefault="00E44979" w:rsidP="004E1044">
                      <w:pPr>
                        <w:spacing w:before="180"/>
                        <w:jc w:val="center"/>
                        <w:rPr>
                          <w:rFonts w:cstheme="minorBidi"/>
                          <w:b/>
                          <w:i/>
                          <w:iCs/>
                          <w:sz w:val="32"/>
                          <w:szCs w:val="20"/>
                        </w:rPr>
                      </w:pPr>
                      <w:r w:rsidRPr="006941D4">
                        <w:rPr>
                          <w:rFonts w:cstheme="minorBidi"/>
                          <w:b/>
                          <w:i/>
                          <w:iCs/>
                          <w:sz w:val="32"/>
                          <w:szCs w:val="20"/>
                        </w:rPr>
                        <w:t>See some important highlights on page 4!</w:t>
                      </w:r>
                    </w:p>
                  </w:txbxContent>
                </v:textbox>
                <w10:wrap anchorx="margin" anchory="margin"/>
              </v:oval>
            </w:pict>
          </mc:Fallback>
        </mc:AlternateContent>
      </w:r>
      <w:r>
        <w:rPr>
          <w:noProof/>
        </w:rPr>
        <mc:AlternateContent>
          <mc:Choice Requires="wps">
            <w:drawing>
              <wp:anchor distT="0" distB="0" distL="114300" distR="114300" simplePos="0" relativeHeight="251660288" behindDoc="0" locked="0" layoutInCell="1" allowOverlap="1" wp14:anchorId="1AB37E8E" wp14:editId="730AD0A5">
                <wp:simplePos x="0" y="0"/>
                <wp:positionH relativeFrom="column">
                  <wp:posOffset>-317500</wp:posOffset>
                </wp:positionH>
                <wp:positionV relativeFrom="paragraph">
                  <wp:posOffset>4870450</wp:posOffset>
                </wp:positionV>
                <wp:extent cx="5934710" cy="895985"/>
                <wp:effectExtent l="0" t="3175"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809FE" w14:textId="12B71D07" w:rsidR="00E44979" w:rsidRPr="00F00650" w:rsidRDefault="00E44979" w:rsidP="004E1044">
                            <w:pPr>
                              <w:spacing w:before="240"/>
                              <w:jc w:val="center"/>
                              <w:rPr>
                                <w:rFonts w:cs="Arial"/>
                                <w:b/>
                                <w:bCs/>
                                <w:sz w:val="44"/>
                              </w:rPr>
                            </w:pPr>
                            <w:r w:rsidRPr="00F00650">
                              <w:rPr>
                                <w:rFonts w:cs="Arial"/>
                                <w:b/>
                                <w:bCs/>
                                <w:sz w:val="44"/>
                              </w:rPr>
                              <w:t>201</w:t>
                            </w:r>
                            <w:r>
                              <w:rPr>
                                <w:rFonts w:cs="Arial"/>
                                <w:b/>
                                <w:bCs/>
                                <w:sz w:val="44"/>
                              </w:rPr>
                              <w:t>8</w:t>
                            </w:r>
                            <w:r w:rsidRPr="00F00650">
                              <w:rPr>
                                <w:rFonts w:cs="Arial"/>
                                <w:b/>
                                <w:bCs/>
                                <w:sz w:val="44"/>
                              </w:rPr>
                              <w:t>-201</w:t>
                            </w:r>
                            <w:r>
                              <w:rPr>
                                <w:rFonts w:cs="Arial"/>
                                <w:b/>
                                <w:bCs/>
                                <w:sz w:val="44"/>
                              </w:rPr>
                              <w:t>9</w:t>
                            </w:r>
                          </w:p>
                          <w:p w14:paraId="6C242FA2" w14:textId="77777777" w:rsidR="00E44979" w:rsidRPr="00F00650" w:rsidRDefault="00E44979" w:rsidP="004E1044">
                            <w:pPr>
                              <w:jc w:val="right"/>
                              <w:rPr>
                                <w:rFonts w:cs="Arial"/>
                                <w:b/>
                                <w:bCs/>
                                <w:sz w:val="28"/>
                                <w:szCs w:val="28"/>
                              </w:rPr>
                            </w:pPr>
                          </w:p>
                          <w:p w14:paraId="43445C4D" w14:textId="77777777" w:rsidR="00E44979" w:rsidRPr="00F00650" w:rsidRDefault="00E44979" w:rsidP="004E1044">
                            <w:pPr>
                              <w:jc w:val="right"/>
                              <w:rPr>
                                <w:rFonts w:cs="Arial"/>
                                <w:b/>
                                <w:bCs/>
                                <w:sz w:val="28"/>
                                <w:szCs w:val="28"/>
                              </w:rPr>
                            </w:pPr>
                          </w:p>
                          <w:p w14:paraId="3095D8F4" w14:textId="77777777" w:rsidR="00E44979" w:rsidRPr="00F00650" w:rsidRDefault="00E44979" w:rsidP="004E1044">
                            <w:pPr>
                              <w:jc w:val="right"/>
                              <w:rPr>
                                <w:rFonts w:cs="Arial"/>
                                <w:b/>
                                <w:bCs/>
                                <w:sz w:val="18"/>
                                <w:szCs w:val="18"/>
                              </w:rPr>
                            </w:pPr>
                          </w:p>
                          <w:p w14:paraId="7FB0E074" w14:textId="77777777" w:rsidR="00E44979" w:rsidRPr="00F00650" w:rsidRDefault="00E44979" w:rsidP="004E1044">
                            <w:pPr>
                              <w:jc w:val="right"/>
                              <w:rPr>
                                <w:vertAlign w:val="superscript"/>
                              </w:rPr>
                            </w:pPr>
                          </w:p>
                          <w:p w14:paraId="3F9FBDD9" w14:textId="77777777" w:rsidR="00E44979" w:rsidRPr="00F00650" w:rsidRDefault="00E44979" w:rsidP="004E1044">
                            <w:pPr>
                              <w:jc w:val="right"/>
                              <w:rPr>
                                <w:rFonts w:cs="Arial"/>
                                <w:b/>
                                <w:bCs/>
                                <w:sz w:val="56"/>
                              </w:rPr>
                            </w:pPr>
                          </w:p>
                          <w:p w14:paraId="6E430379" w14:textId="77777777" w:rsidR="00E44979" w:rsidRPr="00F00650" w:rsidRDefault="00E44979" w:rsidP="004E1044">
                            <w:pPr>
                              <w:jc w:val="right"/>
                              <w:rPr>
                                <w:rFonts w:cs="Arial"/>
                                <w:b/>
                                <w:bCs/>
                                <w:szCs w:val="20"/>
                              </w:rPr>
                            </w:pPr>
                          </w:p>
                          <w:p w14:paraId="1BE92A67" w14:textId="77777777" w:rsidR="00E44979" w:rsidRPr="00F00650" w:rsidRDefault="00E44979" w:rsidP="004E1044">
                            <w:pPr>
                              <w:jc w:val="right"/>
                              <w:rPr>
                                <w:rFonts w:cs="Arial"/>
                                <w:b/>
                                <w:bCs/>
                                <w:sz w:val="22"/>
                              </w:rPr>
                            </w:pPr>
                          </w:p>
                          <w:p w14:paraId="5B0C6531" w14:textId="77777777" w:rsidR="00E44979" w:rsidRPr="00F00650" w:rsidRDefault="00E44979" w:rsidP="004E1044">
                            <w:pPr>
                              <w:jc w:val="right"/>
                              <w:rPr>
                                <w:rFonts w:cs="Arial"/>
                                <w:b/>
                                <w:bCs/>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37E8E" id="Text Box 3" o:spid="_x0000_s1028" type="#_x0000_t202" style="position:absolute;margin-left:-25pt;margin-top:383.5pt;width:467.3pt;height: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L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" filled="f" stroked="f">
                <v:textbox>
                  <w:txbxContent>
                    <w:p w14:paraId="647809FE" w14:textId="12B71D07" w:rsidR="00E44979" w:rsidRPr="00F00650" w:rsidRDefault="00E44979" w:rsidP="004E1044">
                      <w:pPr>
                        <w:spacing w:before="240"/>
                        <w:jc w:val="center"/>
                        <w:rPr>
                          <w:rFonts w:cs="Arial"/>
                          <w:b/>
                          <w:bCs/>
                          <w:sz w:val="44"/>
                        </w:rPr>
                      </w:pPr>
                      <w:r w:rsidRPr="00F00650">
                        <w:rPr>
                          <w:rFonts w:cs="Arial"/>
                          <w:b/>
                          <w:bCs/>
                          <w:sz w:val="44"/>
                        </w:rPr>
                        <w:t>201</w:t>
                      </w:r>
                      <w:r>
                        <w:rPr>
                          <w:rFonts w:cs="Arial"/>
                          <w:b/>
                          <w:bCs/>
                          <w:sz w:val="44"/>
                        </w:rPr>
                        <w:t>8</w:t>
                      </w:r>
                      <w:r w:rsidRPr="00F00650">
                        <w:rPr>
                          <w:rFonts w:cs="Arial"/>
                          <w:b/>
                          <w:bCs/>
                          <w:sz w:val="44"/>
                        </w:rPr>
                        <w:t>-201</w:t>
                      </w:r>
                      <w:r>
                        <w:rPr>
                          <w:rFonts w:cs="Arial"/>
                          <w:b/>
                          <w:bCs/>
                          <w:sz w:val="44"/>
                        </w:rPr>
                        <w:t>9</w:t>
                      </w:r>
                    </w:p>
                    <w:p w14:paraId="6C242FA2" w14:textId="77777777" w:rsidR="00E44979" w:rsidRPr="00F00650" w:rsidRDefault="00E44979" w:rsidP="004E1044">
                      <w:pPr>
                        <w:jc w:val="right"/>
                        <w:rPr>
                          <w:rFonts w:cs="Arial"/>
                          <w:b/>
                          <w:bCs/>
                          <w:sz w:val="28"/>
                          <w:szCs w:val="28"/>
                        </w:rPr>
                      </w:pPr>
                    </w:p>
                    <w:p w14:paraId="43445C4D" w14:textId="77777777" w:rsidR="00E44979" w:rsidRPr="00F00650" w:rsidRDefault="00E44979" w:rsidP="004E1044">
                      <w:pPr>
                        <w:jc w:val="right"/>
                        <w:rPr>
                          <w:rFonts w:cs="Arial"/>
                          <w:b/>
                          <w:bCs/>
                          <w:sz w:val="28"/>
                          <w:szCs w:val="28"/>
                        </w:rPr>
                      </w:pPr>
                    </w:p>
                    <w:p w14:paraId="3095D8F4" w14:textId="77777777" w:rsidR="00E44979" w:rsidRPr="00F00650" w:rsidRDefault="00E44979" w:rsidP="004E1044">
                      <w:pPr>
                        <w:jc w:val="right"/>
                        <w:rPr>
                          <w:rFonts w:cs="Arial"/>
                          <w:b/>
                          <w:bCs/>
                          <w:sz w:val="18"/>
                          <w:szCs w:val="18"/>
                        </w:rPr>
                      </w:pPr>
                    </w:p>
                    <w:p w14:paraId="7FB0E074" w14:textId="77777777" w:rsidR="00E44979" w:rsidRPr="00F00650" w:rsidRDefault="00E44979" w:rsidP="004E1044">
                      <w:pPr>
                        <w:jc w:val="right"/>
                        <w:rPr>
                          <w:vertAlign w:val="superscript"/>
                        </w:rPr>
                      </w:pPr>
                    </w:p>
                    <w:p w14:paraId="3F9FBDD9" w14:textId="77777777" w:rsidR="00E44979" w:rsidRPr="00F00650" w:rsidRDefault="00E44979" w:rsidP="004E1044">
                      <w:pPr>
                        <w:jc w:val="right"/>
                        <w:rPr>
                          <w:rFonts w:cs="Arial"/>
                          <w:b/>
                          <w:bCs/>
                          <w:sz w:val="56"/>
                        </w:rPr>
                      </w:pPr>
                    </w:p>
                    <w:p w14:paraId="6E430379" w14:textId="77777777" w:rsidR="00E44979" w:rsidRPr="00F00650" w:rsidRDefault="00E44979" w:rsidP="004E1044">
                      <w:pPr>
                        <w:jc w:val="right"/>
                        <w:rPr>
                          <w:rFonts w:cs="Arial"/>
                          <w:b/>
                          <w:bCs/>
                          <w:szCs w:val="20"/>
                        </w:rPr>
                      </w:pPr>
                    </w:p>
                    <w:p w14:paraId="1BE92A67" w14:textId="77777777" w:rsidR="00E44979" w:rsidRPr="00F00650" w:rsidRDefault="00E44979" w:rsidP="004E1044">
                      <w:pPr>
                        <w:jc w:val="right"/>
                        <w:rPr>
                          <w:rFonts w:cs="Arial"/>
                          <w:b/>
                          <w:bCs/>
                          <w:sz w:val="22"/>
                        </w:rPr>
                      </w:pPr>
                    </w:p>
                    <w:p w14:paraId="5B0C6531" w14:textId="77777777" w:rsidR="00E44979" w:rsidRPr="00F00650" w:rsidRDefault="00E44979" w:rsidP="004E1044">
                      <w:pPr>
                        <w:jc w:val="right"/>
                        <w:rPr>
                          <w:rFonts w:cs="Arial"/>
                          <w:b/>
                          <w:bCs/>
                          <w:sz w:val="48"/>
                          <w:szCs w:val="48"/>
                        </w:rPr>
                      </w:pPr>
                    </w:p>
                  </w:txbxContent>
                </v:textbox>
              </v:shape>
            </w:pict>
          </mc:Fallback>
        </mc:AlternateContent>
      </w:r>
      <w:r w:rsidR="004E1044">
        <w:rPr>
          <w:noProof/>
        </w:rPr>
        <w:drawing>
          <wp:anchor distT="0" distB="0" distL="114300" distR="114300" simplePos="0" relativeHeight="251663360" behindDoc="0" locked="0" layoutInCell="1" allowOverlap="1" wp14:anchorId="00F33997" wp14:editId="0DF4FBD9">
            <wp:simplePos x="0" y="0"/>
            <wp:positionH relativeFrom="column">
              <wp:posOffset>-187960</wp:posOffset>
            </wp:positionH>
            <wp:positionV relativeFrom="paragraph">
              <wp:posOffset>504825</wp:posOffset>
            </wp:positionV>
            <wp:extent cx="5678805" cy="4213860"/>
            <wp:effectExtent l="19050" t="0" r="0" b="0"/>
            <wp:wrapSquare wrapText="bothSides"/>
            <wp:docPr id="6" name="Picture 5" descr="ski_rac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99495" name="ski_racer_2.jpg"/>
                    <pic:cNvPicPr/>
                  </pic:nvPicPr>
                  <pic:blipFill>
                    <a:blip r:embed="rId18" cstate="print"/>
                    <a:stretch>
                      <a:fillRect/>
                    </a:stretch>
                  </pic:blipFill>
                  <pic:spPr>
                    <a:xfrm>
                      <a:off x="0" y="0"/>
                      <a:ext cx="5678805" cy="4213860"/>
                    </a:xfrm>
                    <a:prstGeom prst="rect">
                      <a:avLst/>
                    </a:prstGeom>
                  </pic:spPr>
                </pic:pic>
              </a:graphicData>
            </a:graphic>
          </wp:anchor>
        </w:drawing>
      </w:r>
      <w:r>
        <w:rPr>
          <w:noProof/>
        </w:rPr>
        <w:drawing>
          <wp:anchor distT="0" distB="0" distL="114300" distR="114300" simplePos="0" relativeHeight="251658240" behindDoc="0" locked="0" layoutInCell="1" allowOverlap="1" wp14:anchorId="0A6E6AD6" wp14:editId="490538CB">
            <wp:simplePos x="0" y="0"/>
            <wp:positionH relativeFrom="column">
              <wp:posOffset>-297180</wp:posOffset>
            </wp:positionH>
            <wp:positionV relativeFrom="page">
              <wp:posOffset>7122795</wp:posOffset>
            </wp:positionV>
            <wp:extent cx="1190625" cy="1304925"/>
            <wp:effectExtent l="0" t="0" r="9525" b="9525"/>
            <wp:wrapNone/>
            <wp:docPr id="4" name="Picture 4" descr="logo1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0w"/>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304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60A9E9" wp14:editId="5F632FDA">
            <wp:simplePos x="0" y="0"/>
            <wp:positionH relativeFrom="column">
              <wp:posOffset>4694555</wp:posOffset>
            </wp:positionH>
            <wp:positionV relativeFrom="page">
              <wp:posOffset>7002145</wp:posOffset>
            </wp:positionV>
            <wp:extent cx="692150" cy="1672590"/>
            <wp:effectExtent l="0" t="0" r="0" b="3810"/>
            <wp:wrapNone/>
            <wp:docPr id="5" name="Picture 5" descr="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ne logo"/>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2150" cy="1672590"/>
                    </a:xfrm>
                    <a:prstGeom prst="rect">
                      <a:avLst/>
                    </a:prstGeom>
                    <a:noFill/>
                  </pic:spPr>
                </pic:pic>
              </a:graphicData>
            </a:graphic>
            <wp14:sizeRelH relativeFrom="page">
              <wp14:pctWidth>0</wp14:pctWidth>
            </wp14:sizeRelH>
            <wp14:sizeRelV relativeFrom="page">
              <wp14:pctHeight>0</wp14:pctHeight>
            </wp14:sizeRelV>
          </wp:anchor>
        </w:drawing>
      </w:r>
    </w:p>
    <w:p w14:paraId="55113EA8" w14:textId="77777777" w:rsidR="004E1044" w:rsidRPr="00080586" w:rsidRDefault="004E1044" w:rsidP="004E1044">
      <w:pPr>
        <w:jc w:val="center"/>
        <w:rPr>
          <w:b/>
        </w:rPr>
      </w:pPr>
      <w:r w:rsidRPr="00080586">
        <w:rPr>
          <w:b/>
        </w:rPr>
        <w:lastRenderedPageBreak/>
        <w:t>Table of Contents</w:t>
      </w:r>
    </w:p>
    <w:p w14:paraId="64B092FE" w14:textId="2A157E6E" w:rsidR="004E1044" w:rsidRDefault="004E1044">
      <w:pPr>
        <w:pStyle w:val="TOC1"/>
        <w:tabs>
          <w:tab w:val="left" w:pos="373"/>
          <w:tab w:val="right" w:leader="dot" w:pos="8630"/>
        </w:tabs>
        <w:rPr>
          <w:rFonts w:asciiTheme="minorHAnsi" w:eastAsiaTheme="minorEastAsia" w:hAnsiTheme="minorHAnsi" w:cstheme="minorBidi"/>
          <w:b w:val="0"/>
          <w:noProof/>
          <w:szCs w:val="24"/>
          <w:lang w:val="en-US" w:eastAsia="en-US"/>
        </w:rPr>
      </w:pPr>
      <w:r w:rsidRPr="00072F9D">
        <w:rPr>
          <w:b w:val="0"/>
        </w:rPr>
        <w:fldChar w:fldCharType="begin"/>
      </w:r>
      <w:r w:rsidRPr="00072F9D">
        <w:rPr>
          <w:b w:val="0"/>
        </w:rPr>
        <w:instrText xml:space="preserve"> TOC \o "1-3" \h \z \u </w:instrText>
      </w:r>
      <w:r w:rsidRPr="00072F9D">
        <w:rPr>
          <w:b w:val="0"/>
        </w:rPr>
        <w:fldChar w:fldCharType="separate"/>
      </w:r>
      <w:r>
        <w:rPr>
          <w:noProof/>
        </w:rPr>
        <w:t>1</w:t>
      </w:r>
      <w:r>
        <w:rPr>
          <w:rFonts w:asciiTheme="minorHAnsi" w:eastAsiaTheme="minorEastAsia" w:hAnsiTheme="minorHAnsi" w:cstheme="minorBidi"/>
          <w:b w:val="0"/>
          <w:noProof/>
          <w:szCs w:val="24"/>
          <w:lang w:val="en-US" w:eastAsia="en-US"/>
        </w:rPr>
        <w:tab/>
      </w:r>
      <w:r>
        <w:rPr>
          <w:noProof/>
        </w:rPr>
        <w:t>Introduction</w:t>
      </w:r>
      <w:r>
        <w:rPr>
          <w:noProof/>
        </w:rPr>
        <w:tab/>
        <w:t>5</w:t>
      </w:r>
    </w:p>
    <w:p w14:paraId="6503FE27" w14:textId="15A003FA" w:rsidR="004E1044" w:rsidRDefault="004E1044">
      <w:pPr>
        <w:pStyle w:val="TOC2"/>
        <w:tabs>
          <w:tab w:val="left" w:pos="776"/>
        </w:tabs>
        <w:rPr>
          <w:rFonts w:asciiTheme="minorHAnsi" w:eastAsiaTheme="minorEastAsia" w:hAnsiTheme="minorHAnsi" w:cstheme="minorBidi"/>
          <w:b w:val="0"/>
          <w:szCs w:val="24"/>
          <w:lang w:val="en-US" w:eastAsia="en-US"/>
        </w:rPr>
      </w:pPr>
      <w:r>
        <w:t>1.1</w:t>
      </w:r>
      <w:r>
        <w:rPr>
          <w:rFonts w:asciiTheme="minorHAnsi" w:eastAsiaTheme="minorEastAsia" w:hAnsiTheme="minorHAnsi" w:cstheme="minorBidi"/>
          <w:b w:val="0"/>
          <w:szCs w:val="24"/>
          <w:lang w:val="en-US" w:eastAsia="en-US"/>
        </w:rPr>
        <w:tab/>
      </w:r>
      <w:r>
        <w:t>The Manual</w:t>
      </w:r>
      <w:r>
        <w:tab/>
        <w:t>5</w:t>
      </w:r>
    </w:p>
    <w:p w14:paraId="6539FCE0" w14:textId="36C54245" w:rsidR="004E1044" w:rsidRPr="00454731" w:rsidRDefault="004E1044">
      <w:pPr>
        <w:pStyle w:val="TOC2"/>
        <w:tabs>
          <w:tab w:val="left" w:pos="776"/>
        </w:tabs>
        <w:rPr>
          <w:rFonts w:asciiTheme="minorHAnsi" w:eastAsiaTheme="minorEastAsia" w:hAnsiTheme="minorHAnsi" w:cstheme="minorBidi"/>
          <w:b w:val="0"/>
          <w:szCs w:val="24"/>
          <w:lang w:val="fr-CA" w:eastAsia="en-US"/>
        </w:rPr>
      </w:pPr>
      <w:r w:rsidRPr="00454731">
        <w:rPr>
          <w:lang w:val="fr-CA"/>
        </w:rPr>
        <w:t>1.2</w:t>
      </w:r>
      <w:r w:rsidRPr="00454731">
        <w:rPr>
          <w:rFonts w:asciiTheme="minorHAnsi" w:eastAsiaTheme="minorEastAsia" w:hAnsiTheme="minorHAnsi" w:cstheme="minorBidi"/>
          <w:b w:val="0"/>
          <w:szCs w:val="24"/>
          <w:lang w:val="fr-CA" w:eastAsia="en-US"/>
        </w:rPr>
        <w:tab/>
      </w:r>
      <w:r w:rsidRPr="00454731">
        <w:rPr>
          <w:lang w:val="fr-CA"/>
        </w:rPr>
        <w:t>Alpine Ski Racing Organizations</w:t>
      </w:r>
      <w:r w:rsidRPr="00454731">
        <w:rPr>
          <w:lang w:val="fr-CA"/>
        </w:rPr>
        <w:tab/>
        <w:t>5</w:t>
      </w:r>
    </w:p>
    <w:p w14:paraId="7CA70DFD" w14:textId="488C309A" w:rsidR="004E1044" w:rsidRDefault="004E1044" w:rsidP="006941D4">
      <w:pPr>
        <w:pStyle w:val="TOC3"/>
        <w:rPr>
          <w:rFonts w:asciiTheme="minorHAnsi" w:eastAsiaTheme="minorEastAsia" w:hAnsiTheme="minorHAnsi" w:cstheme="minorBidi"/>
          <w:szCs w:val="24"/>
          <w:lang w:val="fr-CA" w:eastAsia="en-US"/>
        </w:rPr>
      </w:pPr>
      <w:r w:rsidRPr="002F472D">
        <w:rPr>
          <w:lang w:val="fr-CM"/>
        </w:rPr>
        <w:t>1.2.1</w:t>
      </w:r>
      <w:r w:rsidRPr="00712170">
        <w:rPr>
          <w:rFonts w:asciiTheme="minorHAnsi" w:eastAsiaTheme="minorEastAsia" w:hAnsiTheme="minorHAnsi" w:cstheme="minorBidi"/>
          <w:szCs w:val="24"/>
          <w:lang w:val="fr-CA" w:eastAsia="en-US"/>
        </w:rPr>
        <w:tab/>
      </w:r>
      <w:r w:rsidRPr="002F472D">
        <w:rPr>
          <w:lang w:val="fr-CM"/>
        </w:rPr>
        <w:t>Fédération Internationale de Ski (FIS)</w:t>
      </w:r>
      <w:r w:rsidRPr="00712170">
        <w:rPr>
          <w:lang w:val="fr-CA"/>
        </w:rPr>
        <w:tab/>
      </w:r>
      <w:r>
        <w:rPr>
          <w:lang w:val="fr-CA"/>
        </w:rPr>
        <w:t>5</w:t>
      </w:r>
    </w:p>
    <w:p w14:paraId="2FD0A357" w14:textId="45314E20" w:rsidR="004E1044" w:rsidRDefault="004E1044" w:rsidP="006941D4">
      <w:pPr>
        <w:pStyle w:val="TOC3"/>
        <w:rPr>
          <w:rFonts w:asciiTheme="minorHAnsi" w:eastAsiaTheme="minorEastAsia" w:hAnsiTheme="minorHAnsi" w:cstheme="minorBidi"/>
          <w:szCs w:val="24"/>
          <w:lang w:val="en-US" w:eastAsia="en-US"/>
        </w:rPr>
      </w:pPr>
      <w:r w:rsidRPr="006941D4">
        <w:rPr>
          <w:lang w:val="en-US"/>
        </w:rPr>
        <w:t>1.2.2</w:t>
      </w:r>
      <w:r>
        <w:rPr>
          <w:rFonts w:asciiTheme="minorHAnsi" w:eastAsiaTheme="minorEastAsia" w:hAnsiTheme="minorHAnsi" w:cstheme="minorBidi"/>
          <w:szCs w:val="24"/>
          <w:lang w:val="en-US" w:eastAsia="en-US"/>
        </w:rPr>
        <w:tab/>
      </w:r>
      <w:r w:rsidRPr="006941D4">
        <w:rPr>
          <w:lang w:val="en-US"/>
        </w:rPr>
        <w:t>Alpine Canada Alpin (ACA)</w:t>
      </w:r>
      <w:r w:rsidRPr="006941D4">
        <w:rPr>
          <w:lang w:val="en-US"/>
        </w:rPr>
        <w:tab/>
      </w:r>
      <w:r>
        <w:t>5</w:t>
      </w:r>
    </w:p>
    <w:p w14:paraId="721700F7" w14:textId="7A4F218A" w:rsidR="004E1044" w:rsidRDefault="004E1044" w:rsidP="006941D4">
      <w:pPr>
        <w:pStyle w:val="TOC3"/>
        <w:rPr>
          <w:rFonts w:asciiTheme="minorHAnsi" w:eastAsiaTheme="minorEastAsia" w:hAnsiTheme="minorHAnsi" w:cstheme="minorBidi"/>
          <w:szCs w:val="24"/>
          <w:lang w:val="en-US" w:eastAsia="en-US"/>
        </w:rPr>
      </w:pPr>
      <w:r w:rsidRPr="006941D4">
        <w:rPr>
          <w:lang w:val="en-US"/>
        </w:rPr>
        <w:t>1.2.3</w:t>
      </w:r>
      <w:r>
        <w:rPr>
          <w:rFonts w:asciiTheme="minorHAnsi" w:eastAsiaTheme="minorEastAsia" w:hAnsiTheme="minorHAnsi" w:cstheme="minorBidi"/>
          <w:szCs w:val="24"/>
          <w:lang w:val="en-US" w:eastAsia="en-US"/>
        </w:rPr>
        <w:tab/>
      </w:r>
      <w:r w:rsidRPr="006941D4">
        <w:rPr>
          <w:lang w:val="en-US"/>
        </w:rPr>
        <w:t>Alpine Ontario Alpin (AOA)</w:t>
      </w:r>
      <w:r w:rsidRPr="006941D4">
        <w:rPr>
          <w:lang w:val="en-US"/>
        </w:rPr>
        <w:tab/>
      </w:r>
      <w:r>
        <w:rPr>
          <w:lang w:val="en-US"/>
        </w:rPr>
        <w:t>6</w:t>
      </w:r>
    </w:p>
    <w:p w14:paraId="778D050E" w14:textId="48C69E26" w:rsidR="004E1044" w:rsidRPr="006941D4" w:rsidRDefault="004E1044" w:rsidP="006941D4">
      <w:pPr>
        <w:pStyle w:val="TOC3"/>
        <w:rPr>
          <w:rFonts w:asciiTheme="minorHAnsi" w:eastAsiaTheme="minorEastAsia" w:hAnsiTheme="minorHAnsi" w:cstheme="minorBidi"/>
          <w:szCs w:val="24"/>
          <w:lang w:val="fr-CA" w:eastAsia="en-US"/>
        </w:rPr>
      </w:pPr>
      <w:r w:rsidRPr="006941D4">
        <w:rPr>
          <w:lang w:val="fr-CA"/>
        </w:rPr>
        <w:t>1.2.4</w:t>
      </w:r>
      <w:r w:rsidRPr="006941D4">
        <w:rPr>
          <w:rFonts w:asciiTheme="minorHAnsi" w:eastAsiaTheme="minorEastAsia" w:hAnsiTheme="minorHAnsi" w:cstheme="minorBidi"/>
          <w:szCs w:val="24"/>
          <w:lang w:val="fr-CA" w:eastAsia="en-US"/>
        </w:rPr>
        <w:tab/>
      </w:r>
      <w:r w:rsidRPr="006941D4">
        <w:rPr>
          <w:lang w:val="fr-CA"/>
        </w:rPr>
        <w:t>Ski-Québec Alpin (SQA)</w:t>
      </w:r>
      <w:r w:rsidRPr="006941D4">
        <w:rPr>
          <w:lang w:val="fr-CA"/>
        </w:rPr>
        <w:tab/>
        <w:t>6</w:t>
      </w:r>
    </w:p>
    <w:p w14:paraId="7807D7B4" w14:textId="06ADEAC1" w:rsidR="004E1044" w:rsidRPr="006941D4" w:rsidRDefault="004E1044" w:rsidP="006941D4">
      <w:pPr>
        <w:pStyle w:val="TOC3"/>
        <w:rPr>
          <w:rFonts w:asciiTheme="minorHAnsi" w:eastAsiaTheme="minorEastAsia" w:hAnsiTheme="minorHAnsi" w:cstheme="minorBidi"/>
          <w:szCs w:val="24"/>
          <w:lang w:val="fr-CA" w:eastAsia="en-US"/>
        </w:rPr>
      </w:pPr>
      <w:r w:rsidRPr="006941D4">
        <w:rPr>
          <w:lang w:val="fr-CA"/>
        </w:rPr>
        <w:t>1.2.5</w:t>
      </w:r>
      <w:r w:rsidRPr="006941D4">
        <w:rPr>
          <w:rFonts w:asciiTheme="minorHAnsi" w:eastAsiaTheme="minorEastAsia" w:hAnsiTheme="minorHAnsi" w:cstheme="minorBidi"/>
          <w:szCs w:val="24"/>
          <w:lang w:val="fr-CA" w:eastAsia="en-US"/>
        </w:rPr>
        <w:tab/>
      </w:r>
      <w:r w:rsidRPr="006941D4">
        <w:rPr>
          <w:lang w:val="fr-CA"/>
        </w:rPr>
        <w:t>National Capital Division (NCD)</w:t>
      </w:r>
      <w:r w:rsidRPr="006941D4">
        <w:rPr>
          <w:lang w:val="fr-CA"/>
        </w:rPr>
        <w:tab/>
        <w:t>6</w:t>
      </w:r>
    </w:p>
    <w:p w14:paraId="5FEB0AB3" w14:textId="5913A483" w:rsidR="004E1044" w:rsidRPr="006941D4" w:rsidRDefault="004E1044" w:rsidP="006941D4">
      <w:pPr>
        <w:pStyle w:val="TOC3"/>
        <w:rPr>
          <w:rFonts w:asciiTheme="minorHAnsi" w:eastAsiaTheme="minorEastAsia" w:hAnsiTheme="minorHAnsi" w:cstheme="minorBidi"/>
          <w:szCs w:val="24"/>
          <w:lang w:val="fr-CA" w:eastAsia="en-US"/>
        </w:rPr>
      </w:pPr>
      <w:r w:rsidRPr="006941D4">
        <w:rPr>
          <w:lang w:val="fr-CA"/>
        </w:rPr>
        <w:t>1.2.6</w:t>
      </w:r>
      <w:r w:rsidRPr="006941D4">
        <w:rPr>
          <w:rFonts w:asciiTheme="minorHAnsi" w:eastAsiaTheme="minorEastAsia" w:hAnsiTheme="minorHAnsi" w:cstheme="minorBidi"/>
          <w:szCs w:val="24"/>
          <w:lang w:val="fr-CA" w:eastAsia="en-US"/>
        </w:rPr>
        <w:tab/>
      </w:r>
      <w:r w:rsidRPr="006941D4">
        <w:rPr>
          <w:lang w:val="fr-CA"/>
        </w:rPr>
        <w:t>Outaouais Ski Zone (OSZ)</w:t>
      </w:r>
      <w:r w:rsidRPr="006941D4">
        <w:rPr>
          <w:lang w:val="fr-CA"/>
        </w:rPr>
        <w:tab/>
        <w:t>7</w:t>
      </w:r>
    </w:p>
    <w:p w14:paraId="57066E09" w14:textId="619B0A7B" w:rsidR="004E1044" w:rsidRPr="006941D4" w:rsidRDefault="004E1044">
      <w:pPr>
        <w:pStyle w:val="TOC2"/>
        <w:tabs>
          <w:tab w:val="left" w:pos="776"/>
        </w:tabs>
        <w:rPr>
          <w:rFonts w:asciiTheme="minorHAnsi" w:eastAsiaTheme="minorEastAsia" w:hAnsiTheme="minorHAnsi" w:cstheme="minorBidi"/>
          <w:b w:val="0"/>
          <w:szCs w:val="24"/>
          <w:lang w:val="fr-CA" w:eastAsia="en-US"/>
        </w:rPr>
      </w:pPr>
      <w:r w:rsidRPr="006941D4">
        <w:rPr>
          <w:lang w:val="fr-CA"/>
        </w:rPr>
        <w:t>1.3</w:t>
      </w:r>
      <w:r w:rsidRPr="006941D4">
        <w:rPr>
          <w:rFonts w:asciiTheme="minorHAnsi" w:eastAsiaTheme="minorEastAsia" w:hAnsiTheme="minorHAnsi" w:cstheme="minorBidi"/>
          <w:b w:val="0"/>
          <w:szCs w:val="24"/>
          <w:lang w:val="fr-CA" w:eastAsia="en-US"/>
        </w:rPr>
        <w:tab/>
      </w:r>
      <w:r w:rsidRPr="006941D4">
        <w:rPr>
          <w:lang w:val="fr-CA"/>
        </w:rPr>
        <w:t>National Capital - Outaouais Programs</w:t>
      </w:r>
      <w:r w:rsidRPr="006941D4">
        <w:rPr>
          <w:lang w:val="fr-CA"/>
        </w:rPr>
        <w:tab/>
        <w:t>7</w:t>
      </w:r>
    </w:p>
    <w:p w14:paraId="2CB83686" w14:textId="13EE092C" w:rsidR="004E1044" w:rsidRDefault="004E1044">
      <w:pPr>
        <w:pStyle w:val="TOC2"/>
        <w:tabs>
          <w:tab w:val="left" w:pos="776"/>
        </w:tabs>
        <w:rPr>
          <w:rFonts w:asciiTheme="minorHAnsi" w:eastAsiaTheme="minorEastAsia" w:hAnsiTheme="minorHAnsi" w:cstheme="minorBidi"/>
          <w:b w:val="0"/>
          <w:szCs w:val="24"/>
          <w:lang w:val="en-US" w:eastAsia="en-US"/>
        </w:rPr>
      </w:pPr>
      <w:r>
        <w:t>1.4</w:t>
      </w:r>
      <w:r>
        <w:rPr>
          <w:rFonts w:asciiTheme="minorHAnsi" w:eastAsiaTheme="minorEastAsia" w:hAnsiTheme="minorHAnsi" w:cstheme="minorBidi"/>
          <w:b w:val="0"/>
          <w:szCs w:val="24"/>
          <w:lang w:val="en-US" w:eastAsia="en-US"/>
        </w:rPr>
        <w:tab/>
      </w:r>
      <w:r>
        <w:t>Athlete Development</w:t>
      </w:r>
      <w:r>
        <w:tab/>
        <w:t>7</w:t>
      </w:r>
    </w:p>
    <w:p w14:paraId="321071B2" w14:textId="2DE29375" w:rsidR="004E1044" w:rsidRDefault="004E1044" w:rsidP="006941D4">
      <w:pPr>
        <w:pStyle w:val="TOC3"/>
        <w:rPr>
          <w:rFonts w:asciiTheme="minorHAnsi" w:eastAsiaTheme="minorEastAsia" w:hAnsiTheme="minorHAnsi" w:cstheme="minorBidi"/>
          <w:szCs w:val="24"/>
          <w:lang w:val="en-US" w:eastAsia="en-US"/>
        </w:rPr>
      </w:pPr>
      <w:r>
        <w:t>1.4.1</w:t>
      </w:r>
      <w:r>
        <w:rPr>
          <w:rFonts w:asciiTheme="minorHAnsi" w:eastAsiaTheme="minorEastAsia" w:hAnsiTheme="minorHAnsi" w:cstheme="minorBidi"/>
          <w:szCs w:val="24"/>
          <w:lang w:val="en-US" w:eastAsia="en-US"/>
        </w:rPr>
        <w:tab/>
      </w:r>
      <w:r>
        <w:t>AIM 2 WIN</w:t>
      </w:r>
      <w:r>
        <w:tab/>
        <w:t>7</w:t>
      </w:r>
    </w:p>
    <w:p w14:paraId="3BE68A4A" w14:textId="683FCB5D" w:rsidR="004E1044" w:rsidRDefault="004E1044" w:rsidP="006941D4">
      <w:pPr>
        <w:pStyle w:val="TOC3"/>
        <w:rPr>
          <w:rFonts w:asciiTheme="minorHAnsi" w:eastAsiaTheme="minorEastAsia" w:hAnsiTheme="minorHAnsi" w:cstheme="minorBidi"/>
          <w:szCs w:val="24"/>
          <w:lang w:val="en-US" w:eastAsia="en-US"/>
        </w:rPr>
      </w:pPr>
      <w:r>
        <w:t>1.4.2</w:t>
      </w:r>
      <w:r>
        <w:rPr>
          <w:rFonts w:asciiTheme="minorHAnsi" w:eastAsiaTheme="minorEastAsia" w:hAnsiTheme="minorHAnsi" w:cstheme="minorBidi"/>
          <w:szCs w:val="24"/>
          <w:lang w:val="en-US" w:eastAsia="en-US"/>
        </w:rPr>
        <w:tab/>
      </w:r>
      <w:r>
        <w:t>Snow Stars</w:t>
      </w:r>
      <w:r>
        <w:tab/>
        <w:t>7</w:t>
      </w:r>
    </w:p>
    <w:p w14:paraId="1653FD72" w14:textId="7269A325" w:rsidR="004E1044" w:rsidRDefault="004E1044">
      <w:pPr>
        <w:pStyle w:val="TOC2"/>
        <w:tabs>
          <w:tab w:val="left" w:pos="776"/>
        </w:tabs>
        <w:rPr>
          <w:rFonts w:asciiTheme="minorHAnsi" w:eastAsiaTheme="minorEastAsia" w:hAnsiTheme="minorHAnsi" w:cstheme="minorBidi"/>
          <w:b w:val="0"/>
          <w:szCs w:val="24"/>
          <w:lang w:val="en-US" w:eastAsia="en-US"/>
        </w:rPr>
      </w:pPr>
      <w:r>
        <w:t>1.5</w:t>
      </w:r>
      <w:r>
        <w:rPr>
          <w:rFonts w:asciiTheme="minorHAnsi" w:eastAsiaTheme="minorEastAsia" w:hAnsiTheme="minorHAnsi" w:cstheme="minorBidi"/>
          <w:b w:val="0"/>
          <w:szCs w:val="24"/>
          <w:lang w:val="en-US" w:eastAsia="en-US"/>
        </w:rPr>
        <w:tab/>
      </w:r>
      <w:r>
        <w:t>Coaching</w:t>
      </w:r>
      <w:r>
        <w:tab/>
        <w:t>8</w:t>
      </w:r>
    </w:p>
    <w:p w14:paraId="2F2EB99C" w14:textId="59A4C604" w:rsidR="004E1044" w:rsidRDefault="004E1044">
      <w:pPr>
        <w:pStyle w:val="TOC2"/>
        <w:tabs>
          <w:tab w:val="left" w:pos="776"/>
        </w:tabs>
        <w:rPr>
          <w:rFonts w:asciiTheme="minorHAnsi" w:eastAsiaTheme="minorEastAsia" w:hAnsiTheme="minorHAnsi" w:cstheme="minorBidi"/>
          <w:b w:val="0"/>
          <w:szCs w:val="24"/>
          <w:lang w:val="en-US" w:eastAsia="en-US"/>
        </w:rPr>
      </w:pPr>
      <w:r>
        <w:t>1.6</w:t>
      </w:r>
      <w:r>
        <w:rPr>
          <w:rFonts w:asciiTheme="minorHAnsi" w:eastAsiaTheme="minorEastAsia" w:hAnsiTheme="minorHAnsi" w:cstheme="minorBidi"/>
          <w:b w:val="0"/>
          <w:szCs w:val="24"/>
          <w:lang w:val="en-US" w:eastAsia="en-US"/>
        </w:rPr>
        <w:tab/>
      </w:r>
      <w:r>
        <w:t>Codes of Conduct</w:t>
      </w:r>
      <w:r>
        <w:tab/>
        <w:t>8</w:t>
      </w:r>
    </w:p>
    <w:p w14:paraId="2E935C2E" w14:textId="214D5FCC" w:rsidR="004E1044" w:rsidRDefault="004E1044" w:rsidP="006941D4">
      <w:pPr>
        <w:pStyle w:val="TOC3"/>
        <w:rPr>
          <w:rFonts w:asciiTheme="minorHAnsi" w:eastAsiaTheme="minorEastAsia" w:hAnsiTheme="minorHAnsi" w:cstheme="minorBidi"/>
          <w:szCs w:val="24"/>
          <w:lang w:val="en-US" w:eastAsia="en-US"/>
        </w:rPr>
      </w:pPr>
      <w:r>
        <w:t>1.6.1</w:t>
      </w:r>
      <w:r>
        <w:rPr>
          <w:rFonts w:asciiTheme="minorHAnsi" w:eastAsiaTheme="minorEastAsia" w:hAnsiTheme="minorHAnsi" w:cstheme="minorBidi"/>
          <w:szCs w:val="24"/>
          <w:lang w:val="en-US" w:eastAsia="en-US"/>
        </w:rPr>
        <w:tab/>
      </w:r>
      <w:r>
        <w:t>Racers</w:t>
      </w:r>
      <w:r>
        <w:tab/>
        <w:t>9</w:t>
      </w:r>
    </w:p>
    <w:p w14:paraId="664427A0" w14:textId="3060CE81" w:rsidR="004E1044" w:rsidRDefault="004E1044" w:rsidP="006941D4">
      <w:pPr>
        <w:pStyle w:val="TOC3"/>
        <w:rPr>
          <w:rFonts w:asciiTheme="minorHAnsi" w:eastAsiaTheme="minorEastAsia" w:hAnsiTheme="minorHAnsi" w:cstheme="minorBidi"/>
          <w:szCs w:val="24"/>
          <w:lang w:val="en-US" w:eastAsia="en-US"/>
        </w:rPr>
      </w:pPr>
      <w:r>
        <w:t>1.6.2</w:t>
      </w:r>
      <w:r>
        <w:rPr>
          <w:rFonts w:asciiTheme="minorHAnsi" w:eastAsiaTheme="minorEastAsia" w:hAnsiTheme="minorHAnsi" w:cstheme="minorBidi"/>
          <w:szCs w:val="24"/>
          <w:lang w:val="en-US" w:eastAsia="en-US"/>
        </w:rPr>
        <w:tab/>
      </w:r>
      <w:r>
        <w:t>Parents</w:t>
      </w:r>
      <w:r>
        <w:tab/>
        <w:t>9</w:t>
      </w:r>
    </w:p>
    <w:p w14:paraId="5FB119F0" w14:textId="0CDF09F3" w:rsidR="004E1044" w:rsidRDefault="004E1044" w:rsidP="006941D4">
      <w:pPr>
        <w:pStyle w:val="TOC3"/>
        <w:rPr>
          <w:rFonts w:asciiTheme="minorHAnsi" w:eastAsiaTheme="minorEastAsia" w:hAnsiTheme="minorHAnsi" w:cstheme="minorBidi"/>
          <w:szCs w:val="24"/>
          <w:lang w:val="en-US" w:eastAsia="en-US"/>
        </w:rPr>
      </w:pPr>
      <w:r>
        <w:t>1.6.3</w:t>
      </w:r>
      <w:r>
        <w:rPr>
          <w:rFonts w:asciiTheme="minorHAnsi" w:eastAsiaTheme="minorEastAsia" w:hAnsiTheme="minorHAnsi" w:cstheme="minorBidi"/>
          <w:szCs w:val="24"/>
          <w:lang w:val="en-US" w:eastAsia="en-US"/>
        </w:rPr>
        <w:tab/>
      </w:r>
      <w:r>
        <w:t>Officials</w:t>
      </w:r>
      <w:r>
        <w:tab/>
        <w:t>10</w:t>
      </w:r>
    </w:p>
    <w:p w14:paraId="283CECD9" w14:textId="638D7602" w:rsidR="004E1044" w:rsidRDefault="004E1044">
      <w:pPr>
        <w:pStyle w:val="TOC1"/>
        <w:tabs>
          <w:tab w:val="left" w:pos="373"/>
          <w:tab w:val="right" w:leader="dot" w:pos="8630"/>
        </w:tabs>
        <w:rPr>
          <w:rFonts w:asciiTheme="minorHAnsi" w:eastAsiaTheme="minorEastAsia" w:hAnsiTheme="minorHAnsi" w:cstheme="minorBidi"/>
          <w:b w:val="0"/>
          <w:noProof/>
          <w:szCs w:val="24"/>
          <w:lang w:val="en-US" w:eastAsia="en-US"/>
        </w:rPr>
      </w:pPr>
      <w:r>
        <w:rPr>
          <w:noProof/>
        </w:rPr>
        <w:t>2</w:t>
      </w:r>
      <w:r>
        <w:rPr>
          <w:rFonts w:asciiTheme="minorHAnsi" w:eastAsiaTheme="minorEastAsia" w:hAnsiTheme="minorHAnsi" w:cstheme="minorBidi"/>
          <w:b w:val="0"/>
          <w:noProof/>
          <w:szCs w:val="24"/>
          <w:lang w:val="en-US" w:eastAsia="en-US"/>
        </w:rPr>
        <w:tab/>
      </w:r>
      <w:r>
        <w:rPr>
          <w:noProof/>
        </w:rPr>
        <w:t>NCD-OSZ Racing Programs</w:t>
      </w:r>
      <w:r>
        <w:rPr>
          <w:noProof/>
        </w:rPr>
        <w:tab/>
        <w:t>11</w:t>
      </w:r>
    </w:p>
    <w:p w14:paraId="44570072" w14:textId="44F5168C" w:rsidR="004E1044" w:rsidRDefault="004E1044">
      <w:pPr>
        <w:pStyle w:val="TOC2"/>
        <w:tabs>
          <w:tab w:val="left" w:pos="776"/>
        </w:tabs>
        <w:rPr>
          <w:rFonts w:asciiTheme="minorHAnsi" w:eastAsiaTheme="minorEastAsia" w:hAnsiTheme="minorHAnsi" w:cstheme="minorBidi"/>
          <w:b w:val="0"/>
          <w:szCs w:val="24"/>
          <w:lang w:val="en-US" w:eastAsia="en-US"/>
        </w:rPr>
      </w:pPr>
      <w:r>
        <w:t>2.1</w:t>
      </w:r>
      <w:r>
        <w:rPr>
          <w:rFonts w:asciiTheme="minorHAnsi" w:eastAsiaTheme="minorEastAsia" w:hAnsiTheme="minorHAnsi" w:cstheme="minorBidi"/>
          <w:b w:val="0"/>
          <w:szCs w:val="24"/>
          <w:lang w:val="en-US" w:eastAsia="en-US"/>
        </w:rPr>
        <w:tab/>
      </w:r>
      <w:r>
        <w:t>Nancy Greene</w:t>
      </w:r>
      <w:r>
        <w:tab/>
      </w:r>
      <w:r>
        <w:fldChar w:fldCharType="begin"/>
      </w:r>
      <w:r>
        <w:instrText xml:space="preserve"> PAGEREF _Toc319620361 \h </w:instrText>
      </w:r>
      <w:r>
        <w:fldChar w:fldCharType="separate"/>
      </w:r>
      <w:r>
        <w:t>1</w:t>
      </w:r>
      <w:r>
        <w:fldChar w:fldCharType="end"/>
      </w:r>
      <w:r>
        <w:t>1</w:t>
      </w:r>
    </w:p>
    <w:p w14:paraId="58B8F76B" w14:textId="096EE150" w:rsidR="004E1044" w:rsidRDefault="004E1044" w:rsidP="006941D4">
      <w:pPr>
        <w:pStyle w:val="TOC3"/>
        <w:rPr>
          <w:rFonts w:asciiTheme="minorHAnsi" w:eastAsiaTheme="minorEastAsia" w:hAnsiTheme="minorHAnsi" w:cstheme="minorBidi"/>
          <w:szCs w:val="24"/>
          <w:lang w:val="en-US" w:eastAsia="en-US"/>
        </w:rPr>
      </w:pPr>
      <w:r>
        <w:t>2.1.1</w:t>
      </w:r>
      <w:r>
        <w:rPr>
          <w:rFonts w:asciiTheme="minorHAnsi" w:eastAsiaTheme="minorEastAsia" w:hAnsiTheme="minorHAnsi" w:cstheme="minorBidi"/>
          <w:szCs w:val="24"/>
          <w:lang w:val="en-US" w:eastAsia="en-US"/>
        </w:rPr>
        <w:tab/>
      </w:r>
      <w:r>
        <w:t>Teams</w:t>
      </w:r>
      <w:r>
        <w:tab/>
      </w:r>
      <w:r w:rsidRPr="00D0335A">
        <w:fldChar w:fldCharType="begin"/>
      </w:r>
      <w:r>
        <w:instrText xml:space="preserve"> PAGEREF _Toc319620362 \h </w:instrText>
      </w:r>
      <w:r w:rsidRPr="00D0335A">
        <w:fldChar w:fldCharType="separate"/>
      </w:r>
      <w:r>
        <w:t>1</w:t>
      </w:r>
      <w:r w:rsidRPr="00D0335A">
        <w:fldChar w:fldCharType="end"/>
      </w:r>
      <w:r>
        <w:t>1</w:t>
      </w:r>
    </w:p>
    <w:p w14:paraId="4AF8B430" w14:textId="7DC6757A" w:rsidR="004E1044" w:rsidRDefault="004E1044" w:rsidP="006941D4">
      <w:pPr>
        <w:pStyle w:val="TOC3"/>
        <w:rPr>
          <w:rFonts w:asciiTheme="minorHAnsi" w:eastAsiaTheme="minorEastAsia" w:hAnsiTheme="minorHAnsi" w:cstheme="minorBidi"/>
          <w:szCs w:val="24"/>
          <w:lang w:val="en-US" w:eastAsia="en-US"/>
        </w:rPr>
      </w:pPr>
      <w:r>
        <w:t>2.1.2</w:t>
      </w:r>
      <w:r>
        <w:rPr>
          <w:rFonts w:asciiTheme="minorHAnsi" w:eastAsiaTheme="minorEastAsia" w:hAnsiTheme="minorHAnsi" w:cstheme="minorBidi"/>
          <w:szCs w:val="24"/>
          <w:lang w:val="en-US" w:eastAsia="en-US"/>
        </w:rPr>
        <w:tab/>
      </w:r>
      <w:r>
        <w:t>Eligibility</w:t>
      </w:r>
      <w:r>
        <w:tab/>
      </w:r>
      <w:r w:rsidRPr="00D0335A">
        <w:fldChar w:fldCharType="begin"/>
      </w:r>
      <w:r>
        <w:instrText xml:space="preserve"> PAGEREF _Toc319620363 \h </w:instrText>
      </w:r>
      <w:r w:rsidRPr="00D0335A">
        <w:fldChar w:fldCharType="separate"/>
      </w:r>
      <w:r>
        <w:t>1</w:t>
      </w:r>
      <w:r w:rsidRPr="00D0335A">
        <w:fldChar w:fldCharType="end"/>
      </w:r>
      <w:r>
        <w:t>1</w:t>
      </w:r>
    </w:p>
    <w:p w14:paraId="422579FE" w14:textId="4195CB19" w:rsidR="004E1044" w:rsidRDefault="004E1044" w:rsidP="006941D4">
      <w:pPr>
        <w:pStyle w:val="TOC3"/>
        <w:rPr>
          <w:rFonts w:asciiTheme="minorHAnsi" w:eastAsiaTheme="minorEastAsia" w:hAnsiTheme="minorHAnsi" w:cstheme="minorBidi"/>
          <w:szCs w:val="24"/>
          <w:lang w:val="en-US" w:eastAsia="en-US"/>
        </w:rPr>
      </w:pPr>
      <w:r>
        <w:t>2.1.3</w:t>
      </w:r>
      <w:r>
        <w:rPr>
          <w:rFonts w:asciiTheme="minorHAnsi" w:eastAsiaTheme="minorEastAsia" w:hAnsiTheme="minorHAnsi" w:cstheme="minorBidi"/>
          <w:szCs w:val="24"/>
          <w:lang w:val="en-US" w:eastAsia="en-US"/>
        </w:rPr>
        <w:tab/>
      </w:r>
      <w:r>
        <w:t>Equipment Standards</w:t>
      </w:r>
      <w:r>
        <w:tab/>
      </w:r>
      <w:r w:rsidRPr="00D0335A">
        <w:fldChar w:fldCharType="begin"/>
      </w:r>
      <w:r>
        <w:instrText xml:space="preserve"> PAGEREF _Toc319620364 \h </w:instrText>
      </w:r>
      <w:r w:rsidRPr="00D0335A">
        <w:fldChar w:fldCharType="separate"/>
      </w:r>
      <w:r>
        <w:t>1</w:t>
      </w:r>
      <w:r w:rsidRPr="00D0335A">
        <w:fldChar w:fldCharType="end"/>
      </w:r>
      <w:r>
        <w:t>1</w:t>
      </w:r>
    </w:p>
    <w:p w14:paraId="32C5D5F9" w14:textId="2A9D48A3" w:rsidR="004E1044" w:rsidRDefault="004E1044" w:rsidP="006941D4">
      <w:pPr>
        <w:pStyle w:val="TOC3"/>
        <w:rPr>
          <w:rFonts w:asciiTheme="minorHAnsi" w:eastAsiaTheme="minorEastAsia" w:hAnsiTheme="minorHAnsi" w:cstheme="minorBidi"/>
          <w:szCs w:val="24"/>
          <w:lang w:val="en-US" w:eastAsia="en-US"/>
        </w:rPr>
      </w:pPr>
      <w:r>
        <w:t>2.1.4</w:t>
      </w:r>
      <w:r>
        <w:rPr>
          <w:rFonts w:asciiTheme="minorHAnsi" w:eastAsiaTheme="minorEastAsia" w:hAnsiTheme="minorHAnsi" w:cstheme="minorBidi"/>
          <w:szCs w:val="24"/>
          <w:lang w:val="en-US" w:eastAsia="en-US"/>
        </w:rPr>
        <w:tab/>
      </w:r>
      <w:r>
        <w:t>Race Format</w:t>
      </w:r>
      <w:r>
        <w:tab/>
      </w:r>
      <w:r w:rsidRPr="00D0335A">
        <w:fldChar w:fldCharType="begin"/>
      </w:r>
      <w:r>
        <w:instrText xml:space="preserve"> PAGEREF _Toc319620365 \h </w:instrText>
      </w:r>
      <w:r w:rsidRPr="00D0335A">
        <w:fldChar w:fldCharType="separate"/>
      </w:r>
      <w:r>
        <w:t>1</w:t>
      </w:r>
      <w:r w:rsidRPr="00D0335A">
        <w:fldChar w:fldCharType="end"/>
      </w:r>
      <w:r>
        <w:t>1</w:t>
      </w:r>
    </w:p>
    <w:p w14:paraId="6AAE7CFC" w14:textId="6EF864C9" w:rsidR="004E1044" w:rsidRDefault="004E1044" w:rsidP="006941D4">
      <w:pPr>
        <w:pStyle w:val="TOC3"/>
        <w:rPr>
          <w:rFonts w:asciiTheme="minorHAnsi" w:eastAsiaTheme="minorEastAsia" w:hAnsiTheme="minorHAnsi" w:cstheme="minorBidi"/>
          <w:szCs w:val="24"/>
          <w:lang w:val="en-US" w:eastAsia="en-US"/>
        </w:rPr>
      </w:pPr>
      <w:r>
        <w:t>2.1.5</w:t>
      </w:r>
      <w:r>
        <w:rPr>
          <w:rFonts w:asciiTheme="minorHAnsi" w:eastAsiaTheme="minorEastAsia" w:hAnsiTheme="minorHAnsi" w:cstheme="minorBidi"/>
          <w:szCs w:val="24"/>
          <w:lang w:val="en-US" w:eastAsia="en-US"/>
        </w:rPr>
        <w:tab/>
      </w:r>
      <w:r>
        <w:t>Start Order</w:t>
      </w:r>
      <w:r>
        <w:tab/>
        <w:t>12</w:t>
      </w:r>
    </w:p>
    <w:p w14:paraId="42FDACFC" w14:textId="4A3F6F7A" w:rsidR="004E1044" w:rsidRDefault="004E1044" w:rsidP="006941D4">
      <w:pPr>
        <w:pStyle w:val="TOC3"/>
        <w:rPr>
          <w:rFonts w:asciiTheme="minorHAnsi" w:eastAsiaTheme="minorEastAsia" w:hAnsiTheme="minorHAnsi" w:cstheme="minorBidi"/>
          <w:szCs w:val="24"/>
          <w:lang w:val="en-US" w:eastAsia="en-US"/>
        </w:rPr>
      </w:pPr>
      <w:r>
        <w:t>2.1.6</w:t>
      </w:r>
      <w:r>
        <w:rPr>
          <w:rFonts w:asciiTheme="minorHAnsi" w:eastAsiaTheme="minorEastAsia" w:hAnsiTheme="minorHAnsi" w:cstheme="minorBidi"/>
          <w:szCs w:val="24"/>
          <w:lang w:val="en-US" w:eastAsia="en-US"/>
        </w:rPr>
        <w:tab/>
      </w:r>
      <w:r>
        <w:t>Race Results</w:t>
      </w:r>
      <w:r>
        <w:tab/>
        <w:t>13</w:t>
      </w:r>
    </w:p>
    <w:p w14:paraId="18E2066F" w14:textId="7EA469EB" w:rsidR="004E1044" w:rsidRDefault="004E1044" w:rsidP="006941D4">
      <w:pPr>
        <w:pStyle w:val="TOC3"/>
        <w:rPr>
          <w:rFonts w:asciiTheme="minorHAnsi" w:eastAsiaTheme="minorEastAsia" w:hAnsiTheme="minorHAnsi" w:cstheme="minorBidi"/>
          <w:szCs w:val="24"/>
          <w:lang w:val="en-US" w:eastAsia="en-US"/>
        </w:rPr>
      </w:pPr>
      <w:r>
        <w:t>2.1.7</w:t>
      </w:r>
      <w:r>
        <w:rPr>
          <w:rFonts w:asciiTheme="minorHAnsi" w:eastAsiaTheme="minorEastAsia" w:hAnsiTheme="minorHAnsi" w:cstheme="minorBidi"/>
          <w:szCs w:val="24"/>
          <w:lang w:val="en-US" w:eastAsia="en-US"/>
        </w:rPr>
        <w:tab/>
      </w:r>
      <w:r>
        <w:t>Series Results</w:t>
      </w:r>
      <w:r>
        <w:tab/>
        <w:t>14</w:t>
      </w:r>
    </w:p>
    <w:p w14:paraId="321D7D5B" w14:textId="04804AF8" w:rsidR="004E1044" w:rsidRDefault="004E1044" w:rsidP="006941D4">
      <w:pPr>
        <w:pStyle w:val="TOC3"/>
        <w:rPr>
          <w:rFonts w:asciiTheme="minorHAnsi" w:eastAsiaTheme="minorEastAsia" w:hAnsiTheme="minorHAnsi" w:cstheme="minorBidi"/>
          <w:szCs w:val="24"/>
          <w:lang w:val="en-US" w:eastAsia="en-US"/>
        </w:rPr>
      </w:pPr>
      <w:r>
        <w:t>2.1.8</w:t>
      </w:r>
      <w:r>
        <w:rPr>
          <w:rFonts w:asciiTheme="minorHAnsi" w:eastAsiaTheme="minorEastAsia" w:hAnsiTheme="minorHAnsi" w:cstheme="minorBidi"/>
          <w:szCs w:val="24"/>
          <w:lang w:val="en-US" w:eastAsia="en-US"/>
        </w:rPr>
        <w:tab/>
      </w:r>
      <w:r>
        <w:t>Special Events</w:t>
      </w:r>
      <w:r>
        <w:tab/>
        <w:t>14</w:t>
      </w:r>
    </w:p>
    <w:p w14:paraId="305EEC45" w14:textId="48C8C377" w:rsidR="004E1044" w:rsidRDefault="004E1044">
      <w:pPr>
        <w:pStyle w:val="TOC2"/>
        <w:tabs>
          <w:tab w:val="left" w:pos="776"/>
        </w:tabs>
        <w:rPr>
          <w:rFonts w:asciiTheme="minorHAnsi" w:eastAsiaTheme="minorEastAsia" w:hAnsiTheme="minorHAnsi" w:cstheme="minorBidi"/>
          <w:b w:val="0"/>
          <w:szCs w:val="24"/>
          <w:lang w:val="en-US" w:eastAsia="en-US"/>
        </w:rPr>
      </w:pPr>
      <w:r w:rsidRPr="002F472D">
        <w:rPr>
          <w:b w:val="0"/>
          <w:i/>
        </w:rPr>
        <w:t>2.2</w:t>
      </w:r>
      <w:r>
        <w:rPr>
          <w:rFonts w:asciiTheme="minorHAnsi" w:eastAsiaTheme="minorEastAsia" w:hAnsiTheme="minorHAnsi" w:cstheme="minorBidi"/>
          <w:b w:val="0"/>
          <w:szCs w:val="24"/>
          <w:lang w:val="en-US" w:eastAsia="en-US"/>
        </w:rPr>
        <w:tab/>
      </w:r>
      <w:r w:rsidRPr="002F472D">
        <w:rPr>
          <w:i/>
        </w:rPr>
        <w:t>U10 Race Program</w:t>
      </w:r>
      <w:r>
        <w:tab/>
        <w:t>15</w:t>
      </w:r>
    </w:p>
    <w:p w14:paraId="449ACF3C" w14:textId="58FF8EFC" w:rsidR="004E1044" w:rsidRDefault="004E1044" w:rsidP="006941D4">
      <w:pPr>
        <w:pStyle w:val="TOC3"/>
        <w:rPr>
          <w:rFonts w:asciiTheme="minorHAnsi" w:eastAsiaTheme="minorEastAsia" w:hAnsiTheme="minorHAnsi" w:cstheme="minorBidi"/>
          <w:szCs w:val="24"/>
          <w:lang w:val="en-US" w:eastAsia="en-US"/>
        </w:rPr>
      </w:pPr>
      <w:r>
        <w:t>2.2.1</w:t>
      </w:r>
      <w:r>
        <w:rPr>
          <w:rFonts w:asciiTheme="minorHAnsi" w:eastAsiaTheme="minorEastAsia" w:hAnsiTheme="minorHAnsi" w:cstheme="minorBidi"/>
          <w:szCs w:val="24"/>
          <w:lang w:val="en-US" w:eastAsia="en-US"/>
        </w:rPr>
        <w:tab/>
      </w:r>
      <w:r>
        <w:t>Eligibility</w:t>
      </w:r>
      <w:r>
        <w:tab/>
      </w:r>
      <w:r w:rsidRPr="00E67E11">
        <w:fldChar w:fldCharType="begin"/>
      </w:r>
      <w:r>
        <w:instrText xml:space="preserve"> PAGEREF _Toc319620371 \h </w:instrText>
      </w:r>
      <w:r w:rsidRPr="00E67E11">
        <w:fldChar w:fldCharType="separate"/>
      </w:r>
      <w:r>
        <w:t>1</w:t>
      </w:r>
      <w:r w:rsidRPr="00E67E11">
        <w:fldChar w:fldCharType="end"/>
      </w:r>
      <w:r>
        <w:t>5</w:t>
      </w:r>
    </w:p>
    <w:p w14:paraId="020D052C" w14:textId="5F1D42D2" w:rsidR="004E1044" w:rsidRDefault="004E1044" w:rsidP="006941D4">
      <w:pPr>
        <w:pStyle w:val="TOC3"/>
        <w:rPr>
          <w:rFonts w:asciiTheme="minorHAnsi" w:eastAsiaTheme="minorEastAsia" w:hAnsiTheme="minorHAnsi" w:cstheme="minorBidi"/>
          <w:szCs w:val="24"/>
          <w:lang w:val="en-US" w:eastAsia="en-US"/>
        </w:rPr>
      </w:pPr>
      <w:r>
        <w:t>2.2.2</w:t>
      </w:r>
      <w:r>
        <w:rPr>
          <w:rFonts w:asciiTheme="minorHAnsi" w:eastAsiaTheme="minorEastAsia" w:hAnsiTheme="minorHAnsi" w:cstheme="minorBidi"/>
          <w:szCs w:val="24"/>
          <w:lang w:val="en-US" w:eastAsia="en-US"/>
        </w:rPr>
        <w:tab/>
      </w:r>
      <w:r>
        <w:t>Equipment Standards</w:t>
      </w:r>
      <w:r>
        <w:tab/>
      </w:r>
      <w:r w:rsidRPr="00E67E11">
        <w:fldChar w:fldCharType="begin"/>
      </w:r>
      <w:r>
        <w:instrText xml:space="preserve"> PAGEREF _Toc319620372 \h </w:instrText>
      </w:r>
      <w:r w:rsidRPr="00E67E11">
        <w:fldChar w:fldCharType="separate"/>
      </w:r>
      <w:r>
        <w:t>1</w:t>
      </w:r>
      <w:r w:rsidRPr="00E67E11">
        <w:fldChar w:fldCharType="end"/>
      </w:r>
      <w:r>
        <w:t>5</w:t>
      </w:r>
    </w:p>
    <w:p w14:paraId="488C0A54" w14:textId="00995400" w:rsidR="004E1044" w:rsidRDefault="004E1044" w:rsidP="006941D4">
      <w:pPr>
        <w:pStyle w:val="TOC3"/>
        <w:rPr>
          <w:rFonts w:asciiTheme="minorHAnsi" w:eastAsiaTheme="minorEastAsia" w:hAnsiTheme="minorHAnsi" w:cstheme="minorBidi"/>
          <w:szCs w:val="24"/>
          <w:lang w:val="en-US" w:eastAsia="en-US"/>
        </w:rPr>
      </w:pPr>
      <w:r>
        <w:t>2.2.3</w:t>
      </w:r>
      <w:r>
        <w:rPr>
          <w:rFonts w:asciiTheme="minorHAnsi" w:eastAsiaTheme="minorEastAsia" w:hAnsiTheme="minorHAnsi" w:cstheme="minorBidi"/>
          <w:szCs w:val="24"/>
          <w:lang w:val="en-US" w:eastAsia="en-US"/>
        </w:rPr>
        <w:tab/>
      </w:r>
      <w:r>
        <w:t>Race Format</w:t>
      </w:r>
      <w:r>
        <w:tab/>
        <w:t>15</w:t>
      </w:r>
    </w:p>
    <w:p w14:paraId="3F750BD7" w14:textId="15383215" w:rsidR="004E1044" w:rsidRDefault="004E1044" w:rsidP="006941D4">
      <w:pPr>
        <w:pStyle w:val="TOC3"/>
        <w:rPr>
          <w:rFonts w:asciiTheme="minorHAnsi" w:eastAsiaTheme="minorEastAsia" w:hAnsiTheme="minorHAnsi" w:cstheme="minorBidi"/>
          <w:szCs w:val="24"/>
          <w:lang w:val="en-US" w:eastAsia="en-US"/>
        </w:rPr>
      </w:pPr>
      <w:r>
        <w:t>2.2.4</w:t>
      </w:r>
      <w:r>
        <w:rPr>
          <w:rFonts w:asciiTheme="minorHAnsi" w:eastAsiaTheme="minorEastAsia" w:hAnsiTheme="minorHAnsi" w:cstheme="minorBidi"/>
          <w:szCs w:val="24"/>
          <w:lang w:val="en-US" w:eastAsia="en-US"/>
        </w:rPr>
        <w:tab/>
      </w:r>
      <w:r>
        <w:t>Race Entries</w:t>
      </w:r>
      <w:r>
        <w:tab/>
        <w:t>15</w:t>
      </w:r>
    </w:p>
    <w:p w14:paraId="085400FD" w14:textId="27E61E4E" w:rsidR="004E1044" w:rsidRDefault="004E1044" w:rsidP="006941D4">
      <w:pPr>
        <w:pStyle w:val="TOC3"/>
        <w:rPr>
          <w:rFonts w:asciiTheme="minorHAnsi" w:eastAsiaTheme="minorEastAsia" w:hAnsiTheme="minorHAnsi" w:cstheme="minorBidi"/>
          <w:szCs w:val="24"/>
          <w:lang w:val="en-US" w:eastAsia="en-US"/>
        </w:rPr>
      </w:pPr>
      <w:r>
        <w:t>2.2.5</w:t>
      </w:r>
      <w:r>
        <w:rPr>
          <w:rFonts w:asciiTheme="minorHAnsi" w:eastAsiaTheme="minorEastAsia" w:hAnsiTheme="minorHAnsi" w:cstheme="minorBidi"/>
          <w:szCs w:val="24"/>
          <w:lang w:val="en-US" w:eastAsia="en-US"/>
        </w:rPr>
        <w:tab/>
      </w:r>
      <w:r>
        <w:t>Start Order</w:t>
      </w:r>
      <w:r>
        <w:tab/>
        <w:t>16</w:t>
      </w:r>
    </w:p>
    <w:p w14:paraId="19B6A123" w14:textId="42257109" w:rsidR="004E1044" w:rsidRDefault="004E1044" w:rsidP="006941D4">
      <w:pPr>
        <w:pStyle w:val="TOC3"/>
        <w:rPr>
          <w:rFonts w:asciiTheme="minorHAnsi" w:eastAsiaTheme="minorEastAsia" w:hAnsiTheme="minorHAnsi" w:cstheme="minorBidi"/>
          <w:szCs w:val="24"/>
          <w:lang w:val="en-US" w:eastAsia="en-US"/>
        </w:rPr>
      </w:pPr>
      <w:r>
        <w:t>2.2.6</w:t>
      </w:r>
      <w:r>
        <w:rPr>
          <w:rFonts w:asciiTheme="minorHAnsi" w:eastAsiaTheme="minorEastAsia" w:hAnsiTheme="minorHAnsi" w:cstheme="minorBidi"/>
          <w:szCs w:val="24"/>
          <w:lang w:val="en-US" w:eastAsia="en-US"/>
        </w:rPr>
        <w:tab/>
      </w:r>
      <w:r>
        <w:t>Race Results</w:t>
      </w:r>
      <w:r>
        <w:tab/>
        <w:t>16</w:t>
      </w:r>
    </w:p>
    <w:p w14:paraId="0E506A2C" w14:textId="316E4E89" w:rsidR="004E1044" w:rsidRDefault="004E1044" w:rsidP="006941D4">
      <w:pPr>
        <w:pStyle w:val="TOC3"/>
        <w:rPr>
          <w:rFonts w:asciiTheme="minorHAnsi" w:eastAsiaTheme="minorEastAsia" w:hAnsiTheme="minorHAnsi" w:cstheme="minorBidi"/>
          <w:szCs w:val="24"/>
          <w:lang w:val="en-US" w:eastAsia="en-US"/>
        </w:rPr>
      </w:pPr>
      <w:r>
        <w:t>2.2.7</w:t>
      </w:r>
      <w:r>
        <w:rPr>
          <w:rFonts w:asciiTheme="minorHAnsi" w:eastAsiaTheme="minorEastAsia" w:hAnsiTheme="minorHAnsi" w:cstheme="minorBidi"/>
          <w:szCs w:val="24"/>
          <w:lang w:val="en-US" w:eastAsia="en-US"/>
        </w:rPr>
        <w:tab/>
      </w:r>
      <w:r>
        <w:t>Reporting Results</w:t>
      </w:r>
      <w:r>
        <w:tab/>
        <w:t>16</w:t>
      </w:r>
    </w:p>
    <w:p w14:paraId="3E05E523" w14:textId="6FC79AE9" w:rsidR="004E1044" w:rsidRDefault="004E1044" w:rsidP="006941D4">
      <w:pPr>
        <w:pStyle w:val="TOC3"/>
        <w:rPr>
          <w:rFonts w:asciiTheme="minorHAnsi" w:eastAsiaTheme="minorEastAsia" w:hAnsiTheme="minorHAnsi" w:cstheme="minorBidi"/>
          <w:szCs w:val="24"/>
          <w:lang w:val="en-US" w:eastAsia="en-US"/>
        </w:rPr>
      </w:pPr>
      <w:r>
        <w:t>2.2.8</w:t>
      </w:r>
      <w:r>
        <w:rPr>
          <w:rFonts w:asciiTheme="minorHAnsi" w:eastAsiaTheme="minorEastAsia" w:hAnsiTheme="minorHAnsi" w:cstheme="minorBidi"/>
          <w:szCs w:val="24"/>
          <w:lang w:val="en-US" w:eastAsia="en-US"/>
        </w:rPr>
        <w:tab/>
      </w:r>
      <w:r>
        <w:t>OSZ Series Results</w:t>
      </w:r>
      <w:r>
        <w:tab/>
        <w:t>16</w:t>
      </w:r>
    </w:p>
    <w:p w14:paraId="033450AD" w14:textId="578EBEE0" w:rsidR="004E1044" w:rsidRDefault="004E1044" w:rsidP="006941D4">
      <w:pPr>
        <w:pStyle w:val="TOC3"/>
        <w:rPr>
          <w:rFonts w:asciiTheme="minorHAnsi" w:eastAsiaTheme="minorEastAsia" w:hAnsiTheme="minorHAnsi" w:cstheme="minorBidi"/>
          <w:szCs w:val="24"/>
          <w:lang w:val="en-US" w:eastAsia="en-US"/>
        </w:rPr>
      </w:pPr>
      <w:r>
        <w:t>2.2.9</w:t>
      </w:r>
      <w:r>
        <w:rPr>
          <w:rFonts w:asciiTheme="minorHAnsi" w:eastAsiaTheme="minorEastAsia" w:hAnsiTheme="minorHAnsi" w:cstheme="minorBidi"/>
          <w:szCs w:val="24"/>
          <w:lang w:val="en-US" w:eastAsia="en-US"/>
        </w:rPr>
        <w:tab/>
      </w:r>
      <w:r>
        <w:t>NCD Series Results</w:t>
      </w:r>
      <w:r>
        <w:tab/>
        <w:t>16</w:t>
      </w:r>
    </w:p>
    <w:p w14:paraId="0907B1FA" w14:textId="1A3D7650" w:rsidR="004E1044" w:rsidRPr="006941D4" w:rsidRDefault="004E1044">
      <w:pPr>
        <w:pStyle w:val="TOC3"/>
      </w:pPr>
      <w:r>
        <w:t>2.2.10</w:t>
      </w:r>
      <w:r>
        <w:rPr>
          <w:rFonts w:asciiTheme="minorHAnsi" w:eastAsiaTheme="minorEastAsia" w:hAnsiTheme="minorHAnsi" w:cstheme="minorBidi"/>
          <w:szCs w:val="24"/>
          <w:lang w:val="en-US" w:eastAsia="en-US"/>
        </w:rPr>
        <w:tab/>
      </w:r>
      <w:r>
        <w:t>OSZ-NCD Championships</w:t>
      </w:r>
      <w:r>
        <w:tab/>
        <w:t>17</w:t>
      </w:r>
    </w:p>
    <w:p w14:paraId="07436EFC" w14:textId="42F093DC" w:rsidR="004E1044" w:rsidRDefault="004E1044">
      <w:pPr>
        <w:pStyle w:val="TOC2"/>
        <w:tabs>
          <w:tab w:val="left" w:pos="776"/>
        </w:tabs>
        <w:rPr>
          <w:rFonts w:asciiTheme="minorHAnsi" w:eastAsiaTheme="minorEastAsia" w:hAnsiTheme="minorHAnsi" w:cstheme="minorBidi"/>
          <w:b w:val="0"/>
          <w:szCs w:val="24"/>
          <w:lang w:val="en-US" w:eastAsia="en-US"/>
        </w:rPr>
      </w:pPr>
      <w:r w:rsidRPr="002F472D">
        <w:rPr>
          <w:b w:val="0"/>
          <w:i/>
        </w:rPr>
        <w:t>2.3</w:t>
      </w:r>
      <w:r>
        <w:rPr>
          <w:rFonts w:asciiTheme="minorHAnsi" w:eastAsiaTheme="minorEastAsia" w:hAnsiTheme="minorHAnsi" w:cstheme="minorBidi"/>
          <w:b w:val="0"/>
          <w:szCs w:val="24"/>
          <w:lang w:val="en-US" w:eastAsia="en-US"/>
        </w:rPr>
        <w:tab/>
      </w:r>
      <w:r w:rsidRPr="002F472D">
        <w:rPr>
          <w:i/>
        </w:rPr>
        <w:t>U12 Race Program</w:t>
      </w:r>
      <w:r>
        <w:tab/>
        <w:t>18</w:t>
      </w:r>
    </w:p>
    <w:p w14:paraId="410575A1" w14:textId="22652CA0" w:rsidR="004E1044" w:rsidRDefault="004E1044" w:rsidP="006941D4">
      <w:pPr>
        <w:pStyle w:val="TOC3"/>
        <w:rPr>
          <w:rFonts w:asciiTheme="minorHAnsi" w:eastAsiaTheme="minorEastAsia" w:hAnsiTheme="minorHAnsi" w:cstheme="minorBidi"/>
          <w:szCs w:val="24"/>
          <w:lang w:val="en-US" w:eastAsia="en-US"/>
        </w:rPr>
      </w:pPr>
      <w:r>
        <w:t>2.3.1</w:t>
      </w:r>
      <w:r>
        <w:rPr>
          <w:rFonts w:asciiTheme="minorHAnsi" w:eastAsiaTheme="minorEastAsia" w:hAnsiTheme="minorHAnsi" w:cstheme="minorBidi"/>
          <w:szCs w:val="24"/>
          <w:lang w:val="en-US" w:eastAsia="en-US"/>
        </w:rPr>
        <w:tab/>
      </w:r>
      <w:r>
        <w:t>Eligibility</w:t>
      </w:r>
      <w:r>
        <w:tab/>
        <w:t>18</w:t>
      </w:r>
    </w:p>
    <w:p w14:paraId="097E8600" w14:textId="1E6DB777" w:rsidR="004E1044" w:rsidRDefault="004E1044" w:rsidP="006941D4">
      <w:pPr>
        <w:pStyle w:val="TOC3"/>
        <w:rPr>
          <w:rFonts w:asciiTheme="minorHAnsi" w:eastAsiaTheme="minorEastAsia" w:hAnsiTheme="minorHAnsi" w:cstheme="minorBidi"/>
          <w:szCs w:val="24"/>
          <w:lang w:val="en-US" w:eastAsia="en-US"/>
        </w:rPr>
      </w:pPr>
      <w:r>
        <w:t>2.3.2</w:t>
      </w:r>
      <w:r>
        <w:rPr>
          <w:rFonts w:asciiTheme="minorHAnsi" w:eastAsiaTheme="minorEastAsia" w:hAnsiTheme="minorHAnsi" w:cstheme="minorBidi"/>
          <w:szCs w:val="24"/>
          <w:lang w:val="en-US" w:eastAsia="en-US"/>
        </w:rPr>
        <w:tab/>
      </w:r>
      <w:r>
        <w:t>Equipment Standards</w:t>
      </w:r>
      <w:r>
        <w:tab/>
        <w:t>18</w:t>
      </w:r>
    </w:p>
    <w:p w14:paraId="55E758C8" w14:textId="722412B0" w:rsidR="004E1044" w:rsidRDefault="004E1044" w:rsidP="006941D4">
      <w:pPr>
        <w:pStyle w:val="TOC3"/>
        <w:rPr>
          <w:rFonts w:asciiTheme="minorHAnsi" w:eastAsiaTheme="minorEastAsia" w:hAnsiTheme="minorHAnsi" w:cstheme="minorBidi"/>
          <w:szCs w:val="24"/>
          <w:lang w:val="en-US" w:eastAsia="en-US"/>
        </w:rPr>
      </w:pPr>
      <w:r>
        <w:lastRenderedPageBreak/>
        <w:t>2.3.3</w:t>
      </w:r>
      <w:r>
        <w:rPr>
          <w:rFonts w:asciiTheme="minorHAnsi" w:eastAsiaTheme="minorEastAsia" w:hAnsiTheme="minorHAnsi" w:cstheme="minorBidi"/>
          <w:szCs w:val="24"/>
          <w:lang w:val="en-US" w:eastAsia="en-US"/>
        </w:rPr>
        <w:tab/>
      </w:r>
      <w:r>
        <w:t>Race Format</w:t>
      </w:r>
      <w:r>
        <w:tab/>
        <w:t>18</w:t>
      </w:r>
    </w:p>
    <w:p w14:paraId="2745E5FF" w14:textId="6CEDEE8F" w:rsidR="004E1044" w:rsidRDefault="004E1044" w:rsidP="006941D4">
      <w:pPr>
        <w:pStyle w:val="TOC3"/>
        <w:rPr>
          <w:rFonts w:asciiTheme="minorHAnsi" w:eastAsiaTheme="minorEastAsia" w:hAnsiTheme="minorHAnsi" w:cstheme="minorBidi"/>
          <w:szCs w:val="24"/>
          <w:lang w:val="en-US" w:eastAsia="en-US"/>
        </w:rPr>
      </w:pPr>
      <w:r>
        <w:t>2.3.4</w:t>
      </w:r>
      <w:r>
        <w:rPr>
          <w:rFonts w:asciiTheme="minorHAnsi" w:eastAsiaTheme="minorEastAsia" w:hAnsiTheme="minorHAnsi" w:cstheme="minorBidi"/>
          <w:szCs w:val="24"/>
          <w:lang w:val="en-US" w:eastAsia="en-US"/>
        </w:rPr>
        <w:tab/>
      </w:r>
      <w:r>
        <w:t>Race Entries</w:t>
      </w:r>
      <w:r>
        <w:tab/>
        <w:t>18</w:t>
      </w:r>
    </w:p>
    <w:p w14:paraId="3F952C59" w14:textId="7EE5D144" w:rsidR="004E1044" w:rsidRDefault="004E1044" w:rsidP="006941D4">
      <w:pPr>
        <w:pStyle w:val="TOC3"/>
        <w:rPr>
          <w:rFonts w:asciiTheme="minorHAnsi" w:eastAsiaTheme="minorEastAsia" w:hAnsiTheme="minorHAnsi" w:cstheme="minorBidi"/>
          <w:szCs w:val="24"/>
          <w:lang w:val="en-US" w:eastAsia="en-US"/>
        </w:rPr>
      </w:pPr>
      <w:r>
        <w:t>2.3.5</w:t>
      </w:r>
      <w:r>
        <w:rPr>
          <w:rFonts w:asciiTheme="minorHAnsi" w:eastAsiaTheme="minorEastAsia" w:hAnsiTheme="minorHAnsi" w:cstheme="minorBidi"/>
          <w:szCs w:val="24"/>
          <w:lang w:val="en-US" w:eastAsia="en-US"/>
        </w:rPr>
        <w:tab/>
      </w:r>
      <w:r>
        <w:t>Start Order</w:t>
      </w:r>
      <w:r>
        <w:tab/>
        <w:t>19</w:t>
      </w:r>
    </w:p>
    <w:p w14:paraId="58D31B76" w14:textId="519A1E81" w:rsidR="004E1044" w:rsidRDefault="004E1044" w:rsidP="006941D4">
      <w:pPr>
        <w:pStyle w:val="TOC3"/>
        <w:rPr>
          <w:rFonts w:asciiTheme="minorHAnsi" w:eastAsiaTheme="minorEastAsia" w:hAnsiTheme="minorHAnsi" w:cstheme="minorBidi"/>
          <w:szCs w:val="24"/>
          <w:lang w:val="en-US" w:eastAsia="en-US"/>
        </w:rPr>
      </w:pPr>
      <w:r>
        <w:t>2.3.6</w:t>
      </w:r>
      <w:r>
        <w:rPr>
          <w:rFonts w:asciiTheme="minorHAnsi" w:eastAsiaTheme="minorEastAsia" w:hAnsiTheme="minorHAnsi" w:cstheme="minorBidi"/>
          <w:szCs w:val="24"/>
          <w:lang w:val="en-US" w:eastAsia="en-US"/>
        </w:rPr>
        <w:tab/>
      </w:r>
      <w:r>
        <w:t>Race Results</w:t>
      </w:r>
      <w:r>
        <w:tab/>
        <w:t>19</w:t>
      </w:r>
    </w:p>
    <w:p w14:paraId="35D1627F" w14:textId="20911DFF" w:rsidR="004E1044" w:rsidRDefault="004E1044" w:rsidP="006941D4">
      <w:pPr>
        <w:pStyle w:val="TOC3"/>
        <w:rPr>
          <w:rFonts w:asciiTheme="minorHAnsi" w:eastAsiaTheme="minorEastAsia" w:hAnsiTheme="minorHAnsi" w:cstheme="minorBidi"/>
          <w:szCs w:val="24"/>
          <w:lang w:val="en-US" w:eastAsia="en-US"/>
        </w:rPr>
      </w:pPr>
      <w:r>
        <w:t>2.3.7</w:t>
      </w:r>
      <w:r>
        <w:rPr>
          <w:rFonts w:asciiTheme="minorHAnsi" w:eastAsiaTheme="minorEastAsia" w:hAnsiTheme="minorHAnsi" w:cstheme="minorBidi"/>
          <w:szCs w:val="24"/>
          <w:lang w:val="en-US" w:eastAsia="en-US"/>
        </w:rPr>
        <w:tab/>
      </w:r>
      <w:r>
        <w:t>Reporting Results</w:t>
      </w:r>
      <w:r>
        <w:tab/>
        <w:t>19</w:t>
      </w:r>
    </w:p>
    <w:p w14:paraId="3CBC79CE" w14:textId="7A387F06" w:rsidR="004E1044" w:rsidRDefault="004E1044" w:rsidP="006941D4">
      <w:pPr>
        <w:pStyle w:val="TOC3"/>
        <w:rPr>
          <w:rFonts w:asciiTheme="minorHAnsi" w:eastAsiaTheme="minorEastAsia" w:hAnsiTheme="minorHAnsi" w:cstheme="minorBidi"/>
          <w:szCs w:val="24"/>
          <w:lang w:val="en-US" w:eastAsia="en-US"/>
        </w:rPr>
      </w:pPr>
      <w:r>
        <w:t>2.3.8</w:t>
      </w:r>
      <w:r>
        <w:rPr>
          <w:rFonts w:asciiTheme="minorHAnsi" w:eastAsiaTheme="minorEastAsia" w:hAnsiTheme="minorHAnsi" w:cstheme="minorBidi"/>
          <w:szCs w:val="24"/>
          <w:lang w:val="en-US" w:eastAsia="en-US"/>
        </w:rPr>
        <w:tab/>
      </w:r>
      <w:r>
        <w:t>OSZ Series Results</w:t>
      </w:r>
      <w:r>
        <w:tab/>
        <w:t>19</w:t>
      </w:r>
    </w:p>
    <w:p w14:paraId="25999B3F" w14:textId="646DFCA4" w:rsidR="004E1044" w:rsidRDefault="004E1044" w:rsidP="006941D4">
      <w:pPr>
        <w:pStyle w:val="TOC3"/>
        <w:rPr>
          <w:rFonts w:asciiTheme="minorHAnsi" w:eastAsiaTheme="minorEastAsia" w:hAnsiTheme="minorHAnsi" w:cstheme="minorBidi"/>
          <w:szCs w:val="24"/>
          <w:lang w:val="en-US" w:eastAsia="en-US"/>
        </w:rPr>
      </w:pPr>
      <w:r>
        <w:t>2.3.9</w:t>
      </w:r>
      <w:r>
        <w:rPr>
          <w:rFonts w:asciiTheme="minorHAnsi" w:eastAsiaTheme="minorEastAsia" w:hAnsiTheme="minorHAnsi" w:cstheme="minorBidi"/>
          <w:szCs w:val="24"/>
          <w:lang w:val="en-US" w:eastAsia="en-US"/>
        </w:rPr>
        <w:tab/>
      </w:r>
      <w:r>
        <w:t>NCD Series Results</w:t>
      </w:r>
      <w:r>
        <w:tab/>
        <w:t>19</w:t>
      </w:r>
    </w:p>
    <w:p w14:paraId="10E57756" w14:textId="6A821C55" w:rsidR="004E1044" w:rsidRDefault="004E1044">
      <w:pPr>
        <w:pStyle w:val="TOC3"/>
        <w:rPr>
          <w:rFonts w:asciiTheme="minorHAnsi" w:eastAsiaTheme="minorEastAsia" w:hAnsiTheme="minorHAnsi" w:cstheme="minorBidi"/>
          <w:szCs w:val="24"/>
          <w:lang w:val="en-US" w:eastAsia="en-US"/>
        </w:rPr>
      </w:pPr>
      <w:r>
        <w:t>2.3.10</w:t>
      </w:r>
      <w:r>
        <w:rPr>
          <w:rFonts w:asciiTheme="minorHAnsi" w:eastAsiaTheme="minorEastAsia" w:hAnsiTheme="minorHAnsi" w:cstheme="minorBidi"/>
          <w:szCs w:val="24"/>
          <w:lang w:val="en-US" w:eastAsia="en-US"/>
        </w:rPr>
        <w:tab/>
      </w:r>
      <w:r>
        <w:t>OSZ-NCD Championships</w:t>
      </w:r>
      <w:r>
        <w:tab/>
        <w:t>20</w:t>
      </w:r>
    </w:p>
    <w:p w14:paraId="4E1FE19A" w14:textId="1C85D348" w:rsidR="004E1044" w:rsidRPr="006941D4" w:rsidRDefault="004E1044">
      <w:pPr>
        <w:pStyle w:val="TOC3"/>
        <w:rPr>
          <w:rFonts w:asciiTheme="minorHAnsi" w:eastAsiaTheme="minorEastAsia" w:hAnsiTheme="minorHAnsi" w:cstheme="minorBidi"/>
          <w:szCs w:val="24"/>
          <w:lang w:val="fr-CA" w:eastAsia="en-US"/>
        </w:rPr>
      </w:pPr>
      <w:r w:rsidRPr="006941D4">
        <w:rPr>
          <w:lang w:val="fr-CA"/>
        </w:rPr>
        <w:t>2.3.11</w:t>
      </w:r>
      <w:r w:rsidRPr="006941D4">
        <w:rPr>
          <w:rFonts w:asciiTheme="minorHAnsi" w:eastAsiaTheme="minorEastAsia" w:hAnsiTheme="minorHAnsi" w:cstheme="minorBidi"/>
          <w:szCs w:val="24"/>
          <w:lang w:val="fr-CA" w:eastAsia="en-US"/>
        </w:rPr>
        <w:tab/>
      </w:r>
      <w:r w:rsidRPr="006941D4">
        <w:rPr>
          <w:lang w:val="fr-CA"/>
        </w:rPr>
        <w:t>SQA Provincial U12 Event (Regroupement)</w:t>
      </w:r>
      <w:r w:rsidRPr="006941D4">
        <w:rPr>
          <w:lang w:val="fr-CA"/>
        </w:rPr>
        <w:tab/>
        <w:t>20</w:t>
      </w:r>
    </w:p>
    <w:p w14:paraId="381EB619" w14:textId="550721EF" w:rsidR="004E1044" w:rsidRDefault="004E1044">
      <w:pPr>
        <w:pStyle w:val="TOC2"/>
        <w:tabs>
          <w:tab w:val="left" w:pos="776"/>
        </w:tabs>
        <w:rPr>
          <w:rFonts w:asciiTheme="minorHAnsi" w:eastAsiaTheme="minorEastAsia" w:hAnsiTheme="minorHAnsi" w:cstheme="minorBidi"/>
          <w:b w:val="0"/>
          <w:szCs w:val="24"/>
          <w:lang w:val="en-US" w:eastAsia="en-US"/>
        </w:rPr>
      </w:pPr>
      <w:r>
        <w:t>2.4</w:t>
      </w:r>
      <w:r>
        <w:rPr>
          <w:rFonts w:asciiTheme="minorHAnsi" w:eastAsiaTheme="minorEastAsia" w:hAnsiTheme="minorHAnsi" w:cstheme="minorBidi"/>
          <w:b w:val="0"/>
          <w:szCs w:val="24"/>
          <w:lang w:val="en-US" w:eastAsia="en-US"/>
        </w:rPr>
        <w:tab/>
      </w:r>
      <w:r>
        <w:t>U14 Race Program</w:t>
      </w:r>
      <w:r>
        <w:tab/>
        <w:t>21</w:t>
      </w:r>
    </w:p>
    <w:p w14:paraId="0D3CBF2B" w14:textId="0DADB12F" w:rsidR="004E1044" w:rsidRDefault="004E1044" w:rsidP="006941D4">
      <w:pPr>
        <w:pStyle w:val="TOC3"/>
        <w:rPr>
          <w:rFonts w:asciiTheme="minorHAnsi" w:eastAsiaTheme="minorEastAsia" w:hAnsiTheme="minorHAnsi" w:cstheme="minorBidi"/>
          <w:szCs w:val="24"/>
          <w:lang w:val="en-US" w:eastAsia="en-US"/>
        </w:rPr>
      </w:pPr>
      <w:r>
        <w:t>2.4.1</w:t>
      </w:r>
      <w:r>
        <w:rPr>
          <w:rFonts w:asciiTheme="minorHAnsi" w:eastAsiaTheme="minorEastAsia" w:hAnsiTheme="minorHAnsi" w:cstheme="minorBidi"/>
          <w:szCs w:val="24"/>
          <w:lang w:val="en-US" w:eastAsia="en-US"/>
        </w:rPr>
        <w:tab/>
      </w:r>
      <w:r>
        <w:t>Eligibility</w:t>
      </w:r>
      <w:r>
        <w:tab/>
        <w:t>21</w:t>
      </w:r>
    </w:p>
    <w:p w14:paraId="6E7E7F2E" w14:textId="5B730601" w:rsidR="004E1044" w:rsidRDefault="004E1044" w:rsidP="006941D4">
      <w:pPr>
        <w:pStyle w:val="TOC3"/>
        <w:rPr>
          <w:rFonts w:asciiTheme="minorHAnsi" w:eastAsiaTheme="minorEastAsia" w:hAnsiTheme="minorHAnsi" w:cstheme="minorBidi"/>
          <w:szCs w:val="24"/>
          <w:lang w:val="en-US" w:eastAsia="en-US"/>
        </w:rPr>
      </w:pPr>
      <w:r>
        <w:t>2.4.2</w:t>
      </w:r>
      <w:r>
        <w:rPr>
          <w:rFonts w:asciiTheme="minorHAnsi" w:eastAsiaTheme="minorEastAsia" w:hAnsiTheme="minorHAnsi" w:cstheme="minorBidi"/>
          <w:szCs w:val="24"/>
          <w:lang w:val="en-US" w:eastAsia="en-US"/>
        </w:rPr>
        <w:tab/>
      </w:r>
      <w:r>
        <w:t>Race Format</w:t>
      </w:r>
      <w:r>
        <w:tab/>
        <w:t>21</w:t>
      </w:r>
    </w:p>
    <w:p w14:paraId="05E1E826" w14:textId="66BA3B76" w:rsidR="004E1044" w:rsidRDefault="004E1044" w:rsidP="006941D4">
      <w:pPr>
        <w:pStyle w:val="TOC3"/>
        <w:rPr>
          <w:rFonts w:asciiTheme="minorHAnsi" w:eastAsiaTheme="minorEastAsia" w:hAnsiTheme="minorHAnsi" w:cstheme="minorBidi"/>
          <w:szCs w:val="24"/>
          <w:lang w:val="en-US" w:eastAsia="en-US"/>
        </w:rPr>
      </w:pPr>
      <w:r>
        <w:t>2.4.3</w:t>
      </w:r>
      <w:r>
        <w:rPr>
          <w:rFonts w:asciiTheme="minorHAnsi" w:eastAsiaTheme="minorEastAsia" w:hAnsiTheme="minorHAnsi" w:cstheme="minorBidi"/>
          <w:szCs w:val="24"/>
          <w:lang w:val="en-US" w:eastAsia="en-US"/>
        </w:rPr>
        <w:tab/>
      </w:r>
      <w:r>
        <w:t>Race Entries</w:t>
      </w:r>
      <w:r>
        <w:tab/>
        <w:t>21</w:t>
      </w:r>
    </w:p>
    <w:p w14:paraId="4693A497" w14:textId="11881BAD" w:rsidR="004E1044" w:rsidRDefault="004E1044" w:rsidP="006941D4">
      <w:pPr>
        <w:pStyle w:val="TOC3"/>
        <w:rPr>
          <w:rFonts w:asciiTheme="minorHAnsi" w:eastAsiaTheme="minorEastAsia" w:hAnsiTheme="minorHAnsi" w:cstheme="minorBidi"/>
          <w:szCs w:val="24"/>
          <w:lang w:val="en-US" w:eastAsia="en-US"/>
        </w:rPr>
      </w:pPr>
      <w:r>
        <w:t>2.4.4</w:t>
      </w:r>
      <w:r>
        <w:rPr>
          <w:rFonts w:asciiTheme="minorHAnsi" w:eastAsiaTheme="minorEastAsia" w:hAnsiTheme="minorHAnsi" w:cstheme="minorBidi"/>
          <w:szCs w:val="24"/>
          <w:lang w:val="en-US" w:eastAsia="en-US"/>
        </w:rPr>
        <w:tab/>
      </w:r>
      <w:r>
        <w:t>Start Order</w:t>
      </w:r>
      <w:r>
        <w:tab/>
        <w:t>21</w:t>
      </w:r>
    </w:p>
    <w:p w14:paraId="291E03D5" w14:textId="2D9A6E5A" w:rsidR="004E1044" w:rsidRDefault="004E1044" w:rsidP="006941D4">
      <w:pPr>
        <w:pStyle w:val="TOC3"/>
        <w:rPr>
          <w:rFonts w:asciiTheme="minorHAnsi" w:eastAsiaTheme="minorEastAsia" w:hAnsiTheme="minorHAnsi" w:cstheme="minorBidi"/>
          <w:szCs w:val="24"/>
          <w:lang w:val="en-US" w:eastAsia="en-US"/>
        </w:rPr>
      </w:pPr>
      <w:r>
        <w:t>2.4.5</w:t>
      </w:r>
      <w:r>
        <w:rPr>
          <w:rFonts w:asciiTheme="minorHAnsi" w:eastAsiaTheme="minorEastAsia" w:hAnsiTheme="minorHAnsi" w:cstheme="minorBidi"/>
          <w:szCs w:val="24"/>
          <w:lang w:val="en-US" w:eastAsia="en-US"/>
        </w:rPr>
        <w:tab/>
      </w:r>
      <w:r>
        <w:t>Race Results</w:t>
      </w:r>
      <w:r>
        <w:tab/>
        <w:t>21</w:t>
      </w:r>
    </w:p>
    <w:p w14:paraId="7F85C716" w14:textId="18883682" w:rsidR="004E1044" w:rsidRDefault="004E1044" w:rsidP="006941D4">
      <w:pPr>
        <w:pStyle w:val="TOC3"/>
        <w:rPr>
          <w:rFonts w:asciiTheme="minorHAnsi" w:eastAsiaTheme="minorEastAsia" w:hAnsiTheme="minorHAnsi" w:cstheme="minorBidi"/>
          <w:szCs w:val="24"/>
          <w:lang w:val="en-US" w:eastAsia="en-US"/>
        </w:rPr>
      </w:pPr>
      <w:r>
        <w:t>2.4.6</w:t>
      </w:r>
      <w:r>
        <w:rPr>
          <w:rFonts w:asciiTheme="minorHAnsi" w:eastAsiaTheme="minorEastAsia" w:hAnsiTheme="minorHAnsi" w:cstheme="minorBidi"/>
          <w:szCs w:val="24"/>
          <w:lang w:val="en-US" w:eastAsia="en-US"/>
        </w:rPr>
        <w:tab/>
      </w:r>
      <w:r>
        <w:t>Reporting Results</w:t>
      </w:r>
      <w:r>
        <w:tab/>
        <w:t>22</w:t>
      </w:r>
    </w:p>
    <w:p w14:paraId="4A33867C" w14:textId="3C9FDB77" w:rsidR="004E1044" w:rsidRDefault="004E1044" w:rsidP="006941D4">
      <w:pPr>
        <w:pStyle w:val="TOC3"/>
        <w:rPr>
          <w:rFonts w:asciiTheme="minorHAnsi" w:eastAsiaTheme="minorEastAsia" w:hAnsiTheme="minorHAnsi" w:cstheme="minorBidi"/>
          <w:szCs w:val="24"/>
          <w:lang w:val="en-US" w:eastAsia="en-US"/>
        </w:rPr>
      </w:pPr>
      <w:r>
        <w:t>2.4.7</w:t>
      </w:r>
      <w:r>
        <w:rPr>
          <w:rFonts w:asciiTheme="minorHAnsi" w:eastAsiaTheme="minorEastAsia" w:hAnsiTheme="minorHAnsi" w:cstheme="minorBidi"/>
          <w:szCs w:val="24"/>
          <w:lang w:val="en-US" w:eastAsia="en-US"/>
        </w:rPr>
        <w:tab/>
      </w:r>
      <w:r>
        <w:t>OSZ Series Results</w:t>
      </w:r>
      <w:r>
        <w:tab/>
        <w:t>22</w:t>
      </w:r>
    </w:p>
    <w:p w14:paraId="35BB27AD" w14:textId="5BB32D95" w:rsidR="004E1044" w:rsidRDefault="004E1044" w:rsidP="006941D4">
      <w:pPr>
        <w:pStyle w:val="TOC3"/>
        <w:rPr>
          <w:rFonts w:asciiTheme="minorHAnsi" w:eastAsiaTheme="minorEastAsia" w:hAnsiTheme="minorHAnsi" w:cstheme="minorBidi"/>
          <w:szCs w:val="24"/>
          <w:lang w:val="en-US" w:eastAsia="en-US"/>
        </w:rPr>
      </w:pPr>
      <w:r>
        <w:t>2.4.8</w:t>
      </w:r>
      <w:r>
        <w:rPr>
          <w:rFonts w:asciiTheme="minorHAnsi" w:eastAsiaTheme="minorEastAsia" w:hAnsiTheme="minorHAnsi" w:cstheme="minorBidi"/>
          <w:szCs w:val="24"/>
          <w:lang w:val="en-US" w:eastAsia="en-US"/>
        </w:rPr>
        <w:tab/>
      </w:r>
      <w:r>
        <w:t>NCD Series Results</w:t>
      </w:r>
      <w:r>
        <w:tab/>
        <w:t>22</w:t>
      </w:r>
    </w:p>
    <w:p w14:paraId="67EDEF83" w14:textId="03E8A6AB" w:rsidR="004E1044" w:rsidRDefault="004E1044" w:rsidP="006941D4">
      <w:pPr>
        <w:pStyle w:val="TOC3"/>
        <w:rPr>
          <w:rFonts w:asciiTheme="minorHAnsi" w:eastAsiaTheme="minorEastAsia" w:hAnsiTheme="minorHAnsi" w:cstheme="minorBidi"/>
          <w:szCs w:val="24"/>
          <w:lang w:val="en-US" w:eastAsia="en-US"/>
        </w:rPr>
      </w:pPr>
      <w:r>
        <w:t>2.4.9</w:t>
      </w:r>
      <w:r>
        <w:rPr>
          <w:rFonts w:asciiTheme="minorHAnsi" w:eastAsiaTheme="minorEastAsia" w:hAnsiTheme="minorHAnsi" w:cstheme="minorBidi"/>
          <w:szCs w:val="24"/>
          <w:lang w:val="en-US" w:eastAsia="en-US"/>
        </w:rPr>
        <w:tab/>
      </w:r>
      <w:r>
        <w:t>NCD-OSZ Championships</w:t>
      </w:r>
      <w:r>
        <w:tab/>
        <w:t>23</w:t>
      </w:r>
    </w:p>
    <w:p w14:paraId="2E0A625C" w14:textId="546C9558" w:rsidR="004E1044" w:rsidRDefault="004E1044">
      <w:pPr>
        <w:pStyle w:val="TOC3"/>
      </w:pPr>
      <w:r>
        <w:t>2.4.10  Ontario Provincial U14 Events</w:t>
      </w:r>
      <w:r>
        <w:tab/>
        <w:t>23</w:t>
      </w:r>
    </w:p>
    <w:p w14:paraId="5F6C413B" w14:textId="64AA2436" w:rsidR="004E1044" w:rsidRPr="006941D4" w:rsidRDefault="004E1044">
      <w:pPr>
        <w:pStyle w:val="TOC3"/>
      </w:pPr>
      <w:r>
        <w:t xml:space="preserve">2.4.11  SQA Provincial </w:t>
      </w:r>
      <w:r w:rsidRPr="006941D4">
        <w:rPr>
          <w:sz w:val="22"/>
        </w:rPr>
        <w:t>U14</w:t>
      </w:r>
      <w:r>
        <w:rPr>
          <w:sz w:val="22"/>
        </w:rPr>
        <w:t xml:space="preserve">  </w:t>
      </w:r>
      <w:r w:rsidRPr="006941D4">
        <w:rPr>
          <w:sz w:val="22"/>
        </w:rPr>
        <w:t>Events</w:t>
      </w:r>
      <w:r>
        <w:t>................................................................</w:t>
      </w:r>
      <w:r w:rsidRPr="006941D4">
        <w:rPr>
          <w:sz w:val="22"/>
        </w:rPr>
        <w:t>23</w:t>
      </w:r>
      <w:r>
        <w:t xml:space="preserve">  </w:t>
      </w:r>
    </w:p>
    <w:p w14:paraId="570F5E28" w14:textId="14479607" w:rsidR="004E1044" w:rsidRDefault="004E1044">
      <w:pPr>
        <w:pStyle w:val="TOC2"/>
        <w:tabs>
          <w:tab w:val="left" w:pos="776"/>
        </w:tabs>
        <w:rPr>
          <w:rFonts w:asciiTheme="minorHAnsi" w:eastAsiaTheme="minorEastAsia" w:hAnsiTheme="minorHAnsi" w:cstheme="minorBidi"/>
          <w:b w:val="0"/>
          <w:szCs w:val="24"/>
          <w:lang w:val="en-US" w:eastAsia="en-US"/>
        </w:rPr>
      </w:pPr>
      <w:r>
        <w:t>2.5</w:t>
      </w:r>
      <w:r>
        <w:rPr>
          <w:rFonts w:asciiTheme="minorHAnsi" w:eastAsiaTheme="minorEastAsia" w:hAnsiTheme="minorHAnsi" w:cstheme="minorBidi"/>
          <w:b w:val="0"/>
          <w:szCs w:val="24"/>
          <w:lang w:val="en-US" w:eastAsia="en-US"/>
        </w:rPr>
        <w:tab/>
      </w:r>
      <w:r>
        <w:t>U16 Race Program</w:t>
      </w:r>
      <w:r>
        <w:tab/>
        <w:t>24</w:t>
      </w:r>
    </w:p>
    <w:p w14:paraId="039C09B0" w14:textId="195337E1" w:rsidR="004E1044" w:rsidRDefault="004E1044" w:rsidP="006941D4">
      <w:pPr>
        <w:pStyle w:val="TOC3"/>
        <w:rPr>
          <w:rFonts w:asciiTheme="minorHAnsi" w:eastAsiaTheme="minorEastAsia" w:hAnsiTheme="minorHAnsi" w:cstheme="minorBidi"/>
          <w:szCs w:val="24"/>
          <w:lang w:val="en-US" w:eastAsia="en-US"/>
        </w:rPr>
      </w:pPr>
      <w:r>
        <w:t>2.5.1</w:t>
      </w:r>
      <w:r>
        <w:rPr>
          <w:rFonts w:asciiTheme="minorHAnsi" w:eastAsiaTheme="minorEastAsia" w:hAnsiTheme="minorHAnsi" w:cstheme="minorBidi"/>
          <w:szCs w:val="24"/>
          <w:lang w:val="en-US" w:eastAsia="en-US"/>
        </w:rPr>
        <w:tab/>
      </w:r>
      <w:r>
        <w:t>Eligibility</w:t>
      </w:r>
      <w:r>
        <w:tab/>
        <w:t>24</w:t>
      </w:r>
    </w:p>
    <w:p w14:paraId="142C60A9" w14:textId="28936218" w:rsidR="004E1044" w:rsidRDefault="004E1044" w:rsidP="006941D4">
      <w:pPr>
        <w:pStyle w:val="TOC3"/>
        <w:rPr>
          <w:rFonts w:asciiTheme="minorHAnsi" w:eastAsiaTheme="minorEastAsia" w:hAnsiTheme="minorHAnsi" w:cstheme="minorBidi"/>
          <w:szCs w:val="24"/>
          <w:lang w:val="en-US" w:eastAsia="en-US"/>
        </w:rPr>
      </w:pPr>
      <w:r>
        <w:t>2.5.2</w:t>
      </w:r>
      <w:r>
        <w:rPr>
          <w:rFonts w:asciiTheme="minorHAnsi" w:eastAsiaTheme="minorEastAsia" w:hAnsiTheme="minorHAnsi" w:cstheme="minorBidi"/>
          <w:szCs w:val="24"/>
          <w:lang w:val="en-US" w:eastAsia="en-US"/>
        </w:rPr>
        <w:tab/>
      </w:r>
      <w:r>
        <w:t>Race Format</w:t>
      </w:r>
      <w:r>
        <w:tab/>
        <w:t>24</w:t>
      </w:r>
    </w:p>
    <w:p w14:paraId="0584DDF5" w14:textId="392704C4" w:rsidR="004E1044" w:rsidRDefault="004E1044" w:rsidP="006941D4">
      <w:pPr>
        <w:pStyle w:val="TOC3"/>
        <w:rPr>
          <w:rFonts w:asciiTheme="minorHAnsi" w:eastAsiaTheme="minorEastAsia" w:hAnsiTheme="minorHAnsi" w:cstheme="minorBidi"/>
          <w:szCs w:val="24"/>
          <w:lang w:val="en-US" w:eastAsia="en-US"/>
        </w:rPr>
      </w:pPr>
      <w:r>
        <w:t>2.5.3</w:t>
      </w:r>
      <w:r>
        <w:rPr>
          <w:rFonts w:asciiTheme="minorHAnsi" w:eastAsiaTheme="minorEastAsia" w:hAnsiTheme="minorHAnsi" w:cstheme="minorBidi"/>
          <w:szCs w:val="24"/>
          <w:lang w:val="en-US" w:eastAsia="en-US"/>
        </w:rPr>
        <w:tab/>
      </w:r>
      <w:r>
        <w:t>Race Entries</w:t>
      </w:r>
      <w:r>
        <w:tab/>
        <w:t>24</w:t>
      </w:r>
    </w:p>
    <w:p w14:paraId="5543BA13" w14:textId="28EEA913" w:rsidR="004E1044" w:rsidRDefault="004E1044" w:rsidP="006941D4">
      <w:pPr>
        <w:pStyle w:val="TOC3"/>
        <w:rPr>
          <w:rFonts w:asciiTheme="minorHAnsi" w:eastAsiaTheme="minorEastAsia" w:hAnsiTheme="minorHAnsi" w:cstheme="minorBidi"/>
          <w:szCs w:val="24"/>
          <w:lang w:val="en-US" w:eastAsia="en-US"/>
        </w:rPr>
      </w:pPr>
      <w:r>
        <w:t>2.5.4</w:t>
      </w:r>
      <w:r>
        <w:rPr>
          <w:rFonts w:asciiTheme="minorHAnsi" w:eastAsiaTheme="minorEastAsia" w:hAnsiTheme="minorHAnsi" w:cstheme="minorBidi"/>
          <w:szCs w:val="24"/>
          <w:lang w:val="en-US" w:eastAsia="en-US"/>
        </w:rPr>
        <w:tab/>
      </w:r>
      <w:r>
        <w:t>Start Order</w:t>
      </w:r>
      <w:r>
        <w:tab/>
        <w:t>25</w:t>
      </w:r>
    </w:p>
    <w:p w14:paraId="22463BFA" w14:textId="66D8F785" w:rsidR="004E1044" w:rsidRDefault="004E1044" w:rsidP="006941D4">
      <w:pPr>
        <w:pStyle w:val="TOC3"/>
        <w:rPr>
          <w:rFonts w:asciiTheme="minorHAnsi" w:eastAsiaTheme="minorEastAsia" w:hAnsiTheme="minorHAnsi" w:cstheme="minorBidi"/>
          <w:szCs w:val="24"/>
          <w:lang w:val="en-US" w:eastAsia="en-US"/>
        </w:rPr>
      </w:pPr>
      <w:r>
        <w:t>2.5.5</w:t>
      </w:r>
      <w:r>
        <w:rPr>
          <w:rFonts w:asciiTheme="minorHAnsi" w:eastAsiaTheme="minorEastAsia" w:hAnsiTheme="minorHAnsi" w:cstheme="minorBidi"/>
          <w:szCs w:val="24"/>
          <w:lang w:val="en-US" w:eastAsia="en-US"/>
        </w:rPr>
        <w:tab/>
      </w:r>
      <w:r>
        <w:t>Race Results</w:t>
      </w:r>
      <w:r>
        <w:tab/>
        <w:t>25</w:t>
      </w:r>
    </w:p>
    <w:p w14:paraId="7B77ADD3" w14:textId="2C9C9D4F" w:rsidR="004E1044" w:rsidRDefault="004E1044" w:rsidP="006941D4">
      <w:pPr>
        <w:pStyle w:val="TOC3"/>
        <w:rPr>
          <w:rFonts w:asciiTheme="minorHAnsi" w:eastAsiaTheme="minorEastAsia" w:hAnsiTheme="minorHAnsi" w:cstheme="minorBidi"/>
          <w:szCs w:val="24"/>
          <w:lang w:val="en-US" w:eastAsia="en-US"/>
        </w:rPr>
      </w:pPr>
      <w:r>
        <w:t>2.5.6</w:t>
      </w:r>
      <w:r>
        <w:rPr>
          <w:rFonts w:asciiTheme="minorHAnsi" w:eastAsiaTheme="minorEastAsia" w:hAnsiTheme="minorHAnsi" w:cstheme="minorBidi"/>
          <w:szCs w:val="24"/>
          <w:lang w:val="en-US" w:eastAsia="en-US"/>
        </w:rPr>
        <w:tab/>
      </w:r>
      <w:r>
        <w:t>Reporting Results</w:t>
      </w:r>
      <w:r>
        <w:tab/>
        <w:t>25</w:t>
      </w:r>
    </w:p>
    <w:p w14:paraId="395466D9" w14:textId="0F4B9A12" w:rsidR="004E1044" w:rsidRDefault="004E1044" w:rsidP="006941D4">
      <w:pPr>
        <w:pStyle w:val="TOC3"/>
        <w:rPr>
          <w:rFonts w:asciiTheme="minorHAnsi" w:eastAsiaTheme="minorEastAsia" w:hAnsiTheme="minorHAnsi" w:cstheme="minorBidi"/>
          <w:szCs w:val="24"/>
          <w:lang w:val="en-US" w:eastAsia="en-US"/>
        </w:rPr>
      </w:pPr>
      <w:r>
        <w:t>2.5.7</w:t>
      </w:r>
      <w:r>
        <w:rPr>
          <w:rFonts w:asciiTheme="minorHAnsi" w:eastAsiaTheme="minorEastAsia" w:hAnsiTheme="minorHAnsi" w:cstheme="minorBidi"/>
          <w:szCs w:val="24"/>
          <w:lang w:val="en-US" w:eastAsia="en-US"/>
        </w:rPr>
        <w:tab/>
      </w:r>
      <w:r>
        <w:t>OSZ Series Results</w:t>
      </w:r>
      <w:r>
        <w:tab/>
        <w:t>25</w:t>
      </w:r>
    </w:p>
    <w:p w14:paraId="75FA5B96" w14:textId="62626B1F" w:rsidR="004E1044" w:rsidRDefault="004E1044" w:rsidP="006941D4">
      <w:pPr>
        <w:pStyle w:val="TOC3"/>
        <w:rPr>
          <w:rFonts w:asciiTheme="minorHAnsi" w:eastAsiaTheme="minorEastAsia" w:hAnsiTheme="minorHAnsi" w:cstheme="minorBidi"/>
          <w:szCs w:val="24"/>
          <w:lang w:val="en-US" w:eastAsia="en-US"/>
        </w:rPr>
      </w:pPr>
      <w:r>
        <w:t>2.5.8</w:t>
      </w:r>
      <w:r>
        <w:rPr>
          <w:rFonts w:asciiTheme="minorHAnsi" w:eastAsiaTheme="minorEastAsia" w:hAnsiTheme="minorHAnsi" w:cstheme="minorBidi"/>
          <w:szCs w:val="24"/>
          <w:lang w:val="en-US" w:eastAsia="en-US"/>
        </w:rPr>
        <w:tab/>
      </w:r>
      <w:r>
        <w:t>NCD Series Results</w:t>
      </w:r>
      <w:r>
        <w:tab/>
        <w:t>26</w:t>
      </w:r>
    </w:p>
    <w:p w14:paraId="209871A5" w14:textId="74B46225" w:rsidR="004E1044" w:rsidRDefault="004E1044" w:rsidP="006941D4">
      <w:pPr>
        <w:pStyle w:val="TOC3"/>
        <w:rPr>
          <w:rFonts w:asciiTheme="minorHAnsi" w:eastAsiaTheme="minorEastAsia" w:hAnsiTheme="minorHAnsi" w:cstheme="minorBidi"/>
          <w:szCs w:val="24"/>
          <w:lang w:val="en-US" w:eastAsia="en-US"/>
        </w:rPr>
      </w:pPr>
      <w:r>
        <w:t>2.5.9</w:t>
      </w:r>
      <w:r>
        <w:rPr>
          <w:rFonts w:asciiTheme="minorHAnsi" w:eastAsiaTheme="minorEastAsia" w:hAnsiTheme="minorHAnsi" w:cstheme="minorBidi"/>
          <w:szCs w:val="24"/>
          <w:lang w:val="en-US" w:eastAsia="en-US"/>
        </w:rPr>
        <w:tab/>
      </w:r>
      <w:r>
        <w:t>NCD-OSZ Championships</w:t>
      </w:r>
      <w:r>
        <w:tab/>
        <w:t>26</w:t>
      </w:r>
    </w:p>
    <w:p w14:paraId="134C8D01" w14:textId="47261622" w:rsidR="004E1044" w:rsidRDefault="004E1044">
      <w:pPr>
        <w:pStyle w:val="TOC3"/>
      </w:pPr>
      <w:r>
        <w:t>2.5.10</w:t>
      </w:r>
      <w:r>
        <w:rPr>
          <w:rFonts w:asciiTheme="minorHAnsi" w:eastAsiaTheme="minorEastAsia" w:hAnsiTheme="minorHAnsi" w:cstheme="minorBidi"/>
          <w:szCs w:val="24"/>
          <w:lang w:val="en-US" w:eastAsia="en-US"/>
        </w:rPr>
        <w:t xml:space="preserve">  </w:t>
      </w:r>
      <w:r>
        <w:t>Ontario Provincial U16 Events</w:t>
      </w:r>
      <w:r>
        <w:tab/>
        <w:t>26</w:t>
      </w:r>
    </w:p>
    <w:p w14:paraId="7ACA0C78" w14:textId="1B2BF763" w:rsidR="004E1044" w:rsidRDefault="004E1044">
      <w:pPr>
        <w:pStyle w:val="TOC3"/>
      </w:pPr>
      <w:r>
        <w:t>2.5.11  SQA Provincial U16 Events...............................................................</w:t>
      </w:r>
      <w:r w:rsidRPr="00370AD3">
        <w:t>26</w:t>
      </w:r>
    </w:p>
    <w:p w14:paraId="344D3EC5" w14:textId="77777777" w:rsidR="004E1044" w:rsidRPr="006941D4" w:rsidRDefault="004E1044" w:rsidP="006941D4">
      <w:pPr>
        <w:rPr>
          <w:rFonts w:eastAsiaTheme="minorEastAsia"/>
        </w:rPr>
      </w:pPr>
    </w:p>
    <w:p w14:paraId="126DEA0E" w14:textId="00BE4D10" w:rsidR="004E1044" w:rsidRDefault="004E1044">
      <w:pPr>
        <w:pStyle w:val="TOC2"/>
        <w:tabs>
          <w:tab w:val="left" w:pos="776"/>
        </w:tabs>
        <w:rPr>
          <w:rFonts w:asciiTheme="minorHAnsi" w:eastAsiaTheme="minorEastAsia" w:hAnsiTheme="minorHAnsi" w:cstheme="minorBidi"/>
          <w:b w:val="0"/>
          <w:szCs w:val="24"/>
          <w:lang w:val="en-US" w:eastAsia="en-US"/>
        </w:rPr>
      </w:pPr>
      <w:r>
        <w:t>2.6</w:t>
      </w:r>
      <w:r>
        <w:rPr>
          <w:rFonts w:asciiTheme="minorHAnsi" w:eastAsiaTheme="minorEastAsia" w:hAnsiTheme="minorHAnsi" w:cstheme="minorBidi"/>
          <w:b w:val="0"/>
          <w:szCs w:val="24"/>
          <w:lang w:val="en-US" w:eastAsia="en-US"/>
        </w:rPr>
        <w:tab/>
      </w:r>
      <w:r>
        <w:t>U18-U21 Race Program</w:t>
      </w:r>
      <w:r>
        <w:tab/>
      </w:r>
      <w:r w:rsidRPr="006941D4">
        <w:t>27</w:t>
      </w:r>
    </w:p>
    <w:p w14:paraId="1DB8D070" w14:textId="1F9F05DA" w:rsidR="004E1044" w:rsidRDefault="004E1044" w:rsidP="006941D4">
      <w:pPr>
        <w:pStyle w:val="TOC3"/>
        <w:rPr>
          <w:rFonts w:asciiTheme="minorHAnsi" w:eastAsiaTheme="minorEastAsia" w:hAnsiTheme="minorHAnsi" w:cstheme="minorBidi"/>
          <w:szCs w:val="24"/>
          <w:lang w:val="en-US" w:eastAsia="en-US"/>
        </w:rPr>
      </w:pPr>
      <w:r>
        <w:t>2.6.1</w:t>
      </w:r>
      <w:r>
        <w:rPr>
          <w:rFonts w:asciiTheme="minorHAnsi" w:eastAsiaTheme="minorEastAsia" w:hAnsiTheme="minorHAnsi" w:cstheme="minorBidi"/>
          <w:szCs w:val="24"/>
          <w:lang w:val="en-US" w:eastAsia="en-US"/>
        </w:rPr>
        <w:tab/>
      </w:r>
      <w:r>
        <w:t>Eligibility</w:t>
      </w:r>
      <w:r>
        <w:tab/>
        <w:t>27</w:t>
      </w:r>
    </w:p>
    <w:p w14:paraId="562118C0" w14:textId="32B04806" w:rsidR="004E1044" w:rsidRDefault="004E1044" w:rsidP="006941D4">
      <w:pPr>
        <w:pStyle w:val="TOC3"/>
        <w:rPr>
          <w:rFonts w:asciiTheme="minorHAnsi" w:eastAsiaTheme="minorEastAsia" w:hAnsiTheme="minorHAnsi" w:cstheme="minorBidi"/>
          <w:szCs w:val="24"/>
          <w:lang w:val="en-US" w:eastAsia="en-US"/>
        </w:rPr>
      </w:pPr>
      <w:r>
        <w:t>2.6.2</w:t>
      </w:r>
      <w:r>
        <w:rPr>
          <w:rFonts w:asciiTheme="minorHAnsi" w:eastAsiaTheme="minorEastAsia" w:hAnsiTheme="minorHAnsi" w:cstheme="minorBidi"/>
          <w:szCs w:val="24"/>
          <w:lang w:val="en-US" w:eastAsia="en-US"/>
        </w:rPr>
        <w:tab/>
      </w:r>
      <w:r>
        <w:t>Race Format</w:t>
      </w:r>
      <w:r>
        <w:tab/>
        <w:t>27</w:t>
      </w:r>
    </w:p>
    <w:p w14:paraId="4EBF6334" w14:textId="2FC7ECA1" w:rsidR="004E1044" w:rsidRDefault="004E1044" w:rsidP="006941D4">
      <w:pPr>
        <w:pStyle w:val="TOC3"/>
        <w:rPr>
          <w:rFonts w:asciiTheme="minorHAnsi" w:eastAsiaTheme="minorEastAsia" w:hAnsiTheme="minorHAnsi" w:cstheme="minorBidi"/>
          <w:szCs w:val="24"/>
          <w:lang w:val="en-US" w:eastAsia="en-US"/>
        </w:rPr>
      </w:pPr>
      <w:r>
        <w:t>2.6.3</w:t>
      </w:r>
      <w:r>
        <w:rPr>
          <w:rFonts w:asciiTheme="minorHAnsi" w:eastAsiaTheme="minorEastAsia" w:hAnsiTheme="minorHAnsi" w:cstheme="minorBidi"/>
          <w:szCs w:val="24"/>
          <w:lang w:val="en-US" w:eastAsia="en-US"/>
        </w:rPr>
        <w:tab/>
      </w:r>
      <w:r>
        <w:t>Race Entries</w:t>
      </w:r>
      <w:r>
        <w:tab/>
        <w:t>27</w:t>
      </w:r>
    </w:p>
    <w:p w14:paraId="1F4D997C" w14:textId="23CDA189" w:rsidR="004E1044" w:rsidRDefault="004E1044" w:rsidP="006941D4">
      <w:pPr>
        <w:pStyle w:val="TOC3"/>
        <w:rPr>
          <w:rFonts w:asciiTheme="minorHAnsi" w:eastAsiaTheme="minorEastAsia" w:hAnsiTheme="minorHAnsi" w:cstheme="minorBidi"/>
          <w:szCs w:val="24"/>
          <w:lang w:val="en-US" w:eastAsia="en-US"/>
        </w:rPr>
      </w:pPr>
      <w:r>
        <w:t>2.6.4</w:t>
      </w:r>
      <w:r>
        <w:rPr>
          <w:rFonts w:asciiTheme="minorHAnsi" w:eastAsiaTheme="minorEastAsia" w:hAnsiTheme="minorHAnsi" w:cstheme="minorBidi"/>
          <w:szCs w:val="24"/>
          <w:lang w:val="en-US" w:eastAsia="en-US"/>
        </w:rPr>
        <w:tab/>
      </w:r>
      <w:r>
        <w:t>Start Order</w:t>
      </w:r>
      <w:r>
        <w:tab/>
        <w:t>28</w:t>
      </w:r>
    </w:p>
    <w:p w14:paraId="7F05EA7B" w14:textId="22BADA14" w:rsidR="004E1044" w:rsidRDefault="004E1044" w:rsidP="006941D4">
      <w:pPr>
        <w:pStyle w:val="TOC3"/>
        <w:rPr>
          <w:rFonts w:asciiTheme="minorHAnsi" w:eastAsiaTheme="minorEastAsia" w:hAnsiTheme="minorHAnsi" w:cstheme="minorBidi"/>
          <w:szCs w:val="24"/>
          <w:lang w:val="en-US" w:eastAsia="en-US"/>
        </w:rPr>
      </w:pPr>
      <w:r>
        <w:t>2.6.5</w:t>
      </w:r>
      <w:r>
        <w:rPr>
          <w:rFonts w:asciiTheme="minorHAnsi" w:eastAsiaTheme="minorEastAsia" w:hAnsiTheme="minorHAnsi" w:cstheme="minorBidi"/>
          <w:szCs w:val="24"/>
          <w:lang w:val="en-US" w:eastAsia="en-US"/>
        </w:rPr>
        <w:tab/>
      </w:r>
      <w:r>
        <w:t>Race Results</w:t>
      </w:r>
      <w:r>
        <w:tab/>
        <w:t>28</w:t>
      </w:r>
    </w:p>
    <w:p w14:paraId="210178FB" w14:textId="754CF02A" w:rsidR="004E1044" w:rsidRDefault="004E1044" w:rsidP="006941D4">
      <w:pPr>
        <w:pStyle w:val="TOC3"/>
        <w:rPr>
          <w:rFonts w:asciiTheme="minorHAnsi" w:eastAsiaTheme="minorEastAsia" w:hAnsiTheme="minorHAnsi" w:cstheme="minorBidi"/>
          <w:szCs w:val="24"/>
          <w:lang w:val="en-US" w:eastAsia="en-US"/>
        </w:rPr>
      </w:pPr>
      <w:r>
        <w:t>2.6.6</w:t>
      </w:r>
      <w:r>
        <w:rPr>
          <w:rFonts w:asciiTheme="minorHAnsi" w:eastAsiaTheme="minorEastAsia" w:hAnsiTheme="minorHAnsi" w:cstheme="minorBidi"/>
          <w:szCs w:val="24"/>
          <w:lang w:val="en-US" w:eastAsia="en-US"/>
        </w:rPr>
        <w:tab/>
      </w:r>
      <w:r>
        <w:t>Reporting Results</w:t>
      </w:r>
      <w:r>
        <w:tab/>
        <w:t>28</w:t>
      </w:r>
    </w:p>
    <w:p w14:paraId="508AF83E" w14:textId="23A67AFA" w:rsidR="004E1044" w:rsidRDefault="004E1044" w:rsidP="006941D4">
      <w:pPr>
        <w:pStyle w:val="TOC3"/>
        <w:rPr>
          <w:rFonts w:asciiTheme="minorHAnsi" w:eastAsiaTheme="minorEastAsia" w:hAnsiTheme="minorHAnsi" w:cstheme="minorBidi"/>
          <w:szCs w:val="24"/>
          <w:lang w:val="en-US" w:eastAsia="en-US"/>
        </w:rPr>
      </w:pPr>
      <w:r>
        <w:t>2.6.7</w:t>
      </w:r>
      <w:r>
        <w:rPr>
          <w:rFonts w:asciiTheme="minorHAnsi" w:eastAsiaTheme="minorEastAsia" w:hAnsiTheme="minorHAnsi" w:cstheme="minorBidi"/>
          <w:szCs w:val="24"/>
          <w:lang w:val="en-US" w:eastAsia="en-US"/>
        </w:rPr>
        <w:tab/>
      </w:r>
      <w:r>
        <w:t>NCD-OSZ Championships</w:t>
      </w:r>
      <w:r>
        <w:tab/>
        <w:t>28</w:t>
      </w:r>
    </w:p>
    <w:p w14:paraId="7E62522A" w14:textId="44C8807E" w:rsidR="004E1044" w:rsidRDefault="004E1044">
      <w:pPr>
        <w:pStyle w:val="TOC2"/>
        <w:tabs>
          <w:tab w:val="left" w:pos="776"/>
        </w:tabs>
        <w:rPr>
          <w:rFonts w:asciiTheme="minorHAnsi" w:eastAsiaTheme="minorEastAsia" w:hAnsiTheme="minorHAnsi" w:cstheme="minorBidi"/>
          <w:b w:val="0"/>
          <w:szCs w:val="24"/>
          <w:lang w:val="en-US" w:eastAsia="en-US"/>
        </w:rPr>
      </w:pPr>
      <w:r>
        <w:t>2.7</w:t>
      </w:r>
      <w:r>
        <w:rPr>
          <w:rFonts w:asciiTheme="minorHAnsi" w:eastAsiaTheme="minorEastAsia" w:hAnsiTheme="minorHAnsi" w:cstheme="minorBidi"/>
          <w:b w:val="0"/>
          <w:szCs w:val="24"/>
          <w:lang w:val="en-US" w:eastAsia="en-US"/>
        </w:rPr>
        <w:tab/>
      </w:r>
      <w:r>
        <w:t>Alpine Disabled Skiing</w:t>
      </w:r>
      <w:r>
        <w:tab/>
        <w:t>29</w:t>
      </w:r>
    </w:p>
    <w:p w14:paraId="1CF707D3" w14:textId="5AF63A0A" w:rsidR="004E1044" w:rsidRDefault="004E1044" w:rsidP="006941D4">
      <w:pPr>
        <w:pStyle w:val="TOC3"/>
        <w:rPr>
          <w:rFonts w:asciiTheme="minorHAnsi" w:eastAsiaTheme="minorEastAsia" w:hAnsiTheme="minorHAnsi" w:cstheme="minorBidi"/>
          <w:szCs w:val="24"/>
          <w:lang w:val="en-US" w:eastAsia="en-US"/>
        </w:rPr>
      </w:pPr>
      <w:r>
        <w:t>2.7.1</w:t>
      </w:r>
      <w:r>
        <w:rPr>
          <w:rFonts w:asciiTheme="minorHAnsi" w:eastAsiaTheme="minorEastAsia" w:hAnsiTheme="minorHAnsi" w:cstheme="minorBidi"/>
          <w:szCs w:val="24"/>
          <w:lang w:val="en-US" w:eastAsia="en-US"/>
        </w:rPr>
        <w:tab/>
      </w:r>
      <w:r>
        <w:t>Overview</w:t>
      </w:r>
      <w:r>
        <w:tab/>
        <w:t>29</w:t>
      </w:r>
    </w:p>
    <w:p w14:paraId="4BF3F927" w14:textId="331D6A6D" w:rsidR="004E1044" w:rsidRDefault="004E1044" w:rsidP="006941D4">
      <w:pPr>
        <w:pStyle w:val="TOC3"/>
        <w:rPr>
          <w:rFonts w:asciiTheme="minorHAnsi" w:eastAsiaTheme="minorEastAsia" w:hAnsiTheme="minorHAnsi" w:cstheme="minorBidi"/>
          <w:szCs w:val="24"/>
          <w:lang w:val="en-US" w:eastAsia="en-US"/>
        </w:rPr>
      </w:pPr>
      <w:r>
        <w:t>2.7.2</w:t>
      </w:r>
      <w:r>
        <w:rPr>
          <w:rFonts w:asciiTheme="minorHAnsi" w:eastAsiaTheme="minorEastAsia" w:hAnsiTheme="minorHAnsi" w:cstheme="minorBidi"/>
          <w:szCs w:val="24"/>
          <w:lang w:val="en-US" w:eastAsia="en-US"/>
        </w:rPr>
        <w:tab/>
      </w:r>
      <w:r>
        <w:t>Rules</w:t>
      </w:r>
      <w:r>
        <w:tab/>
        <w:t>30</w:t>
      </w:r>
    </w:p>
    <w:p w14:paraId="69AA1C4A" w14:textId="0A889471" w:rsidR="004E1044" w:rsidRDefault="004E1044" w:rsidP="006941D4">
      <w:pPr>
        <w:pStyle w:val="TOC3"/>
        <w:rPr>
          <w:rFonts w:asciiTheme="minorHAnsi" w:eastAsiaTheme="minorEastAsia" w:hAnsiTheme="minorHAnsi" w:cstheme="minorBidi"/>
          <w:szCs w:val="24"/>
          <w:lang w:val="en-US" w:eastAsia="en-US"/>
        </w:rPr>
      </w:pPr>
      <w:r>
        <w:t>2.7.3</w:t>
      </w:r>
      <w:r>
        <w:rPr>
          <w:rFonts w:asciiTheme="minorHAnsi" w:eastAsiaTheme="minorEastAsia" w:hAnsiTheme="minorHAnsi" w:cstheme="minorBidi"/>
          <w:szCs w:val="24"/>
          <w:lang w:val="en-US" w:eastAsia="en-US"/>
        </w:rPr>
        <w:tab/>
      </w:r>
      <w:r>
        <w:t>General</w:t>
      </w:r>
      <w:r>
        <w:tab/>
        <w:t>30</w:t>
      </w:r>
    </w:p>
    <w:p w14:paraId="3E0C3BE4" w14:textId="34B37969" w:rsidR="004E1044" w:rsidRDefault="004E1044" w:rsidP="006941D4">
      <w:pPr>
        <w:pStyle w:val="TOC3"/>
        <w:rPr>
          <w:rFonts w:asciiTheme="minorHAnsi" w:eastAsiaTheme="minorEastAsia" w:hAnsiTheme="minorHAnsi" w:cstheme="minorBidi"/>
          <w:szCs w:val="24"/>
          <w:lang w:val="en-US" w:eastAsia="en-US"/>
        </w:rPr>
      </w:pPr>
      <w:r>
        <w:t>2.7.4</w:t>
      </w:r>
      <w:r>
        <w:rPr>
          <w:rFonts w:asciiTheme="minorHAnsi" w:eastAsiaTheme="minorEastAsia" w:hAnsiTheme="minorHAnsi" w:cstheme="minorBidi"/>
          <w:szCs w:val="24"/>
          <w:lang w:val="en-US" w:eastAsia="en-US"/>
        </w:rPr>
        <w:tab/>
      </w:r>
      <w:r>
        <w:t>Eligibility</w:t>
      </w:r>
      <w:r>
        <w:tab/>
        <w:t>30</w:t>
      </w:r>
    </w:p>
    <w:p w14:paraId="76628114" w14:textId="64457A1F" w:rsidR="004E1044" w:rsidRDefault="004E1044" w:rsidP="006941D4">
      <w:pPr>
        <w:pStyle w:val="TOC3"/>
        <w:rPr>
          <w:rFonts w:asciiTheme="minorHAnsi" w:eastAsiaTheme="minorEastAsia" w:hAnsiTheme="minorHAnsi" w:cstheme="minorBidi"/>
          <w:szCs w:val="24"/>
          <w:lang w:val="en-US" w:eastAsia="en-US"/>
        </w:rPr>
      </w:pPr>
      <w:r>
        <w:t>2.7.5</w:t>
      </w:r>
      <w:r>
        <w:rPr>
          <w:rFonts w:asciiTheme="minorHAnsi" w:eastAsiaTheme="minorEastAsia" w:hAnsiTheme="minorHAnsi" w:cstheme="minorBidi"/>
          <w:szCs w:val="24"/>
          <w:lang w:val="en-US" w:eastAsia="en-US"/>
        </w:rPr>
        <w:tab/>
      </w:r>
      <w:r>
        <w:t>Seeding</w:t>
      </w:r>
      <w:r>
        <w:tab/>
        <w:t>30</w:t>
      </w:r>
    </w:p>
    <w:p w14:paraId="3BFEC1A5" w14:textId="586AF451" w:rsidR="004E1044" w:rsidRDefault="004E1044" w:rsidP="006941D4">
      <w:pPr>
        <w:pStyle w:val="TOC3"/>
        <w:rPr>
          <w:rFonts w:asciiTheme="minorHAnsi" w:eastAsiaTheme="minorEastAsia" w:hAnsiTheme="minorHAnsi" w:cstheme="minorBidi"/>
          <w:szCs w:val="24"/>
          <w:lang w:val="en-US" w:eastAsia="en-US"/>
        </w:rPr>
      </w:pPr>
      <w:r>
        <w:t>2.7.6</w:t>
      </w:r>
      <w:r>
        <w:rPr>
          <w:rFonts w:asciiTheme="minorHAnsi" w:eastAsiaTheme="minorEastAsia" w:hAnsiTheme="minorHAnsi" w:cstheme="minorBidi"/>
          <w:szCs w:val="24"/>
          <w:lang w:val="en-US" w:eastAsia="en-US"/>
        </w:rPr>
        <w:tab/>
      </w:r>
      <w:r>
        <w:t>Guides</w:t>
      </w:r>
      <w:r>
        <w:tab/>
        <w:t>31</w:t>
      </w:r>
    </w:p>
    <w:p w14:paraId="3757A7A4" w14:textId="1A2BA756" w:rsidR="004E1044" w:rsidRDefault="004E1044" w:rsidP="006941D4">
      <w:pPr>
        <w:pStyle w:val="TOC3"/>
        <w:rPr>
          <w:rFonts w:asciiTheme="minorHAnsi" w:eastAsiaTheme="minorEastAsia" w:hAnsiTheme="minorHAnsi" w:cstheme="minorBidi"/>
          <w:szCs w:val="24"/>
          <w:lang w:val="en-US" w:eastAsia="en-US"/>
        </w:rPr>
      </w:pPr>
      <w:r>
        <w:t>2.7.7</w:t>
      </w:r>
      <w:r>
        <w:rPr>
          <w:rFonts w:asciiTheme="minorHAnsi" w:eastAsiaTheme="minorEastAsia" w:hAnsiTheme="minorHAnsi" w:cstheme="minorBidi"/>
          <w:szCs w:val="24"/>
          <w:lang w:val="en-US" w:eastAsia="en-US"/>
        </w:rPr>
        <w:tab/>
      </w:r>
      <w:r>
        <w:t>Start Rules</w:t>
      </w:r>
      <w:r>
        <w:tab/>
        <w:t>31</w:t>
      </w:r>
    </w:p>
    <w:p w14:paraId="38C70A1B" w14:textId="17BF54E7" w:rsidR="004E1044" w:rsidRDefault="004E1044" w:rsidP="006941D4">
      <w:pPr>
        <w:pStyle w:val="TOC3"/>
        <w:rPr>
          <w:rFonts w:asciiTheme="minorHAnsi" w:eastAsiaTheme="minorEastAsia" w:hAnsiTheme="minorHAnsi" w:cstheme="minorBidi"/>
          <w:szCs w:val="24"/>
          <w:lang w:val="en-US" w:eastAsia="en-US"/>
        </w:rPr>
      </w:pPr>
      <w:r>
        <w:t>2.7.8</w:t>
      </w:r>
      <w:r>
        <w:rPr>
          <w:rFonts w:asciiTheme="minorHAnsi" w:eastAsiaTheme="minorEastAsia" w:hAnsiTheme="minorHAnsi" w:cstheme="minorBidi"/>
          <w:szCs w:val="24"/>
          <w:lang w:val="en-US" w:eastAsia="en-US"/>
        </w:rPr>
        <w:tab/>
      </w:r>
      <w:r>
        <w:t>Start Intervals</w:t>
      </w:r>
      <w:r>
        <w:tab/>
        <w:t>31</w:t>
      </w:r>
    </w:p>
    <w:p w14:paraId="46DB8B3E" w14:textId="2228E069" w:rsidR="004E1044" w:rsidRDefault="004E1044" w:rsidP="006941D4">
      <w:pPr>
        <w:pStyle w:val="TOC3"/>
        <w:rPr>
          <w:rFonts w:asciiTheme="minorHAnsi" w:eastAsiaTheme="minorEastAsia" w:hAnsiTheme="minorHAnsi" w:cstheme="minorBidi"/>
          <w:szCs w:val="24"/>
          <w:lang w:val="en-US" w:eastAsia="en-US"/>
        </w:rPr>
      </w:pPr>
      <w:r>
        <w:t>2.7.9</w:t>
      </w:r>
      <w:r>
        <w:rPr>
          <w:rFonts w:asciiTheme="minorHAnsi" w:eastAsiaTheme="minorEastAsia" w:hAnsiTheme="minorHAnsi" w:cstheme="minorBidi"/>
          <w:szCs w:val="24"/>
          <w:lang w:val="en-US" w:eastAsia="en-US"/>
        </w:rPr>
        <w:tab/>
      </w:r>
      <w:r>
        <w:t>Recording Finish Time</w:t>
      </w:r>
      <w:r>
        <w:tab/>
        <w:t>31</w:t>
      </w:r>
    </w:p>
    <w:p w14:paraId="6F79B6C4" w14:textId="1535E25B" w:rsidR="004E1044" w:rsidRDefault="004E1044">
      <w:pPr>
        <w:pStyle w:val="TOC3"/>
        <w:rPr>
          <w:rFonts w:asciiTheme="minorHAnsi" w:eastAsiaTheme="minorEastAsia" w:hAnsiTheme="minorHAnsi" w:cstheme="minorBidi"/>
          <w:szCs w:val="24"/>
          <w:lang w:val="en-US" w:eastAsia="en-US"/>
        </w:rPr>
      </w:pPr>
      <w:r>
        <w:t>2.7.10</w:t>
      </w:r>
      <w:r>
        <w:rPr>
          <w:rFonts w:asciiTheme="minorHAnsi" w:eastAsiaTheme="minorEastAsia" w:hAnsiTheme="minorHAnsi" w:cstheme="minorBidi"/>
          <w:szCs w:val="24"/>
          <w:lang w:val="en-US" w:eastAsia="en-US"/>
        </w:rPr>
        <w:tab/>
      </w:r>
      <w:r>
        <w:t>Factors</w:t>
      </w:r>
      <w:r>
        <w:tab/>
        <w:t>32</w:t>
      </w:r>
    </w:p>
    <w:p w14:paraId="2B6576F7" w14:textId="4F39781A" w:rsidR="004E1044" w:rsidRDefault="004E1044">
      <w:pPr>
        <w:pStyle w:val="TOC2"/>
        <w:tabs>
          <w:tab w:val="left" w:pos="776"/>
        </w:tabs>
        <w:rPr>
          <w:rFonts w:asciiTheme="minorHAnsi" w:eastAsiaTheme="minorEastAsia" w:hAnsiTheme="minorHAnsi" w:cstheme="minorBidi"/>
          <w:b w:val="0"/>
          <w:szCs w:val="24"/>
          <w:lang w:val="en-US" w:eastAsia="en-US"/>
        </w:rPr>
      </w:pPr>
      <w:r>
        <w:t>2.8</w:t>
      </w:r>
      <w:r>
        <w:rPr>
          <w:rFonts w:asciiTheme="minorHAnsi" w:eastAsiaTheme="minorEastAsia" w:hAnsiTheme="minorHAnsi" w:cstheme="minorBidi"/>
          <w:b w:val="0"/>
          <w:szCs w:val="24"/>
          <w:lang w:val="en-US" w:eastAsia="en-US"/>
        </w:rPr>
        <w:tab/>
      </w:r>
      <w:r>
        <w:t>Elite Teams</w:t>
      </w:r>
      <w:r>
        <w:tab/>
        <w:t>33</w:t>
      </w:r>
    </w:p>
    <w:p w14:paraId="6E919BA6" w14:textId="6AC15C61" w:rsidR="004E1044" w:rsidRDefault="004E1044">
      <w:pPr>
        <w:pStyle w:val="TOC1"/>
        <w:tabs>
          <w:tab w:val="left" w:pos="373"/>
          <w:tab w:val="right" w:leader="dot" w:pos="8630"/>
        </w:tabs>
        <w:rPr>
          <w:rFonts w:asciiTheme="minorHAnsi" w:eastAsiaTheme="minorEastAsia" w:hAnsiTheme="minorHAnsi" w:cstheme="minorBidi"/>
          <w:b w:val="0"/>
          <w:noProof/>
          <w:szCs w:val="24"/>
          <w:lang w:val="en-US" w:eastAsia="en-US"/>
        </w:rPr>
      </w:pPr>
      <w:r>
        <w:rPr>
          <w:noProof/>
        </w:rPr>
        <w:t>3</w:t>
      </w:r>
      <w:r>
        <w:rPr>
          <w:rFonts w:asciiTheme="minorHAnsi" w:eastAsiaTheme="minorEastAsia" w:hAnsiTheme="minorHAnsi" w:cstheme="minorBidi"/>
          <w:b w:val="0"/>
          <w:noProof/>
          <w:szCs w:val="24"/>
          <w:lang w:val="en-US" w:eastAsia="en-US"/>
        </w:rPr>
        <w:tab/>
      </w:r>
      <w:r>
        <w:rPr>
          <w:noProof/>
        </w:rPr>
        <w:t>Rules, Officials &amp; Points</w:t>
      </w:r>
      <w:r>
        <w:rPr>
          <w:noProof/>
        </w:rPr>
        <w:tab/>
        <w:t>34</w:t>
      </w:r>
    </w:p>
    <w:p w14:paraId="630D18CD" w14:textId="1701D466" w:rsidR="004E1044" w:rsidRDefault="004E1044">
      <w:pPr>
        <w:pStyle w:val="TOC2"/>
        <w:tabs>
          <w:tab w:val="left" w:pos="776"/>
        </w:tabs>
        <w:rPr>
          <w:rFonts w:asciiTheme="minorHAnsi" w:eastAsiaTheme="minorEastAsia" w:hAnsiTheme="minorHAnsi" w:cstheme="minorBidi"/>
          <w:b w:val="0"/>
          <w:szCs w:val="24"/>
          <w:lang w:val="en-US" w:eastAsia="en-US"/>
        </w:rPr>
      </w:pPr>
      <w:r>
        <w:t>3.1</w:t>
      </w:r>
      <w:r>
        <w:rPr>
          <w:rFonts w:asciiTheme="minorHAnsi" w:eastAsiaTheme="minorEastAsia" w:hAnsiTheme="minorHAnsi" w:cstheme="minorBidi"/>
          <w:b w:val="0"/>
          <w:szCs w:val="24"/>
          <w:lang w:val="en-US" w:eastAsia="en-US"/>
        </w:rPr>
        <w:tab/>
      </w:r>
      <w:r>
        <w:t>Introduction</w:t>
      </w:r>
      <w:r>
        <w:tab/>
        <w:t>34</w:t>
      </w:r>
    </w:p>
    <w:p w14:paraId="087D6716" w14:textId="3C3E1AC2" w:rsidR="004E1044" w:rsidRDefault="004E1044">
      <w:pPr>
        <w:pStyle w:val="TOC2"/>
        <w:tabs>
          <w:tab w:val="left" w:pos="776"/>
        </w:tabs>
        <w:rPr>
          <w:rFonts w:asciiTheme="minorHAnsi" w:eastAsiaTheme="minorEastAsia" w:hAnsiTheme="minorHAnsi" w:cstheme="minorBidi"/>
          <w:b w:val="0"/>
          <w:szCs w:val="24"/>
          <w:lang w:val="en-US" w:eastAsia="en-US"/>
        </w:rPr>
      </w:pPr>
      <w:r>
        <w:t>3.2</w:t>
      </w:r>
      <w:r>
        <w:rPr>
          <w:rFonts w:asciiTheme="minorHAnsi" w:eastAsiaTheme="minorEastAsia" w:hAnsiTheme="minorHAnsi" w:cstheme="minorBidi"/>
          <w:b w:val="0"/>
          <w:szCs w:val="24"/>
          <w:lang w:val="en-US" w:eastAsia="en-US"/>
        </w:rPr>
        <w:tab/>
      </w:r>
      <w:r>
        <w:t>Alpine Events</w:t>
      </w:r>
      <w:r>
        <w:tab/>
        <w:t>34</w:t>
      </w:r>
    </w:p>
    <w:p w14:paraId="4DE87F13" w14:textId="359545D1" w:rsidR="004E1044" w:rsidRDefault="004E1044" w:rsidP="006941D4">
      <w:pPr>
        <w:pStyle w:val="TOC3"/>
        <w:rPr>
          <w:rFonts w:asciiTheme="minorHAnsi" w:eastAsiaTheme="minorEastAsia" w:hAnsiTheme="minorHAnsi" w:cstheme="minorBidi"/>
          <w:szCs w:val="24"/>
          <w:lang w:val="en-US" w:eastAsia="en-US"/>
        </w:rPr>
      </w:pPr>
      <w:r>
        <w:t>3.2.1</w:t>
      </w:r>
      <w:r>
        <w:rPr>
          <w:rFonts w:asciiTheme="minorHAnsi" w:eastAsiaTheme="minorEastAsia" w:hAnsiTheme="minorHAnsi" w:cstheme="minorBidi"/>
          <w:szCs w:val="24"/>
          <w:lang w:val="en-US" w:eastAsia="en-US"/>
        </w:rPr>
        <w:tab/>
      </w:r>
      <w:r>
        <w:t>Equipment Standards</w:t>
      </w:r>
      <w:r>
        <w:tab/>
        <w:t>34</w:t>
      </w:r>
    </w:p>
    <w:p w14:paraId="6B5FCBB3" w14:textId="3AA42563" w:rsidR="004E1044" w:rsidRDefault="004E1044" w:rsidP="006941D4">
      <w:pPr>
        <w:pStyle w:val="TOC3"/>
        <w:rPr>
          <w:rFonts w:asciiTheme="minorHAnsi" w:eastAsiaTheme="minorEastAsia" w:hAnsiTheme="minorHAnsi" w:cstheme="minorBidi"/>
          <w:szCs w:val="24"/>
          <w:lang w:val="en-US" w:eastAsia="en-US"/>
        </w:rPr>
      </w:pPr>
      <w:r>
        <w:t>3.2.2</w:t>
      </w:r>
      <w:r>
        <w:rPr>
          <w:rFonts w:asciiTheme="minorHAnsi" w:eastAsiaTheme="minorEastAsia" w:hAnsiTheme="minorHAnsi" w:cstheme="minorBidi"/>
          <w:szCs w:val="24"/>
          <w:lang w:val="en-US" w:eastAsia="en-US"/>
        </w:rPr>
        <w:tab/>
      </w:r>
      <w:r>
        <w:t>Race Format</w:t>
      </w:r>
      <w:r>
        <w:tab/>
        <w:t>35</w:t>
      </w:r>
    </w:p>
    <w:p w14:paraId="55167D06" w14:textId="463B2539" w:rsidR="004E1044" w:rsidRDefault="004E1044" w:rsidP="006941D4">
      <w:pPr>
        <w:pStyle w:val="TOC3"/>
        <w:rPr>
          <w:rFonts w:asciiTheme="minorHAnsi" w:eastAsiaTheme="minorEastAsia" w:hAnsiTheme="minorHAnsi" w:cstheme="minorBidi"/>
          <w:szCs w:val="24"/>
          <w:lang w:val="en-US" w:eastAsia="en-US"/>
        </w:rPr>
      </w:pPr>
      <w:r>
        <w:t>3.2.3</w:t>
      </w:r>
      <w:r>
        <w:rPr>
          <w:rFonts w:asciiTheme="minorHAnsi" w:eastAsiaTheme="minorEastAsia" w:hAnsiTheme="minorHAnsi" w:cstheme="minorBidi"/>
          <w:szCs w:val="24"/>
          <w:lang w:val="en-US" w:eastAsia="en-US"/>
        </w:rPr>
        <w:tab/>
      </w:r>
      <w:r>
        <w:t>Start Order for Second Run (excluding NG)</w:t>
      </w:r>
      <w:r>
        <w:tab/>
        <w:t>35</w:t>
      </w:r>
    </w:p>
    <w:p w14:paraId="5AC737B4" w14:textId="660FE8E0" w:rsidR="004E1044" w:rsidRDefault="004E1044" w:rsidP="006941D4">
      <w:pPr>
        <w:pStyle w:val="TOC3"/>
        <w:rPr>
          <w:rFonts w:asciiTheme="minorHAnsi" w:eastAsiaTheme="minorEastAsia" w:hAnsiTheme="minorHAnsi" w:cstheme="minorBidi"/>
          <w:szCs w:val="24"/>
          <w:lang w:val="en-US" w:eastAsia="en-US"/>
        </w:rPr>
      </w:pPr>
      <w:r>
        <w:t>3.2.4</w:t>
      </w:r>
      <w:r>
        <w:rPr>
          <w:rFonts w:asciiTheme="minorHAnsi" w:eastAsiaTheme="minorEastAsia" w:hAnsiTheme="minorHAnsi" w:cstheme="minorBidi"/>
          <w:szCs w:val="24"/>
          <w:lang w:val="en-US" w:eastAsia="en-US"/>
        </w:rPr>
        <w:tab/>
      </w:r>
      <w:r>
        <w:t>Race Fee</w:t>
      </w:r>
      <w:r>
        <w:tab/>
        <w:t>36</w:t>
      </w:r>
    </w:p>
    <w:p w14:paraId="27B0DD24" w14:textId="0B65CC2B" w:rsidR="004E1044" w:rsidRDefault="004E1044" w:rsidP="006941D4">
      <w:pPr>
        <w:pStyle w:val="TOC3"/>
        <w:rPr>
          <w:rFonts w:asciiTheme="minorHAnsi" w:eastAsiaTheme="minorEastAsia" w:hAnsiTheme="minorHAnsi" w:cstheme="minorBidi"/>
          <w:szCs w:val="24"/>
          <w:lang w:val="en-US" w:eastAsia="en-US"/>
        </w:rPr>
      </w:pPr>
      <w:r>
        <w:t>3.2.5</w:t>
      </w:r>
      <w:r>
        <w:rPr>
          <w:rFonts w:asciiTheme="minorHAnsi" w:eastAsiaTheme="minorEastAsia" w:hAnsiTheme="minorHAnsi" w:cstheme="minorBidi"/>
          <w:szCs w:val="24"/>
          <w:lang w:val="en-US" w:eastAsia="en-US"/>
        </w:rPr>
        <w:tab/>
      </w:r>
      <w:r>
        <w:t>Safety</w:t>
      </w:r>
      <w:r>
        <w:tab/>
        <w:t>36</w:t>
      </w:r>
    </w:p>
    <w:p w14:paraId="4720855F" w14:textId="5B564B96" w:rsidR="004E1044" w:rsidRDefault="004E1044" w:rsidP="006941D4">
      <w:pPr>
        <w:pStyle w:val="TOC3"/>
        <w:rPr>
          <w:rFonts w:asciiTheme="minorHAnsi" w:eastAsiaTheme="minorEastAsia" w:hAnsiTheme="minorHAnsi" w:cstheme="minorBidi"/>
          <w:szCs w:val="24"/>
          <w:lang w:val="en-US" w:eastAsia="en-US"/>
        </w:rPr>
      </w:pPr>
      <w:r>
        <w:t>3.2.6</w:t>
      </w:r>
      <w:r>
        <w:rPr>
          <w:rFonts w:asciiTheme="minorHAnsi" w:eastAsiaTheme="minorEastAsia" w:hAnsiTheme="minorHAnsi" w:cstheme="minorBidi"/>
          <w:szCs w:val="24"/>
          <w:lang w:val="en-US" w:eastAsia="en-US"/>
        </w:rPr>
        <w:tab/>
      </w:r>
      <w:r>
        <w:t>Course Tear Down</w:t>
      </w:r>
      <w:r>
        <w:tab/>
        <w:t>36</w:t>
      </w:r>
    </w:p>
    <w:p w14:paraId="45A95871" w14:textId="189E9BA7" w:rsidR="004E1044" w:rsidRDefault="004E1044" w:rsidP="006941D4">
      <w:pPr>
        <w:pStyle w:val="TOC3"/>
      </w:pPr>
      <w:r>
        <w:t>3.2.7</w:t>
      </w:r>
      <w:r>
        <w:rPr>
          <w:rFonts w:asciiTheme="minorHAnsi" w:eastAsiaTheme="minorEastAsia" w:hAnsiTheme="minorHAnsi" w:cstheme="minorBidi"/>
          <w:szCs w:val="24"/>
          <w:lang w:val="en-US" w:eastAsia="en-US"/>
        </w:rPr>
        <w:tab/>
      </w:r>
      <w:r>
        <w:t>Race Results</w:t>
      </w:r>
      <w:r>
        <w:tab/>
        <w:t>36</w:t>
      </w:r>
    </w:p>
    <w:p w14:paraId="0CB2B31B" w14:textId="77777777" w:rsidR="004E1044" w:rsidRPr="006941D4" w:rsidRDefault="004E1044" w:rsidP="006941D4">
      <w:pPr>
        <w:rPr>
          <w:rFonts w:eastAsiaTheme="minorEastAsia"/>
        </w:rPr>
      </w:pPr>
      <w:r>
        <w:rPr>
          <w:rFonts w:eastAsiaTheme="minorEastAsia"/>
          <w:noProof/>
        </w:rPr>
        <w:tab/>
        <w:t xml:space="preserve"> </w:t>
      </w:r>
      <w:r w:rsidRPr="002545BC">
        <w:rPr>
          <w:rFonts w:eastAsiaTheme="minorEastAsia"/>
          <w:noProof/>
        </w:rPr>
        <w:t xml:space="preserve"> 3.2.8     Setting </w:t>
      </w:r>
      <w:r w:rsidRPr="006941D4">
        <w:rPr>
          <w:rFonts w:eastAsiaTheme="minorEastAsia"/>
          <w:noProof/>
        </w:rPr>
        <w:t>Guidelines......................................................................</w:t>
      </w:r>
      <w:r>
        <w:rPr>
          <w:rFonts w:eastAsiaTheme="minorEastAsia"/>
          <w:noProof/>
        </w:rPr>
        <w:t>..</w:t>
      </w:r>
      <w:r w:rsidRPr="006941D4">
        <w:rPr>
          <w:rFonts w:eastAsiaTheme="minorEastAsia"/>
          <w:noProof/>
        </w:rPr>
        <w:t>....36</w:t>
      </w:r>
    </w:p>
    <w:p w14:paraId="3E8DD44C" w14:textId="17C60733" w:rsidR="004E1044" w:rsidRDefault="004E1044">
      <w:pPr>
        <w:pStyle w:val="TOC2"/>
        <w:tabs>
          <w:tab w:val="left" w:pos="776"/>
        </w:tabs>
        <w:rPr>
          <w:rFonts w:asciiTheme="minorHAnsi" w:eastAsiaTheme="minorEastAsia" w:hAnsiTheme="minorHAnsi" w:cstheme="minorBidi"/>
          <w:b w:val="0"/>
          <w:szCs w:val="24"/>
          <w:lang w:val="en-US" w:eastAsia="en-US"/>
        </w:rPr>
      </w:pPr>
      <w:r>
        <w:t>3.3</w:t>
      </w:r>
      <w:r>
        <w:rPr>
          <w:rFonts w:asciiTheme="minorHAnsi" w:eastAsiaTheme="minorEastAsia" w:hAnsiTheme="minorHAnsi" w:cstheme="minorBidi"/>
          <w:b w:val="0"/>
          <w:szCs w:val="24"/>
          <w:lang w:val="en-US" w:eastAsia="en-US"/>
        </w:rPr>
        <w:tab/>
      </w:r>
      <w:r>
        <w:t>Competition Rules</w:t>
      </w:r>
      <w:r>
        <w:tab/>
        <w:t>37</w:t>
      </w:r>
    </w:p>
    <w:p w14:paraId="62163801" w14:textId="230EE57A" w:rsidR="004E1044" w:rsidRDefault="004E1044" w:rsidP="006941D4">
      <w:pPr>
        <w:pStyle w:val="TOC3"/>
        <w:rPr>
          <w:rFonts w:asciiTheme="minorHAnsi" w:eastAsiaTheme="minorEastAsia" w:hAnsiTheme="minorHAnsi" w:cstheme="minorBidi"/>
          <w:szCs w:val="24"/>
          <w:lang w:val="en-US" w:eastAsia="en-US"/>
        </w:rPr>
      </w:pPr>
      <w:r>
        <w:t>3.3.1</w:t>
      </w:r>
      <w:r>
        <w:rPr>
          <w:rFonts w:asciiTheme="minorHAnsi" w:eastAsiaTheme="minorEastAsia" w:hAnsiTheme="minorHAnsi" w:cstheme="minorBidi"/>
          <w:szCs w:val="24"/>
          <w:lang w:val="en-US" w:eastAsia="en-US"/>
        </w:rPr>
        <w:tab/>
      </w:r>
      <w:r>
        <w:t>Course Inspection</w:t>
      </w:r>
      <w:r>
        <w:tab/>
        <w:t>37</w:t>
      </w:r>
    </w:p>
    <w:p w14:paraId="096F7ABF" w14:textId="0D864AC5" w:rsidR="004E1044" w:rsidRDefault="004E1044" w:rsidP="006941D4">
      <w:pPr>
        <w:pStyle w:val="TOC3"/>
        <w:rPr>
          <w:rFonts w:asciiTheme="minorHAnsi" w:eastAsiaTheme="minorEastAsia" w:hAnsiTheme="minorHAnsi" w:cstheme="minorBidi"/>
          <w:szCs w:val="24"/>
          <w:lang w:val="en-US" w:eastAsia="en-US"/>
        </w:rPr>
      </w:pPr>
      <w:r>
        <w:t>3.3.2</w:t>
      </w:r>
      <w:r>
        <w:rPr>
          <w:rFonts w:asciiTheme="minorHAnsi" w:eastAsiaTheme="minorEastAsia" w:hAnsiTheme="minorHAnsi" w:cstheme="minorBidi"/>
          <w:szCs w:val="24"/>
          <w:lang w:val="en-US" w:eastAsia="en-US"/>
        </w:rPr>
        <w:tab/>
      </w:r>
      <w:r>
        <w:t>Reporting for the Start</w:t>
      </w:r>
      <w:r>
        <w:tab/>
        <w:t>37</w:t>
      </w:r>
    </w:p>
    <w:p w14:paraId="14C4B8F2" w14:textId="73EF2C0C" w:rsidR="004E1044" w:rsidRDefault="004E1044" w:rsidP="006941D4">
      <w:pPr>
        <w:pStyle w:val="TOC3"/>
        <w:rPr>
          <w:rFonts w:asciiTheme="minorHAnsi" w:eastAsiaTheme="minorEastAsia" w:hAnsiTheme="minorHAnsi" w:cstheme="minorBidi"/>
          <w:szCs w:val="24"/>
          <w:lang w:val="en-US" w:eastAsia="en-US"/>
        </w:rPr>
      </w:pPr>
      <w:r>
        <w:t>3.3.3</w:t>
      </w:r>
      <w:r>
        <w:rPr>
          <w:rFonts w:asciiTheme="minorHAnsi" w:eastAsiaTheme="minorEastAsia" w:hAnsiTheme="minorHAnsi" w:cstheme="minorBidi"/>
          <w:szCs w:val="24"/>
          <w:lang w:val="en-US" w:eastAsia="en-US"/>
        </w:rPr>
        <w:tab/>
      </w:r>
      <w:r>
        <w:t>Start Signals</w:t>
      </w:r>
      <w:r>
        <w:tab/>
        <w:t>38</w:t>
      </w:r>
    </w:p>
    <w:p w14:paraId="59F7E14C" w14:textId="3979C950" w:rsidR="004E1044" w:rsidRDefault="004E1044" w:rsidP="006941D4">
      <w:pPr>
        <w:pStyle w:val="TOC3"/>
        <w:rPr>
          <w:rFonts w:asciiTheme="minorHAnsi" w:eastAsiaTheme="minorEastAsia" w:hAnsiTheme="minorHAnsi" w:cstheme="minorBidi"/>
          <w:szCs w:val="24"/>
          <w:lang w:val="en-US" w:eastAsia="en-US"/>
        </w:rPr>
      </w:pPr>
      <w:r>
        <w:t>3.3.4</w:t>
      </w:r>
      <w:r>
        <w:rPr>
          <w:rFonts w:asciiTheme="minorHAnsi" w:eastAsiaTheme="minorEastAsia" w:hAnsiTheme="minorHAnsi" w:cstheme="minorBidi"/>
          <w:szCs w:val="24"/>
          <w:lang w:val="en-US" w:eastAsia="en-US"/>
        </w:rPr>
        <w:tab/>
      </w:r>
      <w:r>
        <w:t>Start Procedure</w:t>
      </w:r>
      <w:r>
        <w:tab/>
        <w:t>38</w:t>
      </w:r>
    </w:p>
    <w:p w14:paraId="158B0218" w14:textId="102CCCC5" w:rsidR="004E1044" w:rsidRDefault="004E1044" w:rsidP="006941D4">
      <w:pPr>
        <w:pStyle w:val="TOC3"/>
        <w:rPr>
          <w:rFonts w:asciiTheme="minorHAnsi" w:eastAsiaTheme="minorEastAsia" w:hAnsiTheme="minorHAnsi" w:cstheme="minorBidi"/>
          <w:szCs w:val="24"/>
          <w:lang w:val="en-US" w:eastAsia="en-US"/>
        </w:rPr>
      </w:pPr>
      <w:r>
        <w:t>3.3.5</w:t>
      </w:r>
      <w:r>
        <w:rPr>
          <w:rFonts w:asciiTheme="minorHAnsi" w:eastAsiaTheme="minorEastAsia" w:hAnsiTheme="minorHAnsi" w:cstheme="minorBidi"/>
          <w:szCs w:val="24"/>
          <w:lang w:val="en-US" w:eastAsia="en-US"/>
        </w:rPr>
        <w:tab/>
      </w:r>
      <w:r>
        <w:t>Gate Passage</w:t>
      </w:r>
      <w:r>
        <w:tab/>
        <w:t>38</w:t>
      </w:r>
    </w:p>
    <w:p w14:paraId="10DC1243" w14:textId="21B858B7" w:rsidR="004E1044" w:rsidRDefault="004E1044" w:rsidP="006941D4">
      <w:pPr>
        <w:pStyle w:val="TOC3"/>
        <w:rPr>
          <w:rFonts w:asciiTheme="minorHAnsi" w:eastAsiaTheme="minorEastAsia" w:hAnsiTheme="minorHAnsi" w:cstheme="minorBidi"/>
          <w:szCs w:val="24"/>
          <w:lang w:val="en-US" w:eastAsia="en-US"/>
        </w:rPr>
      </w:pPr>
      <w:r>
        <w:t>3.3.6</w:t>
      </w:r>
      <w:r>
        <w:rPr>
          <w:rFonts w:asciiTheme="minorHAnsi" w:eastAsiaTheme="minorEastAsia" w:hAnsiTheme="minorHAnsi" w:cstheme="minorBidi"/>
          <w:szCs w:val="24"/>
          <w:lang w:val="en-US" w:eastAsia="en-US"/>
        </w:rPr>
        <w:tab/>
      </w:r>
      <w:r>
        <w:t>No Stopping in GS, DH, and SG</w:t>
      </w:r>
      <w:r>
        <w:tab/>
        <w:t>39</w:t>
      </w:r>
    </w:p>
    <w:p w14:paraId="65B54903" w14:textId="38303255" w:rsidR="004E1044" w:rsidRDefault="004E1044" w:rsidP="006941D4">
      <w:pPr>
        <w:pStyle w:val="TOC3"/>
        <w:rPr>
          <w:rFonts w:asciiTheme="minorHAnsi" w:eastAsiaTheme="minorEastAsia" w:hAnsiTheme="minorHAnsi" w:cstheme="minorBidi"/>
          <w:szCs w:val="24"/>
          <w:lang w:val="en-US" w:eastAsia="en-US"/>
        </w:rPr>
      </w:pPr>
      <w:r>
        <w:t>3.3.7</w:t>
      </w:r>
      <w:r>
        <w:rPr>
          <w:rFonts w:asciiTheme="minorHAnsi" w:eastAsiaTheme="minorEastAsia" w:hAnsiTheme="minorHAnsi" w:cstheme="minorBidi"/>
          <w:szCs w:val="24"/>
          <w:lang w:val="en-US" w:eastAsia="en-US"/>
        </w:rPr>
        <w:tab/>
      </w:r>
      <w:r w:rsidRPr="002F472D">
        <w:rPr>
          <w:lang w:val="en-US"/>
        </w:rPr>
        <w:t>Questions of Gate Judge</w:t>
      </w:r>
      <w:r>
        <w:tab/>
        <w:t>39</w:t>
      </w:r>
    </w:p>
    <w:p w14:paraId="76BEEC87" w14:textId="2C07B628" w:rsidR="004E1044" w:rsidRDefault="004E1044" w:rsidP="006941D4">
      <w:pPr>
        <w:pStyle w:val="TOC3"/>
        <w:rPr>
          <w:rFonts w:asciiTheme="minorHAnsi" w:eastAsiaTheme="minorEastAsia" w:hAnsiTheme="minorHAnsi" w:cstheme="minorBidi"/>
          <w:szCs w:val="24"/>
          <w:lang w:val="en-US" w:eastAsia="en-US"/>
        </w:rPr>
      </w:pPr>
      <w:r>
        <w:t>3.3.8</w:t>
      </w:r>
      <w:r>
        <w:rPr>
          <w:rFonts w:asciiTheme="minorHAnsi" w:eastAsiaTheme="minorEastAsia" w:hAnsiTheme="minorHAnsi" w:cstheme="minorBidi"/>
          <w:szCs w:val="24"/>
          <w:lang w:val="en-US" w:eastAsia="en-US"/>
        </w:rPr>
        <w:tab/>
      </w:r>
      <w:r>
        <w:t>Finish</w:t>
      </w:r>
      <w:r>
        <w:tab/>
        <w:t>39</w:t>
      </w:r>
    </w:p>
    <w:p w14:paraId="1584DB3A" w14:textId="3EE3D6C0" w:rsidR="004E1044" w:rsidRDefault="004E1044" w:rsidP="006941D4">
      <w:pPr>
        <w:pStyle w:val="TOC3"/>
        <w:rPr>
          <w:rFonts w:asciiTheme="minorHAnsi" w:eastAsiaTheme="minorEastAsia" w:hAnsiTheme="minorHAnsi" w:cstheme="minorBidi"/>
          <w:szCs w:val="24"/>
          <w:lang w:val="en-US" w:eastAsia="en-US"/>
        </w:rPr>
      </w:pPr>
      <w:r>
        <w:t>3.3.9</w:t>
      </w:r>
      <w:r>
        <w:rPr>
          <w:rFonts w:asciiTheme="minorHAnsi" w:eastAsiaTheme="minorEastAsia" w:hAnsiTheme="minorHAnsi" w:cstheme="minorBidi"/>
          <w:szCs w:val="24"/>
          <w:lang w:val="en-US" w:eastAsia="en-US"/>
        </w:rPr>
        <w:tab/>
      </w:r>
      <w:r>
        <w:t>Interference</w:t>
      </w:r>
      <w:r>
        <w:tab/>
        <w:t>39</w:t>
      </w:r>
    </w:p>
    <w:p w14:paraId="24DAEE01" w14:textId="45B262C2" w:rsidR="004E1044" w:rsidRDefault="004E1044">
      <w:pPr>
        <w:pStyle w:val="TOC3"/>
        <w:rPr>
          <w:rFonts w:asciiTheme="minorHAnsi" w:eastAsiaTheme="minorEastAsia" w:hAnsiTheme="minorHAnsi" w:cstheme="minorBidi"/>
          <w:szCs w:val="24"/>
          <w:lang w:val="en-US" w:eastAsia="en-US"/>
        </w:rPr>
      </w:pPr>
      <w:r>
        <w:t>3.3.10</w:t>
      </w:r>
      <w:r>
        <w:rPr>
          <w:rFonts w:asciiTheme="minorHAnsi" w:eastAsiaTheme="minorEastAsia" w:hAnsiTheme="minorHAnsi" w:cstheme="minorBidi"/>
          <w:szCs w:val="24"/>
          <w:lang w:val="en-US" w:eastAsia="en-US"/>
        </w:rPr>
        <w:tab/>
      </w:r>
      <w:r>
        <w:t>Reporting interference</w:t>
      </w:r>
      <w:r>
        <w:tab/>
        <w:t>40</w:t>
      </w:r>
    </w:p>
    <w:p w14:paraId="7DE95D19" w14:textId="6783929A" w:rsidR="004E1044" w:rsidRDefault="004E1044">
      <w:pPr>
        <w:pStyle w:val="TOC3"/>
        <w:rPr>
          <w:rFonts w:asciiTheme="minorHAnsi" w:eastAsiaTheme="minorEastAsia" w:hAnsiTheme="minorHAnsi" w:cstheme="minorBidi"/>
          <w:szCs w:val="24"/>
          <w:lang w:val="en-US" w:eastAsia="en-US"/>
        </w:rPr>
      </w:pPr>
      <w:r>
        <w:t>3.3.11</w:t>
      </w:r>
      <w:r>
        <w:rPr>
          <w:rFonts w:asciiTheme="minorHAnsi" w:eastAsiaTheme="minorEastAsia" w:hAnsiTheme="minorHAnsi" w:cstheme="minorBidi"/>
          <w:szCs w:val="24"/>
          <w:lang w:val="en-US" w:eastAsia="en-US"/>
        </w:rPr>
        <w:tab/>
      </w:r>
      <w:r>
        <w:t>Re-runs</w:t>
      </w:r>
      <w:r>
        <w:tab/>
        <w:t>40</w:t>
      </w:r>
    </w:p>
    <w:p w14:paraId="7CA585E2" w14:textId="3D9C0DE3" w:rsidR="004E1044" w:rsidRDefault="004E1044">
      <w:pPr>
        <w:pStyle w:val="TOC3"/>
        <w:rPr>
          <w:rFonts w:asciiTheme="minorHAnsi" w:eastAsiaTheme="minorEastAsia" w:hAnsiTheme="minorHAnsi" w:cstheme="minorBidi"/>
          <w:szCs w:val="24"/>
          <w:lang w:val="en-US" w:eastAsia="en-US"/>
        </w:rPr>
      </w:pPr>
      <w:r>
        <w:t>3.3.12</w:t>
      </w:r>
      <w:r>
        <w:rPr>
          <w:rFonts w:asciiTheme="minorHAnsi" w:eastAsiaTheme="minorEastAsia" w:hAnsiTheme="minorHAnsi" w:cstheme="minorBidi"/>
          <w:szCs w:val="24"/>
          <w:lang w:val="en-US" w:eastAsia="en-US"/>
        </w:rPr>
        <w:tab/>
      </w:r>
      <w:r>
        <w:t>Validity of a Re-run.</w:t>
      </w:r>
      <w:r>
        <w:tab/>
        <w:t>40</w:t>
      </w:r>
    </w:p>
    <w:p w14:paraId="750E2E67" w14:textId="26CDA58B" w:rsidR="004E1044" w:rsidRDefault="004E1044">
      <w:pPr>
        <w:pStyle w:val="TOC3"/>
        <w:rPr>
          <w:rFonts w:asciiTheme="minorHAnsi" w:eastAsiaTheme="minorEastAsia" w:hAnsiTheme="minorHAnsi" w:cstheme="minorBidi"/>
          <w:szCs w:val="24"/>
          <w:lang w:val="en-US" w:eastAsia="en-US"/>
        </w:rPr>
      </w:pPr>
      <w:r>
        <w:t>3.3.13</w:t>
      </w:r>
      <w:r>
        <w:rPr>
          <w:rFonts w:asciiTheme="minorHAnsi" w:eastAsiaTheme="minorEastAsia" w:hAnsiTheme="minorHAnsi" w:cstheme="minorBidi"/>
          <w:szCs w:val="24"/>
          <w:lang w:val="en-US" w:eastAsia="en-US"/>
        </w:rPr>
        <w:tab/>
      </w:r>
      <w:r>
        <w:t>Disqualification</w:t>
      </w:r>
      <w:r>
        <w:tab/>
        <w:t>40</w:t>
      </w:r>
    </w:p>
    <w:p w14:paraId="3C1716A3" w14:textId="3A548470" w:rsidR="004E1044" w:rsidRDefault="004E1044">
      <w:pPr>
        <w:pStyle w:val="TOC3"/>
        <w:rPr>
          <w:rFonts w:asciiTheme="minorHAnsi" w:eastAsiaTheme="minorEastAsia" w:hAnsiTheme="minorHAnsi" w:cstheme="minorBidi"/>
          <w:szCs w:val="24"/>
          <w:lang w:val="en-US" w:eastAsia="en-US"/>
        </w:rPr>
      </w:pPr>
      <w:r>
        <w:t>3.3.14</w:t>
      </w:r>
      <w:r>
        <w:rPr>
          <w:rFonts w:asciiTheme="minorHAnsi" w:eastAsiaTheme="minorEastAsia" w:hAnsiTheme="minorHAnsi" w:cstheme="minorBidi"/>
          <w:szCs w:val="24"/>
          <w:lang w:val="en-US" w:eastAsia="en-US"/>
        </w:rPr>
        <w:tab/>
      </w:r>
      <w:r>
        <w:t>Sanctions</w:t>
      </w:r>
      <w:r>
        <w:tab/>
        <w:t>41</w:t>
      </w:r>
    </w:p>
    <w:p w14:paraId="5CCC305F" w14:textId="57698657" w:rsidR="004E1044" w:rsidRDefault="004E1044">
      <w:pPr>
        <w:pStyle w:val="TOC3"/>
        <w:rPr>
          <w:rFonts w:asciiTheme="minorHAnsi" w:eastAsiaTheme="minorEastAsia" w:hAnsiTheme="minorHAnsi" w:cstheme="minorBidi"/>
          <w:szCs w:val="24"/>
          <w:lang w:val="en-US" w:eastAsia="en-US"/>
        </w:rPr>
      </w:pPr>
      <w:r>
        <w:t>3.3.15</w:t>
      </w:r>
      <w:r>
        <w:rPr>
          <w:rFonts w:asciiTheme="minorHAnsi" w:eastAsiaTheme="minorEastAsia" w:hAnsiTheme="minorHAnsi" w:cstheme="minorBidi"/>
          <w:szCs w:val="24"/>
          <w:lang w:val="en-US" w:eastAsia="en-US"/>
        </w:rPr>
        <w:tab/>
      </w:r>
      <w:r>
        <w:t>Referee’s Report</w:t>
      </w:r>
      <w:r>
        <w:tab/>
        <w:t>41</w:t>
      </w:r>
    </w:p>
    <w:p w14:paraId="20689F74" w14:textId="0653A6A7" w:rsidR="007375EC" w:rsidRDefault="004E1044">
      <w:pPr>
        <w:pStyle w:val="TOC3"/>
      </w:pPr>
      <w:r>
        <w:t>3.3.16</w:t>
      </w:r>
      <w:r>
        <w:rPr>
          <w:rFonts w:asciiTheme="minorHAnsi" w:eastAsiaTheme="minorEastAsia" w:hAnsiTheme="minorHAnsi" w:cstheme="minorBidi"/>
          <w:szCs w:val="24"/>
          <w:lang w:val="en-US" w:eastAsia="en-US"/>
        </w:rPr>
        <w:tab/>
      </w:r>
      <w:r>
        <w:t>Protests</w:t>
      </w:r>
      <w:r>
        <w:tab/>
        <w:t>41</w:t>
      </w:r>
    </w:p>
    <w:p w14:paraId="68B9F10A" w14:textId="77777777" w:rsidR="007375EC" w:rsidRDefault="007375EC">
      <w:pPr>
        <w:rPr>
          <w:noProof/>
        </w:rPr>
      </w:pPr>
      <w:r>
        <w:rPr>
          <w:noProof/>
        </w:rPr>
        <w:br w:type="page"/>
      </w:r>
    </w:p>
    <w:p w14:paraId="40610CE9" w14:textId="77777777" w:rsidR="004E1044" w:rsidRDefault="004E1044">
      <w:pPr>
        <w:pStyle w:val="TOC3"/>
        <w:rPr>
          <w:rFonts w:asciiTheme="minorHAnsi" w:eastAsiaTheme="minorEastAsia" w:hAnsiTheme="minorHAnsi" w:cstheme="minorBidi"/>
          <w:szCs w:val="24"/>
          <w:lang w:val="en-US" w:eastAsia="en-US"/>
        </w:rPr>
      </w:pPr>
    </w:p>
    <w:p w14:paraId="66391F48" w14:textId="522D0F7C" w:rsidR="004E1044" w:rsidRPr="006941D4" w:rsidRDefault="004E1044">
      <w:pPr>
        <w:pStyle w:val="TOC2"/>
        <w:tabs>
          <w:tab w:val="left" w:pos="776"/>
        </w:tabs>
        <w:rPr>
          <w:rFonts w:asciiTheme="minorHAnsi" w:eastAsiaTheme="minorEastAsia" w:hAnsiTheme="minorHAnsi" w:cstheme="minorBidi"/>
          <w:b w:val="0"/>
          <w:sz w:val="22"/>
          <w:szCs w:val="24"/>
          <w:lang w:val="en-US" w:eastAsia="en-US"/>
        </w:rPr>
      </w:pPr>
      <w:r w:rsidRPr="006941D4">
        <w:rPr>
          <w:sz w:val="22"/>
        </w:rPr>
        <w:t>3.4</w:t>
      </w:r>
      <w:r w:rsidRPr="006941D4">
        <w:rPr>
          <w:rFonts w:asciiTheme="minorHAnsi" w:eastAsiaTheme="minorEastAsia" w:hAnsiTheme="minorHAnsi" w:cstheme="minorBidi"/>
          <w:b w:val="0"/>
          <w:sz w:val="22"/>
          <w:szCs w:val="24"/>
          <w:lang w:val="en-US" w:eastAsia="en-US"/>
        </w:rPr>
        <w:tab/>
      </w:r>
      <w:r w:rsidRPr="006941D4">
        <w:rPr>
          <w:sz w:val="22"/>
        </w:rPr>
        <w:t>Race Officials</w:t>
      </w:r>
      <w:r w:rsidRPr="006941D4">
        <w:rPr>
          <w:sz w:val="22"/>
        </w:rPr>
        <w:tab/>
        <w:t>4</w:t>
      </w:r>
      <w:r>
        <w:rPr>
          <w:sz w:val="22"/>
        </w:rPr>
        <w:t>2</w:t>
      </w:r>
    </w:p>
    <w:p w14:paraId="387208CA" w14:textId="25B7F871" w:rsidR="004E1044" w:rsidRPr="00293DCD" w:rsidRDefault="004E1044" w:rsidP="006941D4">
      <w:pPr>
        <w:pStyle w:val="TOC3"/>
        <w:rPr>
          <w:rFonts w:asciiTheme="minorHAnsi" w:eastAsiaTheme="minorEastAsia" w:hAnsiTheme="minorHAnsi" w:cstheme="minorBidi"/>
          <w:szCs w:val="24"/>
          <w:lang w:val="en-US" w:eastAsia="en-US"/>
        </w:rPr>
      </w:pPr>
      <w:r w:rsidRPr="00293DCD">
        <w:t>3.4.1</w:t>
      </w:r>
      <w:r w:rsidRPr="00293DCD">
        <w:rPr>
          <w:rFonts w:asciiTheme="minorHAnsi" w:eastAsiaTheme="minorEastAsia" w:hAnsiTheme="minorHAnsi" w:cstheme="minorBidi"/>
          <w:szCs w:val="24"/>
          <w:lang w:val="en-US" w:eastAsia="en-US"/>
        </w:rPr>
        <w:tab/>
      </w:r>
      <w:r w:rsidRPr="00293DCD">
        <w:t>Jury</w:t>
      </w:r>
      <w:r w:rsidRPr="00293DCD">
        <w:tab/>
        <w:t>4</w:t>
      </w:r>
      <w:r>
        <w:t>3</w:t>
      </w:r>
    </w:p>
    <w:p w14:paraId="09C7FBFC" w14:textId="1DC2CC36" w:rsidR="004E1044" w:rsidRPr="00293DCD" w:rsidRDefault="004E1044" w:rsidP="006941D4">
      <w:pPr>
        <w:pStyle w:val="TOC3"/>
        <w:rPr>
          <w:rFonts w:asciiTheme="minorHAnsi" w:eastAsiaTheme="minorEastAsia" w:hAnsiTheme="minorHAnsi" w:cstheme="minorBidi"/>
          <w:szCs w:val="24"/>
          <w:lang w:val="en-US" w:eastAsia="en-US"/>
        </w:rPr>
      </w:pPr>
      <w:r w:rsidRPr="00293DCD">
        <w:t>3.4.2</w:t>
      </w:r>
      <w:r w:rsidRPr="00293DCD">
        <w:rPr>
          <w:rFonts w:asciiTheme="minorHAnsi" w:eastAsiaTheme="minorEastAsia" w:hAnsiTheme="minorHAnsi" w:cstheme="minorBidi"/>
          <w:szCs w:val="24"/>
          <w:lang w:val="en-US" w:eastAsia="en-US"/>
        </w:rPr>
        <w:tab/>
      </w:r>
      <w:r w:rsidRPr="00293DCD">
        <w:t>Officials Training &amp; Development</w:t>
      </w:r>
      <w:r w:rsidRPr="00293DCD">
        <w:tab/>
        <w:t>4</w:t>
      </w:r>
      <w:r>
        <w:t>3</w:t>
      </w:r>
    </w:p>
    <w:p w14:paraId="581ABAC7" w14:textId="55210031" w:rsidR="004E1044" w:rsidRPr="006941D4" w:rsidRDefault="004E1044">
      <w:pPr>
        <w:pStyle w:val="TOC2"/>
        <w:tabs>
          <w:tab w:val="left" w:pos="776"/>
        </w:tabs>
        <w:rPr>
          <w:rFonts w:asciiTheme="minorHAnsi" w:eastAsiaTheme="minorEastAsia" w:hAnsiTheme="minorHAnsi" w:cstheme="minorBidi"/>
          <w:b w:val="0"/>
          <w:sz w:val="22"/>
          <w:szCs w:val="24"/>
          <w:lang w:val="en-US" w:eastAsia="en-US"/>
        </w:rPr>
      </w:pPr>
      <w:r w:rsidRPr="006941D4">
        <w:rPr>
          <w:sz w:val="22"/>
        </w:rPr>
        <w:t>3.5</w:t>
      </w:r>
      <w:r w:rsidRPr="006941D4">
        <w:rPr>
          <w:rFonts w:asciiTheme="minorHAnsi" w:eastAsiaTheme="minorEastAsia" w:hAnsiTheme="minorHAnsi" w:cstheme="minorBidi"/>
          <w:b w:val="0"/>
          <w:sz w:val="22"/>
          <w:szCs w:val="24"/>
          <w:lang w:val="en-US" w:eastAsia="en-US"/>
        </w:rPr>
        <w:tab/>
      </w:r>
      <w:r w:rsidRPr="006941D4">
        <w:rPr>
          <w:sz w:val="22"/>
        </w:rPr>
        <w:t>Points</w:t>
      </w:r>
      <w:r w:rsidRPr="006941D4">
        <w:rPr>
          <w:sz w:val="22"/>
        </w:rPr>
        <w:tab/>
        <w:t>4</w:t>
      </w:r>
      <w:r>
        <w:rPr>
          <w:sz w:val="22"/>
        </w:rPr>
        <w:t>4</w:t>
      </w:r>
    </w:p>
    <w:p w14:paraId="147C4208" w14:textId="6E114A10" w:rsidR="004E1044" w:rsidRDefault="004E1044" w:rsidP="006941D4">
      <w:pPr>
        <w:pStyle w:val="TOC3"/>
      </w:pPr>
      <w:r w:rsidRPr="00293DCD">
        <w:t>3.5.1</w:t>
      </w:r>
      <w:r w:rsidRPr="00293DCD">
        <w:rPr>
          <w:rFonts w:asciiTheme="minorHAnsi" w:eastAsiaTheme="minorEastAsia" w:hAnsiTheme="minorHAnsi" w:cstheme="minorBidi"/>
          <w:szCs w:val="24"/>
          <w:lang w:val="en-US" w:eastAsia="en-US"/>
        </w:rPr>
        <w:tab/>
      </w:r>
      <w:r w:rsidRPr="00293DCD">
        <w:t>Series Points</w:t>
      </w:r>
      <w:r w:rsidRPr="00293DCD">
        <w:tab/>
        <w:t>4</w:t>
      </w:r>
      <w:r>
        <w:t>4</w:t>
      </w:r>
    </w:p>
    <w:p w14:paraId="7DFDE94C" w14:textId="77777777" w:rsidR="007375EC" w:rsidRPr="00462167" w:rsidRDefault="007375EC" w:rsidP="007375EC">
      <w:pPr>
        <w:pStyle w:val="TOC2"/>
        <w:tabs>
          <w:tab w:val="left" w:pos="776"/>
        </w:tabs>
        <w:rPr>
          <w:rFonts w:asciiTheme="minorHAnsi" w:eastAsiaTheme="minorEastAsia" w:hAnsiTheme="minorHAnsi" w:cstheme="minorBidi"/>
          <w:b w:val="0"/>
          <w:sz w:val="22"/>
          <w:szCs w:val="24"/>
          <w:lang w:val="en-US" w:eastAsia="en-US"/>
        </w:rPr>
      </w:pPr>
      <w:r>
        <w:rPr>
          <w:sz w:val="22"/>
        </w:rPr>
        <w:t>3.6</w:t>
      </w:r>
      <w:r w:rsidRPr="00462167">
        <w:rPr>
          <w:rFonts w:asciiTheme="minorHAnsi" w:eastAsiaTheme="minorEastAsia" w:hAnsiTheme="minorHAnsi" w:cstheme="minorBidi"/>
          <w:b w:val="0"/>
          <w:sz w:val="22"/>
          <w:szCs w:val="24"/>
          <w:lang w:val="en-US" w:eastAsia="en-US"/>
        </w:rPr>
        <w:tab/>
      </w:r>
      <w:r>
        <w:rPr>
          <w:sz w:val="22"/>
        </w:rPr>
        <w:t>Setting Guidelines</w:t>
      </w:r>
      <w:r w:rsidRPr="00462167">
        <w:rPr>
          <w:sz w:val="22"/>
        </w:rPr>
        <w:tab/>
        <w:t>4</w:t>
      </w:r>
      <w:r>
        <w:rPr>
          <w:sz w:val="22"/>
        </w:rPr>
        <w:t>8</w:t>
      </w:r>
    </w:p>
    <w:p w14:paraId="10EBF1E3" w14:textId="77777777" w:rsidR="007375EC" w:rsidRPr="006941D4" w:rsidRDefault="007375EC" w:rsidP="006941D4">
      <w:pPr>
        <w:rPr>
          <w:rFonts w:eastAsiaTheme="minorEastAsia"/>
        </w:rPr>
      </w:pPr>
    </w:p>
    <w:p w14:paraId="46AB4CE2" w14:textId="77777777" w:rsidR="004E1044" w:rsidRDefault="004E1044" w:rsidP="004E1044">
      <w:pPr>
        <w:tabs>
          <w:tab w:val="left" w:pos="6255"/>
        </w:tabs>
        <w:sectPr w:rsidR="004E1044">
          <w:pgSz w:w="12240" w:h="15840" w:code="1"/>
          <w:pgMar w:top="1440" w:right="1800" w:bottom="720" w:left="1800" w:header="706" w:footer="432" w:gutter="0"/>
          <w:pgNumType w:fmt="lowerRoman" w:start="1"/>
          <w:cols w:space="708"/>
          <w:docGrid w:linePitch="360"/>
        </w:sectPr>
      </w:pPr>
      <w:r w:rsidRPr="00072F9D">
        <w:rPr>
          <w:b/>
        </w:rPr>
        <w:fldChar w:fldCharType="end"/>
      </w:r>
    </w:p>
    <w:p w14:paraId="34B15584" w14:textId="77777777" w:rsidR="004E1044" w:rsidRPr="008F08BB" w:rsidRDefault="004E1044" w:rsidP="004E1044">
      <w:pPr>
        <w:rPr>
          <w:b/>
          <w:sz w:val="22"/>
        </w:rPr>
      </w:pPr>
      <w:r w:rsidRPr="008F08BB">
        <w:rPr>
          <w:b/>
          <w:sz w:val="22"/>
        </w:rPr>
        <w:t>SOME RECENT RULE CHANGES:</w:t>
      </w:r>
    </w:p>
    <w:p w14:paraId="122A7383" w14:textId="28534817" w:rsidR="004E1044" w:rsidRPr="006941D4" w:rsidRDefault="004E1044" w:rsidP="004E1044">
      <w:pPr>
        <w:rPr>
          <w:sz w:val="20"/>
        </w:rPr>
      </w:pPr>
      <w:r w:rsidRPr="006941D4">
        <w:rPr>
          <w:sz w:val="20"/>
        </w:rPr>
        <w:t>All racers and coaches, as well as gate judges and officials need to be aware of this rule!</w:t>
      </w:r>
    </w:p>
    <w:p w14:paraId="019E11CE" w14:textId="77777777" w:rsidR="004E1044" w:rsidRPr="006941D4" w:rsidRDefault="004E1044" w:rsidP="004E1044">
      <w:pPr>
        <w:rPr>
          <w:sz w:val="20"/>
        </w:rPr>
      </w:pPr>
    </w:p>
    <w:p w14:paraId="281DBB91" w14:textId="77777777" w:rsidR="004E1044" w:rsidRPr="006941D4" w:rsidRDefault="004E1044" w:rsidP="004E1044">
      <w:pPr>
        <w:rPr>
          <w:sz w:val="20"/>
        </w:rPr>
      </w:pPr>
      <w:r w:rsidRPr="006941D4">
        <w:rPr>
          <w:sz w:val="20"/>
        </w:rPr>
        <w:t>FIS has revised the ICR to prohibit racers in GS, DH or SG events from stopping to climb back up if they have missed a gate or after a fall.  ICR rule 614.2.3 s</w:t>
      </w:r>
      <w:r>
        <w:rPr>
          <w:sz w:val="20"/>
        </w:rPr>
        <w:t>t</w:t>
      </w:r>
      <w:r w:rsidRPr="006941D4">
        <w:rPr>
          <w:sz w:val="20"/>
        </w:rPr>
        <w:t xml:space="preserve">ates that:   </w:t>
      </w:r>
    </w:p>
    <w:p w14:paraId="17B17834" w14:textId="77777777" w:rsidR="004E1044" w:rsidRPr="006941D4" w:rsidRDefault="004E1044" w:rsidP="004E1044">
      <w:pPr>
        <w:rPr>
          <w:sz w:val="20"/>
        </w:rPr>
      </w:pPr>
    </w:p>
    <w:p w14:paraId="0E5D2FA8" w14:textId="77777777" w:rsidR="004E1044" w:rsidRPr="006941D4" w:rsidRDefault="004E1044" w:rsidP="004E1044">
      <w:pPr>
        <w:pStyle w:val="Quote"/>
        <w:ind w:left="0"/>
        <w:rPr>
          <w:sz w:val="20"/>
        </w:rPr>
      </w:pPr>
      <w:r w:rsidRPr="006941D4">
        <w:rPr>
          <w:sz w:val="20"/>
        </w:rPr>
        <w:t>If a competitor comes to a complete stop (e.g. after a fall), he must no longer continue through previous or further gates. This interdiction is valid in all events with a fixed start interval (DH, SG, GS). Only exception is for SL (art. 661.4.1), as long as the competitor does not interfere with the run of ski racer the following competitor or has been passed by a competitor.</w:t>
      </w:r>
    </w:p>
    <w:p w14:paraId="205AF1FF" w14:textId="3E0FBF87" w:rsidR="007E7979" w:rsidRDefault="004E1044" w:rsidP="00D3400B">
      <w:pPr>
        <w:rPr>
          <w:rFonts w:ascii="Calibri" w:hAnsi="Calibri"/>
          <w:sz w:val="20"/>
        </w:rPr>
      </w:pPr>
      <w:r w:rsidRPr="00A350D2">
        <w:rPr>
          <w:rFonts w:cs="Arial"/>
          <w:b/>
          <w:bCs/>
        </w:rPr>
        <w:t>Ski Helmets – The Rules</w:t>
      </w:r>
      <w:r w:rsidRPr="00A350D2">
        <w:rPr>
          <w:rFonts w:cs="Arial"/>
          <w:b/>
          <w:bCs/>
        </w:rPr>
        <w:br/>
      </w:r>
      <w:r w:rsidRPr="00D9473B">
        <w:rPr>
          <w:rFonts w:cs="Arial"/>
          <w:sz w:val="20"/>
        </w:rPr>
        <w:t>Ski helmets specific to alpine skiing are mandatory at all times and must be in accordance with FIS compliant rules. Helmets shall comply with safety standards set forth in regard to the specific disciplines. No camera supports are permitted!</w:t>
      </w:r>
      <w:r w:rsidRPr="00D9473B">
        <w:rPr>
          <w:rFonts w:cs="Arial"/>
          <w:sz w:val="20"/>
        </w:rPr>
        <w:br/>
        <w:t> </w:t>
      </w:r>
      <w:r w:rsidRPr="00D9473B">
        <w:rPr>
          <w:rFonts w:cs="Arial"/>
          <w:sz w:val="20"/>
        </w:rPr>
        <w:br/>
        <w:t>U14 &amp; U16 national races and FIS sanctioned events including FIS children’s races are governed by the 201</w:t>
      </w:r>
      <w:r w:rsidR="00A53B49">
        <w:rPr>
          <w:rFonts w:cs="Arial"/>
          <w:sz w:val="20"/>
        </w:rPr>
        <w:t>7</w:t>
      </w:r>
      <w:r w:rsidRPr="00D9473B">
        <w:rPr>
          <w:rFonts w:cs="Arial"/>
          <w:sz w:val="20"/>
        </w:rPr>
        <w:t>-201</w:t>
      </w:r>
      <w:r w:rsidR="00A53B49">
        <w:rPr>
          <w:rFonts w:cs="Arial"/>
          <w:sz w:val="20"/>
        </w:rPr>
        <w:t>8</w:t>
      </w:r>
      <w:r w:rsidRPr="00D9473B">
        <w:rPr>
          <w:rFonts w:cs="Arial"/>
          <w:sz w:val="20"/>
        </w:rPr>
        <w:t xml:space="preserve"> FIS equipment rules. Please refer to the FIS website for a further detail in relation to the FIS helmet rules and regulations</w:t>
      </w:r>
      <w:r w:rsidRPr="00D9473B">
        <w:rPr>
          <w:rFonts w:cs="Arial"/>
          <w:sz w:val="20"/>
        </w:rPr>
        <w:br/>
      </w:r>
      <w:r w:rsidRPr="00D9473B">
        <w:rPr>
          <w:rFonts w:cs="Arial"/>
          <w:sz w:val="20"/>
        </w:rPr>
        <w:br/>
      </w:r>
      <w:r w:rsidRPr="00D9473B">
        <w:rPr>
          <w:rFonts w:ascii="Calibri" w:hAnsi="Calibri"/>
          <w:sz w:val="20"/>
        </w:rPr>
        <w:t> </w:t>
      </w:r>
    </w:p>
    <w:p w14:paraId="3FF5E8C5" w14:textId="77777777" w:rsidR="007E7979" w:rsidRDefault="00D328F3" w:rsidP="007E7979">
      <w:pPr>
        <w:pStyle w:val="CommentText"/>
      </w:pPr>
      <w:hyperlink r:id="rId21" w:history="1">
        <w:r w:rsidR="007E7979" w:rsidRPr="000D7CCA">
          <w:rPr>
            <w:rStyle w:val="Hyperlink"/>
          </w:rPr>
          <w:t>http://www.fis-ski.com/mm/Document/documentlibrary/Marketing/04/30/53/170614_CompetitionequipmentENG1718final_Neutral.pdf</w:t>
        </w:r>
      </w:hyperlink>
    </w:p>
    <w:p w14:paraId="0AAA7705" w14:textId="7D336B71" w:rsidR="0073065B" w:rsidRPr="006941D4" w:rsidRDefault="0073065B" w:rsidP="007E7979">
      <w:r w:rsidRPr="006941D4">
        <w:t xml:space="preserve">For regional races, </w:t>
      </w:r>
      <w:r>
        <w:t>there is</w:t>
      </w:r>
      <w:r w:rsidRPr="006941D4">
        <w:t xml:space="preserve"> a mandatory helmet rule that requires a one piece helmet that covers head and ears in a hard protective covering.  Soft ear helmets are ONLY allowed if used as a second helmet for Slalom training and competition. Face guards on helmets are required for slalom (U12 and older), and not allowed for other disciplines (GS and SG). Note that helmets should be approved ski helmets (not cycling, motocross, etc.)  Per FIS regulations, helmet mounted cameras are not permitted in training or racing environments.Helmets worn for U14 and u16 GS and SG races must be purchased and continue to display </w:t>
      </w:r>
      <w:r>
        <w:t>the</w:t>
      </w:r>
      <w:r w:rsidRPr="006941D4">
        <w:t xml:space="preserve"> logo</w:t>
      </w:r>
      <w:r>
        <w:t xml:space="preserve"> below</w:t>
      </w:r>
      <w:r w:rsidRPr="0073065B">
        <w:t xml:space="preserve"> on them</w:t>
      </w:r>
      <w:r>
        <w:t>.  The logo below is not required for U12, U10 or Nancy Greene regional races.</w:t>
      </w:r>
      <w:r w:rsidRPr="006941D4">
        <w:t xml:space="preserve"> </w:t>
      </w:r>
    </w:p>
    <w:p w14:paraId="48A4B69C" w14:textId="77777777" w:rsidR="0073065B" w:rsidRDefault="0073065B" w:rsidP="004E1044">
      <w:pPr>
        <w:rPr>
          <w:rFonts w:ascii="Calibri" w:hAnsi="Calibri"/>
          <w:sz w:val="20"/>
        </w:rPr>
      </w:pPr>
    </w:p>
    <w:p w14:paraId="71FE568F" w14:textId="77777777" w:rsidR="0073065B" w:rsidRDefault="0073065B" w:rsidP="004E1044">
      <w:pPr>
        <w:rPr>
          <w:rFonts w:ascii="Calibri" w:hAnsi="Calibri"/>
          <w:sz w:val="20"/>
        </w:rPr>
      </w:pPr>
      <w:r>
        <w:rPr>
          <w:rFonts w:ascii="Calibri" w:hAnsi="Calibri"/>
          <w:noProof/>
          <w:sz w:val="20"/>
        </w:rPr>
        <w:drawing>
          <wp:inline distT="0" distB="0" distL="0" distR="0" wp14:anchorId="7B2FA0B9" wp14:editId="6D35D3F0">
            <wp:extent cx="4095750" cy="2428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ticker.jpg"/>
                    <pic:cNvPicPr/>
                  </pic:nvPicPr>
                  <pic:blipFill>
                    <a:blip r:embed="rId22">
                      <a:extLst>
                        <a:ext uri="{28A0092B-C50C-407E-A947-70E740481C1C}">
                          <a14:useLocalDpi xmlns:a14="http://schemas.microsoft.com/office/drawing/2010/main" val="0"/>
                        </a:ext>
                      </a:extLst>
                    </a:blip>
                    <a:stretch>
                      <a:fillRect/>
                    </a:stretch>
                  </pic:blipFill>
                  <pic:spPr>
                    <a:xfrm>
                      <a:off x="0" y="0"/>
                      <a:ext cx="4095750" cy="2428875"/>
                    </a:xfrm>
                    <a:prstGeom prst="rect">
                      <a:avLst/>
                    </a:prstGeom>
                  </pic:spPr>
                </pic:pic>
              </a:graphicData>
            </a:graphic>
          </wp:inline>
        </w:drawing>
      </w:r>
    </w:p>
    <w:p w14:paraId="454BAEA0" w14:textId="77777777" w:rsidR="0073065B" w:rsidRDefault="0073065B" w:rsidP="004E1044">
      <w:pPr>
        <w:rPr>
          <w:rFonts w:cs="Arial"/>
          <w:b/>
          <w:bCs/>
        </w:rPr>
      </w:pPr>
    </w:p>
    <w:p w14:paraId="2D5ED6CB" w14:textId="7E964030" w:rsidR="00E260EB" w:rsidRDefault="004E1044" w:rsidP="004E1044">
      <w:pPr>
        <w:rPr>
          <w:rFonts w:cs="Arial"/>
          <w:color w:val="0000FF"/>
          <w:sz w:val="20"/>
          <w:u w:val="single"/>
        </w:rPr>
      </w:pPr>
      <w:r w:rsidRPr="00A350D2">
        <w:rPr>
          <w:rFonts w:cs="Arial"/>
          <w:b/>
          <w:bCs/>
        </w:rPr>
        <w:t>Back Protectors</w:t>
      </w:r>
      <w:r w:rsidRPr="00A350D2">
        <w:rPr>
          <w:rFonts w:cs="Arial"/>
          <w:b/>
          <w:bCs/>
        </w:rPr>
        <w:br/>
      </w:r>
      <w:r w:rsidRPr="00D9473B">
        <w:rPr>
          <w:rFonts w:cs="Arial"/>
          <w:sz w:val="20"/>
        </w:rPr>
        <w:t>The SQA’s regulations state that wearing a back protector is recommended for all athletes.</w:t>
      </w:r>
    </w:p>
    <w:p w14:paraId="119B12E9" w14:textId="1D493D50" w:rsidR="00E260EB" w:rsidRDefault="00D328F3" w:rsidP="004E1044">
      <w:pPr>
        <w:rPr>
          <w:rFonts w:cs="Arial"/>
          <w:color w:val="0000FF"/>
          <w:sz w:val="20"/>
          <w:u w:val="single"/>
        </w:rPr>
      </w:pPr>
      <w:hyperlink r:id="rId23" w:history="1">
        <w:r w:rsidR="00E260EB">
          <w:rPr>
            <w:rStyle w:val="Hyperlink"/>
            <w:rFonts w:cs="Arial"/>
            <w:sz w:val="20"/>
          </w:rPr>
          <w:t>SPECIFICATIONS FOR COMPETITION  EQUIPMENT AND COMMERCIAL MARKINGS</w:t>
        </w:r>
      </w:hyperlink>
    </w:p>
    <w:p w14:paraId="03770193" w14:textId="5BE51606" w:rsidR="004E1044" w:rsidRDefault="004E1044" w:rsidP="004E1044">
      <w:pPr>
        <w:rPr>
          <w:rFonts w:cs="Arial"/>
          <w:color w:val="0000FF"/>
          <w:sz w:val="20"/>
          <w:u w:val="single"/>
        </w:rPr>
      </w:pPr>
      <w:r w:rsidRPr="00D9473B">
        <w:rPr>
          <w:rFonts w:cs="Arial"/>
          <w:sz w:val="20"/>
        </w:rPr>
        <w:t> </w:t>
      </w:r>
      <w:r w:rsidRPr="00D9473B">
        <w:rPr>
          <w:rFonts w:cs="Arial"/>
          <w:sz w:val="20"/>
        </w:rPr>
        <w:br/>
        <w:t>There are a wide range of protectors available for athletes of all ages.  It is important that back protectors be properly fitted.</w:t>
      </w:r>
      <w:r w:rsidRPr="00D9473B">
        <w:rPr>
          <w:rFonts w:cs="Arial"/>
          <w:sz w:val="20"/>
        </w:rPr>
        <w:br/>
        <w:t> </w:t>
      </w:r>
      <w:r w:rsidRPr="00D9473B">
        <w:rPr>
          <w:rFonts w:cs="Arial"/>
          <w:b/>
          <w:bCs/>
        </w:rPr>
        <w:br/>
      </w:r>
      <w:r w:rsidRPr="00A350D2">
        <w:rPr>
          <w:rFonts w:cs="Arial"/>
          <w:b/>
          <w:bCs/>
        </w:rPr>
        <w:t>Concussion Protocol</w:t>
      </w:r>
      <w:r w:rsidRPr="00A350D2">
        <w:rPr>
          <w:rFonts w:cs="Arial"/>
          <w:b/>
          <w:bCs/>
        </w:rPr>
        <w:br/>
      </w:r>
      <w:r w:rsidRPr="00D9473B">
        <w:rPr>
          <w:rFonts w:cs="Arial"/>
          <w:sz w:val="20"/>
        </w:rPr>
        <w:t>Section 13 of the SQA Regulations set out its policy with respect to the prevention and management of concussions. See the following link for details</w:t>
      </w:r>
    </w:p>
    <w:p w14:paraId="74470E15" w14:textId="014BB506" w:rsidR="00E260EB" w:rsidRDefault="00D328F3" w:rsidP="004E1044">
      <w:hyperlink r:id="rId24" w:history="1">
        <w:r w:rsidR="00E260EB" w:rsidRPr="00E260EB">
          <w:rPr>
            <w:rStyle w:val="Hyperlink"/>
          </w:rPr>
          <w:t>Chapitre 4</w:t>
        </w:r>
      </w:hyperlink>
    </w:p>
    <w:p w14:paraId="078428E4" w14:textId="77777777" w:rsidR="004E1044" w:rsidRPr="00A35A99" w:rsidRDefault="004E1044" w:rsidP="004E1044">
      <w:pPr>
        <w:rPr>
          <w:rFonts w:cs="Arial"/>
          <w:sz w:val="20"/>
        </w:rPr>
      </w:pPr>
      <w:r w:rsidRPr="00A35A99">
        <w:rPr>
          <w:rFonts w:cs="Arial"/>
          <w:sz w:val="20"/>
        </w:rPr>
        <w:t>AOA Regulations details noted in the link below:</w:t>
      </w:r>
    </w:p>
    <w:p w14:paraId="7421670D" w14:textId="7E8AC390" w:rsidR="004E1044" w:rsidRPr="009C5D7C" w:rsidRDefault="00D328F3" w:rsidP="004E1044">
      <w:pPr>
        <w:rPr>
          <w:rFonts w:cs="Arial"/>
          <w:sz w:val="20"/>
        </w:rPr>
      </w:pPr>
      <w:hyperlink r:id="rId25" w:history="1">
        <w:r w:rsidR="00E260EB" w:rsidRPr="00E260EB">
          <w:rPr>
            <w:rStyle w:val="Hyperlink"/>
            <w:sz w:val="20"/>
            <w:szCs w:val="20"/>
          </w:rPr>
          <w:t>AOA Concussion Protocol</w:t>
        </w:r>
      </w:hyperlink>
      <w:r w:rsidR="00E260EB" w:rsidRPr="006941D4">
        <w:rPr>
          <w:szCs w:val="20"/>
        </w:rPr>
        <w:br/>
      </w:r>
      <w:r w:rsidR="004E1044" w:rsidRPr="00D9473B">
        <w:rPr>
          <w:rFonts w:cs="Arial"/>
          <w:sz w:val="20"/>
        </w:rPr>
        <w:t> </w:t>
      </w:r>
      <w:r w:rsidR="004E1044" w:rsidRPr="00D9473B">
        <w:rPr>
          <w:rFonts w:cs="Arial"/>
          <w:sz w:val="20"/>
        </w:rPr>
        <w:br/>
      </w:r>
      <w:r w:rsidR="004E1044" w:rsidRPr="009C5D7C">
        <w:rPr>
          <w:rFonts w:cs="Arial"/>
          <w:b/>
          <w:sz w:val="20"/>
        </w:rPr>
        <w:t>The approach can be summarized as follows:</w:t>
      </w:r>
      <w:r w:rsidR="004E1044" w:rsidRPr="00D9473B">
        <w:rPr>
          <w:rFonts w:cs="Arial"/>
          <w:sz w:val="20"/>
        </w:rPr>
        <w:br/>
        <w:t>·        immediately remove from training and competition any person believed to have suffered a concussion</w:t>
      </w:r>
      <w:r w:rsidR="004E1044" w:rsidRPr="00D9473B">
        <w:rPr>
          <w:rFonts w:cs="Arial"/>
          <w:sz w:val="20"/>
        </w:rPr>
        <w:br/>
      </w:r>
      <w:r w:rsidR="004E1044" w:rsidRPr="009C5D7C">
        <w:rPr>
          <w:rFonts w:cs="Arial"/>
          <w:sz w:val="20"/>
        </w:rPr>
        <w:t>·        prohibit return to training and competition on the same day, even if the symptoms have disappeared</w:t>
      </w:r>
      <w:r w:rsidR="004E1044" w:rsidRPr="009C5D7C">
        <w:rPr>
          <w:rFonts w:cs="Arial"/>
          <w:sz w:val="20"/>
        </w:rPr>
        <w:br/>
        <w:t>·        do not leave a person believed to have suffered a concussion</w:t>
      </w:r>
      <w:r w:rsidR="004E1044" w:rsidRPr="009C5D7C">
        <w:rPr>
          <w:rFonts w:cs="Arial"/>
          <w:sz w:val="20"/>
        </w:rPr>
        <w:br/>
      </w:r>
      <w:r w:rsidR="004E1044" w:rsidRPr="006941D4">
        <w:rPr>
          <w:rFonts w:cs="Arial"/>
          <w:sz w:val="22"/>
        </w:rPr>
        <w:t>·      </w:t>
      </w:r>
      <w:r w:rsidR="004E1044" w:rsidRPr="006941D4">
        <w:rPr>
          <w:rFonts w:cs="Arial"/>
          <w:sz w:val="20"/>
        </w:rPr>
        <w:t>  in the case of athletes under 18, inform the parent or guardian of any incident that suggests the athlete may have suffered a concussion</w:t>
      </w:r>
    </w:p>
    <w:p w14:paraId="55879906" w14:textId="77777777" w:rsidR="004E1044" w:rsidRDefault="004E1044" w:rsidP="004E1044">
      <w:pPr>
        <w:rPr>
          <w:sz w:val="22"/>
        </w:rPr>
      </w:pPr>
    </w:p>
    <w:p w14:paraId="4E064D27" w14:textId="77777777" w:rsidR="004E1044" w:rsidRDefault="004E1044" w:rsidP="004E1044">
      <w:pPr>
        <w:rPr>
          <w:sz w:val="22"/>
        </w:rPr>
      </w:pPr>
    </w:p>
    <w:p w14:paraId="62CAA011" w14:textId="77777777" w:rsidR="004E1044" w:rsidRDefault="004E1044" w:rsidP="004E1044">
      <w:pPr>
        <w:rPr>
          <w:sz w:val="22"/>
        </w:rPr>
      </w:pPr>
    </w:p>
    <w:p w14:paraId="126B9048" w14:textId="77777777" w:rsidR="004E1044" w:rsidRPr="009C5D7C" w:rsidRDefault="004E1044" w:rsidP="004E1044">
      <w:pPr>
        <w:rPr>
          <w:sz w:val="22"/>
        </w:rPr>
      </w:pPr>
    </w:p>
    <w:p w14:paraId="1C1CE576" w14:textId="77777777" w:rsidR="004E1044" w:rsidRPr="00080586" w:rsidRDefault="004E1044" w:rsidP="004E1044">
      <w:bookmarkStart w:id="2" w:name="_Toc147742727"/>
      <w:bookmarkStart w:id="3" w:name="_Toc155243056"/>
      <w:bookmarkStart w:id="4" w:name="_Toc240191402"/>
      <w:bookmarkStart w:id="5" w:name="_Toc247690333"/>
      <w:bookmarkStart w:id="6" w:name="_Toc247690782"/>
      <w:bookmarkStart w:id="7" w:name="_Toc247691792"/>
      <w:bookmarkStart w:id="8" w:name="_Toc247692567"/>
      <w:bookmarkStart w:id="9" w:name="_Toc286914981"/>
      <w:bookmarkStart w:id="10" w:name="_Toc308784012"/>
      <w:bookmarkStart w:id="11" w:name="_Toc313523102"/>
      <w:bookmarkStart w:id="12" w:name="_Toc319620342"/>
      <w:r w:rsidRPr="00080586">
        <w:t>Introduction</w:t>
      </w:r>
      <w:bookmarkEnd w:id="2"/>
      <w:bookmarkEnd w:id="3"/>
      <w:bookmarkEnd w:id="4"/>
      <w:bookmarkEnd w:id="5"/>
      <w:bookmarkEnd w:id="6"/>
      <w:bookmarkEnd w:id="7"/>
      <w:bookmarkEnd w:id="8"/>
      <w:bookmarkEnd w:id="9"/>
      <w:bookmarkEnd w:id="10"/>
      <w:bookmarkEnd w:id="11"/>
      <w:bookmarkEnd w:id="12"/>
    </w:p>
    <w:p w14:paraId="1B9B9585" w14:textId="77777777" w:rsidR="004E1044" w:rsidRPr="004777B2" w:rsidRDefault="004E1044" w:rsidP="004E1044">
      <w:r w:rsidRPr="00080586">
        <w:t>Alpine ski racing is an exciting and challenging sport. At its pinnacle are the international stars of World Cup and Olympic events. At its base are hundreds of local clubs and thousands of young skiers from whose ranks will come the World Cup stars of the future.  As a racer, parent, coach, official or volunteer you are part of an international network devoted to athletic excellence and to helping racers of all ages and skill level – five-year-old beginners and World Cup champions alike – achieve their best, and to have fun doing it.</w:t>
      </w:r>
      <w:bookmarkStart w:id="13" w:name="_Toc147742728"/>
      <w:bookmarkStart w:id="14" w:name="_Toc155243057"/>
    </w:p>
    <w:p w14:paraId="3AC3C4E4" w14:textId="77777777" w:rsidR="004E1044" w:rsidRPr="00080586" w:rsidRDefault="004E1044" w:rsidP="004E1044">
      <w:pPr>
        <w:pStyle w:val="Heading2"/>
      </w:pPr>
      <w:bookmarkStart w:id="15" w:name="_Toc240191403"/>
      <w:bookmarkStart w:id="16" w:name="_Toc247690334"/>
      <w:bookmarkStart w:id="17" w:name="_Toc247690783"/>
      <w:bookmarkStart w:id="18" w:name="_Toc247691793"/>
      <w:bookmarkStart w:id="19" w:name="_Toc247692568"/>
      <w:bookmarkStart w:id="20" w:name="_Toc286914982"/>
      <w:bookmarkStart w:id="21" w:name="_Toc308784013"/>
      <w:bookmarkStart w:id="22" w:name="_Toc313523103"/>
      <w:bookmarkStart w:id="23" w:name="_Toc319620343"/>
      <w:r w:rsidRPr="00080586">
        <w:t>The Manual</w:t>
      </w:r>
      <w:bookmarkEnd w:id="13"/>
      <w:bookmarkEnd w:id="14"/>
      <w:bookmarkEnd w:id="15"/>
      <w:bookmarkEnd w:id="16"/>
      <w:bookmarkEnd w:id="17"/>
      <w:bookmarkEnd w:id="18"/>
      <w:bookmarkEnd w:id="19"/>
      <w:bookmarkEnd w:id="20"/>
      <w:bookmarkEnd w:id="21"/>
      <w:bookmarkEnd w:id="22"/>
      <w:bookmarkEnd w:id="23"/>
    </w:p>
    <w:p w14:paraId="036533CD" w14:textId="77777777" w:rsidR="004E1044" w:rsidRPr="00080586" w:rsidRDefault="004E1044" w:rsidP="004E1044">
      <w:r w:rsidRPr="00080586">
        <w:t>This manual ha</w:t>
      </w:r>
      <w:r>
        <w:t>s</w:t>
      </w:r>
      <w:r w:rsidRPr="00080586">
        <w:t xml:space="preserve"> been prepared for the racers, parents, coaches, officials and volunteers that participate in the NCD-OSZ Alpine Series and Championships. It is both a source </w:t>
      </w:r>
      <w:r>
        <w:t xml:space="preserve">of </w:t>
      </w:r>
      <w:r w:rsidRPr="00080586">
        <w:t xml:space="preserve">information about alpine ski racing </w:t>
      </w:r>
      <w:r>
        <w:t xml:space="preserve">generally, </w:t>
      </w:r>
      <w:r w:rsidRPr="00080586">
        <w:t xml:space="preserve">and a source of guidance about the rules that are applied in the NCD-OSZ Alpine Series and Championships. </w:t>
      </w:r>
    </w:p>
    <w:p w14:paraId="5C80F233" w14:textId="77777777" w:rsidR="004E1044" w:rsidRPr="00080586" w:rsidRDefault="004E1044" w:rsidP="004E1044"/>
    <w:p w14:paraId="59D8673E" w14:textId="77777777" w:rsidR="004E1044" w:rsidRPr="00080586" w:rsidRDefault="004E1044" w:rsidP="004E1044">
      <w:pPr>
        <w:pStyle w:val="Heading2"/>
      </w:pPr>
      <w:bookmarkStart w:id="24" w:name="_Toc147742733"/>
      <w:bookmarkStart w:id="25" w:name="_Toc155243062"/>
      <w:bookmarkStart w:id="26" w:name="_Toc240191406"/>
      <w:bookmarkStart w:id="27" w:name="_Toc247690337"/>
      <w:bookmarkStart w:id="28" w:name="_Toc247690786"/>
      <w:bookmarkStart w:id="29" w:name="_Toc247691798"/>
      <w:bookmarkStart w:id="30" w:name="_Toc247692571"/>
      <w:bookmarkStart w:id="31" w:name="_Toc286914987"/>
      <w:bookmarkStart w:id="32" w:name="_Toc308784014"/>
      <w:bookmarkStart w:id="33" w:name="_Toc313523104"/>
      <w:bookmarkStart w:id="34" w:name="_Toc319620344"/>
      <w:r w:rsidRPr="00080586">
        <w:t>Alpine Ski Racing Organizations</w:t>
      </w:r>
      <w:bookmarkEnd w:id="24"/>
      <w:bookmarkEnd w:id="25"/>
      <w:bookmarkEnd w:id="26"/>
      <w:bookmarkEnd w:id="27"/>
      <w:bookmarkEnd w:id="28"/>
      <w:bookmarkEnd w:id="29"/>
      <w:bookmarkEnd w:id="30"/>
      <w:bookmarkEnd w:id="31"/>
      <w:bookmarkEnd w:id="32"/>
      <w:bookmarkEnd w:id="33"/>
      <w:bookmarkEnd w:id="34"/>
    </w:p>
    <w:p w14:paraId="5DFD91C2" w14:textId="77777777" w:rsidR="004E1044" w:rsidRPr="00080586" w:rsidRDefault="004E1044" w:rsidP="004E1044">
      <w:pPr>
        <w:pStyle w:val="Heading3"/>
        <w:rPr>
          <w:lang w:val="fr-CM"/>
        </w:rPr>
      </w:pPr>
      <w:bookmarkStart w:id="35" w:name="_Toc147742734"/>
      <w:bookmarkStart w:id="36" w:name="_Toc155243063"/>
      <w:bookmarkStart w:id="37" w:name="_Toc247691799"/>
      <w:bookmarkStart w:id="38" w:name="_Toc286914988"/>
      <w:bookmarkStart w:id="39" w:name="_Toc308784015"/>
      <w:bookmarkStart w:id="40" w:name="_Toc313523105"/>
      <w:bookmarkStart w:id="41" w:name="_Toc319620345"/>
      <w:r w:rsidRPr="00080586">
        <w:rPr>
          <w:lang w:val="fr-CM"/>
        </w:rPr>
        <w:t>Fédération Internationale de Ski (FIS)</w:t>
      </w:r>
      <w:bookmarkEnd w:id="35"/>
      <w:bookmarkEnd w:id="36"/>
      <w:bookmarkEnd w:id="37"/>
      <w:bookmarkEnd w:id="38"/>
      <w:bookmarkEnd w:id="39"/>
      <w:bookmarkEnd w:id="40"/>
      <w:bookmarkEnd w:id="41"/>
      <w:r w:rsidRPr="00080586">
        <w:rPr>
          <w:lang w:val="fr-CM"/>
        </w:rPr>
        <w:t xml:space="preserve"> </w:t>
      </w:r>
    </w:p>
    <w:p w14:paraId="63CDB051" w14:textId="570E6033" w:rsidR="004E1044" w:rsidRPr="00080586" w:rsidRDefault="004E1044" w:rsidP="004E1044">
      <w:r w:rsidRPr="00080586">
        <w:t xml:space="preserve">At the international level, FIS governs alpine racing. It sets the basic rules and standards for competitive racing throughout the world and its publication, the </w:t>
      </w:r>
      <w:r w:rsidRPr="00080586">
        <w:rPr>
          <w:i/>
          <w:iCs/>
        </w:rPr>
        <w:t>International Ski Competition Rules</w:t>
      </w:r>
      <w:r w:rsidRPr="00080586">
        <w:t xml:space="preserve"> (ICR), is the </w:t>
      </w:r>
      <w:r>
        <w:t>official rule book for</w:t>
      </w:r>
      <w:r w:rsidRPr="00080586">
        <w:t xml:space="preserve"> officials who organize and run races everywhere, including </w:t>
      </w:r>
      <w:r>
        <w:t>our region</w:t>
      </w:r>
      <w:r w:rsidRPr="00080586">
        <w:t xml:space="preserve">. A copy of the ICR and other information about racing, the World Cup circuit and other international alpine racing events and standings is available on the FIS Website: </w:t>
      </w:r>
      <w:hyperlink r:id="rId26" w:history="1">
        <w:r w:rsidRPr="00080586">
          <w:rPr>
            <w:rStyle w:val="Hyperlink"/>
          </w:rPr>
          <w:t>www.fis-ski.com</w:t>
        </w:r>
      </w:hyperlink>
      <w:r w:rsidRPr="00080586">
        <w:t xml:space="preserve">. (To find the ICR, precisions (ICR up-dates) and other alpine rules and standards, </w:t>
      </w:r>
      <w:r w:rsidR="00783D00">
        <w:t xml:space="preserve">go to the bottom of the page, </w:t>
      </w:r>
      <w:r w:rsidRPr="00080586">
        <w:t>click on “Rules,” then “Alpine Skiing”</w:t>
      </w:r>
      <w:r w:rsidR="00783D00">
        <w:t>, then the “Rules” tab at the top</w:t>
      </w:r>
      <w:r>
        <w:t>)</w:t>
      </w:r>
    </w:p>
    <w:p w14:paraId="64F20265" w14:textId="77777777" w:rsidR="004E1044" w:rsidRPr="00080586" w:rsidRDefault="004E1044" w:rsidP="004E1044">
      <w:pPr>
        <w:pStyle w:val="Heading3"/>
      </w:pPr>
      <w:bookmarkStart w:id="42" w:name="_Toc147742735"/>
      <w:bookmarkStart w:id="43" w:name="_Toc155243064"/>
      <w:bookmarkStart w:id="44" w:name="_Toc247691800"/>
      <w:bookmarkStart w:id="45" w:name="_Toc286914989"/>
      <w:bookmarkStart w:id="46" w:name="_Toc308784016"/>
      <w:bookmarkStart w:id="47" w:name="_Toc313523106"/>
      <w:bookmarkStart w:id="48" w:name="_Toc319620346"/>
      <w:r w:rsidRPr="00080586">
        <w:t>Alpine Canada Alpin (ACA)</w:t>
      </w:r>
      <w:bookmarkEnd w:id="42"/>
      <w:bookmarkEnd w:id="43"/>
      <w:bookmarkEnd w:id="44"/>
      <w:bookmarkEnd w:id="45"/>
      <w:bookmarkEnd w:id="46"/>
      <w:bookmarkEnd w:id="47"/>
      <w:bookmarkEnd w:id="48"/>
    </w:p>
    <w:p w14:paraId="3352B6E8" w14:textId="77777777" w:rsidR="004E1044" w:rsidRDefault="004E1044" w:rsidP="004E1044">
      <w:r w:rsidRPr="00080586">
        <w:t>ACA, headquartered in Calgary, oversees all aspects of alpine racing in Canada. It is best known as the organization responsible for the Canadian teams competing in World Cup and Olympic events, but it also administers such things as the insurance plans and national points programs that are part of the services offered to local racers and clubs.</w:t>
      </w:r>
      <w:r>
        <w:t xml:space="preserve">  </w:t>
      </w:r>
      <w:r w:rsidRPr="00080586">
        <w:t xml:space="preserve">ACA also establishes Canadian rules and standards that are published in periodic “domestic memos” and other policy statements. The ACA Website is located at </w:t>
      </w:r>
      <w:hyperlink r:id="rId27" w:history="1">
        <w:r w:rsidRPr="00E337C3">
          <w:rPr>
            <w:rStyle w:val="Hyperlink"/>
          </w:rPr>
          <w:t>http://alpinecanada.org/</w:t>
        </w:r>
      </w:hyperlink>
      <w:r w:rsidRPr="00080586">
        <w:t>.</w:t>
      </w:r>
      <w:r>
        <w:t xml:space="preserve"> </w:t>
      </w:r>
    </w:p>
    <w:p w14:paraId="073FB06F" w14:textId="77777777" w:rsidR="004E1044" w:rsidRPr="00080586" w:rsidRDefault="004E1044" w:rsidP="004E1044"/>
    <w:p w14:paraId="3160571C" w14:textId="77777777" w:rsidR="004E1044" w:rsidRPr="00080586" w:rsidRDefault="004E1044" w:rsidP="004E1044">
      <w:pPr>
        <w:pStyle w:val="Heading3"/>
      </w:pPr>
      <w:bookmarkStart w:id="49" w:name="_Toc319620347"/>
      <w:bookmarkStart w:id="50" w:name="_Toc147742736"/>
      <w:bookmarkStart w:id="51" w:name="_Toc155243065"/>
      <w:bookmarkStart w:id="52" w:name="_Toc247691801"/>
      <w:bookmarkStart w:id="53" w:name="_Toc286914990"/>
      <w:bookmarkStart w:id="54" w:name="_Toc308784017"/>
      <w:bookmarkStart w:id="55" w:name="_Toc313523107"/>
      <w:r w:rsidRPr="00080586">
        <w:t>Alpine Ontario Alpin (AOA)</w:t>
      </w:r>
      <w:bookmarkEnd w:id="49"/>
      <w:r w:rsidRPr="00080586">
        <w:t xml:space="preserve"> </w:t>
      </w:r>
    </w:p>
    <w:p w14:paraId="57FA9D45" w14:textId="14F99BD9" w:rsidR="004E1044" w:rsidRDefault="004E1044" w:rsidP="004E1044">
      <w:r w:rsidRPr="00080586">
        <w:t xml:space="preserve">AOA is the provincial governing body for the sport of alpine ski racing in Ontario. It brings together </w:t>
      </w:r>
      <w:r>
        <w:t>44</w:t>
      </w:r>
      <w:r w:rsidRPr="00080586">
        <w:t xml:space="preserve"> clubs in four divisions: South</w:t>
      </w:r>
      <w:r>
        <w:t>ern Ontario Division</w:t>
      </w:r>
      <w:r w:rsidRPr="00080586">
        <w:t>; North</w:t>
      </w:r>
      <w:r>
        <w:t>ern</w:t>
      </w:r>
      <w:r w:rsidRPr="00080586">
        <w:t xml:space="preserve"> Ontario Division; National Capital Division; and Lake Superior Alpine Division.  It coordinates coaching and officials training, racer development and other programs across the province. It also manages the Ontario Provincial Ski Team (OST). </w:t>
      </w:r>
    </w:p>
    <w:p w14:paraId="44704093" w14:textId="77777777" w:rsidR="004E1044" w:rsidRPr="00080586" w:rsidRDefault="004E1044" w:rsidP="004E1044"/>
    <w:p w14:paraId="216A1F72" w14:textId="77777777" w:rsidR="004E1044" w:rsidRDefault="004E1044" w:rsidP="004E1044">
      <w:r w:rsidRPr="00965B09">
        <w:rPr>
          <w:bCs/>
        </w:rPr>
        <w:t>For more information about AOA, visit its website at</w:t>
      </w:r>
      <w:r w:rsidRPr="001B383B">
        <w:rPr>
          <w:b/>
          <w:bCs/>
        </w:rPr>
        <w:t xml:space="preserve"> </w:t>
      </w:r>
      <w:r>
        <w:rPr>
          <w:rFonts w:ascii="Calibri" w:hAnsi="Calibri"/>
          <w:color w:val="000000"/>
        </w:rPr>
        <w:t> </w:t>
      </w:r>
      <w:hyperlink r:id="rId28" w:history="1">
        <w:r>
          <w:rPr>
            <w:rFonts w:ascii="Calibri" w:hAnsi="Calibri"/>
            <w:color w:val="0000FF"/>
            <w:u w:val="single"/>
          </w:rPr>
          <w:t>http://www.alpineontario.ca/about-alpine-ontario-alpin/</w:t>
        </w:r>
      </w:hyperlink>
    </w:p>
    <w:p w14:paraId="7F451C4C" w14:textId="77777777" w:rsidR="004E1044" w:rsidRPr="00080586" w:rsidRDefault="004E1044" w:rsidP="004E1044">
      <w:pPr>
        <w:pStyle w:val="Heading3"/>
      </w:pPr>
      <w:bookmarkStart w:id="56" w:name="_Toc319620348"/>
      <w:r w:rsidRPr="00080586">
        <w:t>Ski-Québec Alpin (SQA)</w:t>
      </w:r>
      <w:bookmarkEnd w:id="50"/>
      <w:bookmarkEnd w:id="51"/>
      <w:bookmarkEnd w:id="52"/>
      <w:bookmarkEnd w:id="53"/>
      <w:bookmarkEnd w:id="54"/>
      <w:bookmarkEnd w:id="55"/>
      <w:bookmarkEnd w:id="56"/>
    </w:p>
    <w:p w14:paraId="195B7F2E" w14:textId="77777777" w:rsidR="004E1044" w:rsidRPr="00080586" w:rsidRDefault="004E1044" w:rsidP="004E1044">
      <w:r w:rsidRPr="00080586">
        <w:t xml:space="preserve">The SQA is responsible for the promotion and administration of competitive alpine skiing in Québec and is responsible for the Québec Ski Team.  Its services and programs include ongoing coaches’ training and development, representation of the interests of Quebec racers and clubs at the national level, coordination of regional, national and FIS races, the Championnat junior provincial circuit and provincial championship events. </w:t>
      </w:r>
    </w:p>
    <w:p w14:paraId="662ACD05" w14:textId="77777777" w:rsidR="004E1044" w:rsidRPr="00080586" w:rsidRDefault="004E1044" w:rsidP="004E1044"/>
    <w:p w14:paraId="13081355" w14:textId="07121E88" w:rsidR="004E1044" w:rsidRPr="00080586" w:rsidRDefault="004E1044" w:rsidP="004E1044">
      <w:r w:rsidRPr="00080586">
        <w:t xml:space="preserve">The SQA rules and criteria for the events it sponsors are available at its Website, </w:t>
      </w:r>
      <w:hyperlink r:id="rId29" w:history="1">
        <w:r w:rsidRPr="00080586">
          <w:rPr>
            <w:rStyle w:val="Hyperlink"/>
          </w:rPr>
          <w:t>www.skiquebec.qc.ca</w:t>
        </w:r>
      </w:hyperlink>
      <w:r w:rsidRPr="00080586">
        <w:t>, under “</w:t>
      </w:r>
      <w:r w:rsidR="0076091F" w:rsidRPr="0076091F">
        <w:t>À</w:t>
      </w:r>
      <w:r w:rsidR="009A0C34">
        <w:t xml:space="preserve"> propos</w:t>
      </w:r>
      <w:r>
        <w:t>,</w:t>
      </w:r>
      <w:r w:rsidRPr="00080586">
        <w:t>” then “</w:t>
      </w:r>
      <w:r w:rsidR="0076091F">
        <w:t>Publications</w:t>
      </w:r>
      <w:r w:rsidRPr="00080586">
        <w:t>.”</w:t>
      </w:r>
    </w:p>
    <w:p w14:paraId="37DA678A" w14:textId="77777777" w:rsidR="004E1044" w:rsidRPr="00080586" w:rsidRDefault="004E1044" w:rsidP="004E1044"/>
    <w:p w14:paraId="50C2F3CC" w14:textId="77777777" w:rsidR="004E1044" w:rsidRPr="00080586" w:rsidRDefault="004E1044" w:rsidP="004E1044">
      <w:r w:rsidRPr="00080586">
        <w:t>The SQA is made up of 65 clubs in nine zones: Abitibi; Cote-Nord; Estrie: Est du Québec; Laurentienne; M</w:t>
      </w:r>
      <w:r>
        <w:t>aurice; Outaouais;</w:t>
      </w:r>
      <w:r w:rsidRPr="00080586">
        <w:t xml:space="preserve"> Saglac; and Skibec. </w:t>
      </w:r>
    </w:p>
    <w:p w14:paraId="620FAAB4" w14:textId="77777777" w:rsidR="004E1044" w:rsidRPr="00080586" w:rsidRDefault="004E1044" w:rsidP="004E1044">
      <w:r w:rsidRPr="00080586">
        <w:t xml:space="preserve"> </w:t>
      </w:r>
    </w:p>
    <w:p w14:paraId="0E14B42E" w14:textId="77777777" w:rsidR="004E1044" w:rsidRPr="00080586" w:rsidRDefault="004E1044" w:rsidP="004E1044">
      <w:pPr>
        <w:pStyle w:val="Heading3"/>
      </w:pPr>
      <w:bookmarkStart w:id="57" w:name="_Toc147742738"/>
      <w:bookmarkStart w:id="58" w:name="_Toc155243067"/>
      <w:bookmarkStart w:id="59" w:name="_Toc247691803"/>
      <w:bookmarkStart w:id="60" w:name="_Toc286914992"/>
      <w:bookmarkStart w:id="61" w:name="_Toc308784019"/>
      <w:bookmarkStart w:id="62" w:name="_Toc313523109"/>
      <w:bookmarkStart w:id="63" w:name="_Toc319620349"/>
      <w:r w:rsidRPr="00080586">
        <w:t>National Capital Division (NCD)</w:t>
      </w:r>
      <w:bookmarkEnd w:id="57"/>
      <w:bookmarkEnd w:id="58"/>
      <w:bookmarkEnd w:id="59"/>
      <w:bookmarkEnd w:id="60"/>
      <w:bookmarkEnd w:id="61"/>
      <w:bookmarkEnd w:id="62"/>
      <w:bookmarkEnd w:id="63"/>
    </w:p>
    <w:p w14:paraId="4B50F4B2" w14:textId="77777777" w:rsidR="004E1044" w:rsidRPr="00080586" w:rsidRDefault="004E1044" w:rsidP="004E1044">
      <w:r w:rsidRPr="00080586">
        <w:t>The NCD is the Alpine Ontario organization responsible for licensed alpine ski racing for racers based at Camp Fortune and ski areas in the Ottawa Valley. Its racing programs range from non-competitive racing for 7</w:t>
      </w:r>
      <w:r>
        <w:t>-</w:t>
      </w:r>
      <w:r w:rsidRPr="00080586">
        <w:t xml:space="preserve">year olds to sending competitors to the Canadian National Alpine Championships.  </w:t>
      </w:r>
    </w:p>
    <w:p w14:paraId="7BC81C0A" w14:textId="77777777" w:rsidR="004E1044" w:rsidRPr="00080586" w:rsidRDefault="004E1044" w:rsidP="004E1044"/>
    <w:p w14:paraId="46E8A17F" w14:textId="77777777" w:rsidR="004E1044" w:rsidRPr="00080586" w:rsidRDefault="004E1044" w:rsidP="004E1044">
      <w:pPr>
        <w:rPr>
          <w:b/>
        </w:rPr>
      </w:pPr>
      <w:r w:rsidRPr="00080586">
        <w:t>The member clubs of the NCD are:</w:t>
      </w:r>
    </w:p>
    <w:p w14:paraId="65885455" w14:textId="77777777" w:rsidR="004E1044" w:rsidRPr="00080586" w:rsidRDefault="004E1044" w:rsidP="004E1044">
      <w:pPr>
        <w:pStyle w:val="Bullet1"/>
      </w:pPr>
      <w:r w:rsidRPr="00080586">
        <w:t>Calabogie Peaks Ski Club (CAL</w:t>
      </w:r>
      <w:r>
        <w:t>A</w:t>
      </w:r>
      <w:r w:rsidRPr="00080586">
        <w:t xml:space="preserve">B) </w:t>
      </w:r>
    </w:p>
    <w:p w14:paraId="3A1840DB" w14:textId="77777777" w:rsidR="004E1044" w:rsidRPr="00080586" w:rsidRDefault="004E1044" w:rsidP="004E1044">
      <w:pPr>
        <w:pStyle w:val="Bullet1"/>
      </w:pPr>
      <w:r w:rsidRPr="00080586">
        <w:t>Camp Fortune Ski Club (</w:t>
      </w:r>
      <w:r>
        <w:t>FORTU</w:t>
      </w:r>
      <w:r w:rsidRPr="00080586">
        <w:t xml:space="preserve">) </w:t>
      </w:r>
    </w:p>
    <w:p w14:paraId="4F7CF4B0" w14:textId="77777777" w:rsidR="004E1044" w:rsidRPr="00080586" w:rsidRDefault="004E1044" w:rsidP="004E1044">
      <w:pPr>
        <w:pStyle w:val="Bullet1"/>
      </w:pPr>
      <w:r w:rsidRPr="00080586">
        <w:t>Upper Ottawa Valley (UOV)</w:t>
      </w:r>
    </w:p>
    <w:p w14:paraId="07C3E9B2" w14:textId="77777777" w:rsidR="004E1044" w:rsidRPr="00080586" w:rsidRDefault="004E1044" w:rsidP="004E1044"/>
    <w:p w14:paraId="01E8F868" w14:textId="77777777" w:rsidR="004E1044" w:rsidRPr="00080586" w:rsidRDefault="004E1044" w:rsidP="004E1044">
      <w:r>
        <w:t xml:space="preserve">For further information about the NCD and its mission, visit its </w:t>
      </w:r>
      <w:hyperlink r:id="rId30" w:history="1">
        <w:r w:rsidRPr="00C27DA8">
          <w:rPr>
            <w:rStyle w:val="Hyperlink"/>
          </w:rPr>
          <w:t>website</w:t>
        </w:r>
      </w:hyperlink>
      <w:bookmarkStart w:id="64" w:name="_Toc147742739"/>
      <w:r>
        <w:t>.</w:t>
      </w:r>
    </w:p>
    <w:p w14:paraId="618E5DBC" w14:textId="77777777" w:rsidR="004E1044" w:rsidRPr="00080586" w:rsidRDefault="004E1044" w:rsidP="004E1044">
      <w:pPr>
        <w:pStyle w:val="Heading3"/>
      </w:pPr>
      <w:bookmarkStart w:id="65" w:name="_Toc147742741"/>
      <w:bookmarkStart w:id="66" w:name="_Toc155243068"/>
      <w:bookmarkStart w:id="67" w:name="_Toc247691804"/>
      <w:bookmarkStart w:id="68" w:name="_Toc286914993"/>
      <w:bookmarkStart w:id="69" w:name="_Toc308784020"/>
      <w:bookmarkStart w:id="70" w:name="_Toc313523110"/>
      <w:bookmarkStart w:id="71" w:name="_Toc319620350"/>
      <w:bookmarkEnd w:id="64"/>
      <w:r w:rsidRPr="00080586">
        <w:t>Outaouais Ski Zone (OSZ)</w:t>
      </w:r>
      <w:bookmarkEnd w:id="65"/>
      <w:bookmarkEnd w:id="66"/>
      <w:bookmarkEnd w:id="67"/>
      <w:bookmarkEnd w:id="68"/>
      <w:bookmarkEnd w:id="69"/>
      <w:bookmarkEnd w:id="70"/>
      <w:bookmarkEnd w:id="71"/>
    </w:p>
    <w:p w14:paraId="2DAED8BB" w14:textId="5D29F749" w:rsidR="004E1044" w:rsidRPr="00080586" w:rsidRDefault="004E1044" w:rsidP="004E1044">
      <w:r w:rsidRPr="00080586">
        <w:t>The OSZ is the SQA regional organization for the Outaouais clubs. All members of the clubs and the parents of registered racers are automatically members of the Zone. The organization is governed by an executive committee</w:t>
      </w:r>
      <w:r>
        <w:t>,</w:t>
      </w:r>
      <w:r w:rsidRPr="00080586">
        <w:t xml:space="preserve"> elected annually, and one representative from each club. </w:t>
      </w:r>
      <w:r w:rsidRPr="003103C9">
        <w:t xml:space="preserve">The OSZ coordinates a Nancy Greene League and organizes Outaouais teams that participate in Québec-wide </w:t>
      </w:r>
      <w:r w:rsidR="000A7DD3">
        <w:t xml:space="preserve">U10, </w:t>
      </w:r>
      <w:r w:rsidRPr="003103C9">
        <w:t>U12, U14, U16</w:t>
      </w:r>
      <w:r>
        <w:t>, U18 and U-21</w:t>
      </w:r>
      <w:r w:rsidRPr="003103C9">
        <w:t xml:space="preserve"> competitions, including Provincial</w:t>
      </w:r>
      <w:r w:rsidR="0076091F">
        <w:t xml:space="preserve"> and National</w:t>
      </w:r>
      <w:r w:rsidRPr="003103C9">
        <w:t xml:space="preserve"> Championships, Festivals, the CANAM and </w:t>
      </w:r>
      <w:r w:rsidR="0076091F">
        <w:t>international races</w:t>
      </w:r>
      <w:r w:rsidRPr="003103C9">
        <w:t>.</w:t>
      </w:r>
      <w:r w:rsidRPr="00080586">
        <w:t xml:space="preserve">  </w:t>
      </w:r>
    </w:p>
    <w:p w14:paraId="27BD49D6" w14:textId="77777777" w:rsidR="004E1044" w:rsidRPr="00080586" w:rsidRDefault="004E1044" w:rsidP="004E1044"/>
    <w:p w14:paraId="23C670A8" w14:textId="77777777" w:rsidR="004E1044" w:rsidRPr="00080586" w:rsidRDefault="004E1044" w:rsidP="004E1044"/>
    <w:p w14:paraId="0EDCB5AD" w14:textId="77777777" w:rsidR="004E1044" w:rsidRPr="00080586" w:rsidRDefault="004E1044" w:rsidP="004E1044">
      <w:r w:rsidRPr="00080586">
        <w:t>The clubs of the Outaouais Ski Zone are:</w:t>
      </w:r>
    </w:p>
    <w:p w14:paraId="44325CC1" w14:textId="77777777" w:rsidR="004E1044" w:rsidRPr="00E715C7" w:rsidRDefault="004E1044" w:rsidP="004E1044">
      <w:pPr>
        <w:pStyle w:val="Bullet1"/>
        <w:rPr>
          <w:lang w:val="fr-CA"/>
        </w:rPr>
      </w:pPr>
      <w:r w:rsidRPr="00712170">
        <w:rPr>
          <w:lang w:val="fr-CA"/>
        </w:rPr>
        <w:t>Equipe de Ski Camp Fortune (ESCF)</w:t>
      </w:r>
    </w:p>
    <w:p w14:paraId="5B1D26B6" w14:textId="77777777" w:rsidR="004E1044" w:rsidRPr="00080586" w:rsidRDefault="004E1044" w:rsidP="004E1044">
      <w:pPr>
        <w:pStyle w:val="Bullet1"/>
      </w:pPr>
      <w:r w:rsidRPr="00080586">
        <w:t>Edelweiss (EDEL)</w:t>
      </w:r>
    </w:p>
    <w:p w14:paraId="086302B7" w14:textId="77777777" w:rsidR="004E1044" w:rsidRPr="00080586" w:rsidRDefault="004E1044" w:rsidP="004E1044">
      <w:pPr>
        <w:pStyle w:val="Bullet1"/>
      </w:pPr>
      <w:r w:rsidRPr="00080586">
        <w:t>Mont Cascades (CASCA)</w:t>
      </w:r>
    </w:p>
    <w:p w14:paraId="596BDDDA" w14:textId="77777777" w:rsidR="004E1044" w:rsidRPr="00080586" w:rsidRDefault="004E1044" w:rsidP="004E1044">
      <w:pPr>
        <w:pStyle w:val="Bullet1"/>
      </w:pPr>
      <w:r w:rsidRPr="00080586">
        <w:t>Mont Ste. Marie (MSM)</w:t>
      </w:r>
    </w:p>
    <w:p w14:paraId="1A2AD6F4" w14:textId="77777777" w:rsidR="004E1044" w:rsidRPr="00080586" w:rsidRDefault="004E1044" w:rsidP="004E1044">
      <w:pPr>
        <w:pStyle w:val="Bullet1"/>
      </w:pPr>
      <w:r w:rsidRPr="00080586">
        <w:t>Vorlage (VORLA)</w:t>
      </w:r>
    </w:p>
    <w:p w14:paraId="7885118C" w14:textId="77777777" w:rsidR="004E1044" w:rsidRPr="00080586" w:rsidRDefault="004E1044" w:rsidP="004E1044"/>
    <w:p w14:paraId="23FF2FEE" w14:textId="77777777" w:rsidR="004E1044" w:rsidRPr="00080586" w:rsidRDefault="004E1044" w:rsidP="004E1044">
      <w:r>
        <w:t xml:space="preserve">For further information about the OSZ and its mission, visit its </w:t>
      </w:r>
      <w:hyperlink r:id="rId31" w:history="1">
        <w:r w:rsidRPr="00A7509C">
          <w:rPr>
            <w:rStyle w:val="Hyperlink"/>
          </w:rPr>
          <w:t>website</w:t>
        </w:r>
      </w:hyperlink>
      <w:r>
        <w:t xml:space="preserve"> </w:t>
      </w:r>
    </w:p>
    <w:p w14:paraId="0FDE91E9" w14:textId="77777777" w:rsidR="004E1044" w:rsidRPr="00080586" w:rsidRDefault="004E1044" w:rsidP="004E1044">
      <w:pPr>
        <w:pStyle w:val="Heading2"/>
      </w:pPr>
      <w:bookmarkStart w:id="72" w:name="_Toc240191407"/>
      <w:bookmarkStart w:id="73" w:name="_Toc247690338"/>
      <w:bookmarkStart w:id="74" w:name="_Toc247690787"/>
      <w:bookmarkStart w:id="75" w:name="_Toc247691805"/>
      <w:bookmarkStart w:id="76" w:name="_Toc247692572"/>
      <w:bookmarkStart w:id="77" w:name="_Toc286914994"/>
      <w:bookmarkStart w:id="78" w:name="_Toc308784021"/>
      <w:bookmarkStart w:id="79" w:name="_Toc313523111"/>
      <w:bookmarkStart w:id="80" w:name="_Toc319620351"/>
      <w:r w:rsidRPr="00080586">
        <w:t>National Capital - Outaouais Programs</w:t>
      </w:r>
      <w:bookmarkEnd w:id="72"/>
      <w:bookmarkEnd w:id="73"/>
      <w:bookmarkEnd w:id="74"/>
      <w:bookmarkEnd w:id="75"/>
      <w:bookmarkEnd w:id="76"/>
      <w:bookmarkEnd w:id="77"/>
      <w:bookmarkEnd w:id="78"/>
      <w:bookmarkEnd w:id="79"/>
      <w:bookmarkEnd w:id="80"/>
    </w:p>
    <w:p w14:paraId="68903FF4" w14:textId="77777777" w:rsidR="004E1044" w:rsidRPr="00080586" w:rsidRDefault="004E1044" w:rsidP="004E1044">
      <w:r w:rsidRPr="00080586">
        <w:t xml:space="preserve">The OSZ and the NCD are jointly responsible for the race rules, schedules and coordination of </w:t>
      </w:r>
      <w:r>
        <w:t xml:space="preserve">alpine race </w:t>
      </w:r>
      <w:r w:rsidRPr="00080586">
        <w:t>in the Outaouais and National Capital regions. The two organizations also jointly manage the National Capital-Outaouais (NCO) Ski Team.</w:t>
      </w:r>
    </w:p>
    <w:p w14:paraId="00F26935" w14:textId="77777777" w:rsidR="004E1044" w:rsidRPr="00080586" w:rsidRDefault="004E1044" w:rsidP="004E1044">
      <w:pPr>
        <w:pStyle w:val="Heading2"/>
      </w:pPr>
      <w:bookmarkStart w:id="81" w:name="_Toc147742729"/>
      <w:bookmarkStart w:id="82" w:name="_Toc155243058"/>
      <w:bookmarkStart w:id="83" w:name="_Toc240191404"/>
      <w:bookmarkStart w:id="84" w:name="_Toc247690335"/>
      <w:bookmarkStart w:id="85" w:name="_Toc247690784"/>
      <w:bookmarkStart w:id="86" w:name="_Toc247691794"/>
      <w:bookmarkStart w:id="87" w:name="_Toc247692569"/>
      <w:bookmarkStart w:id="88" w:name="_Toc308784022"/>
      <w:bookmarkStart w:id="89" w:name="_Toc313523112"/>
      <w:bookmarkStart w:id="90" w:name="_Toc319620352"/>
      <w:r w:rsidRPr="00080586">
        <w:t>Athlete Development</w:t>
      </w:r>
      <w:bookmarkEnd w:id="81"/>
      <w:bookmarkEnd w:id="82"/>
      <w:bookmarkEnd w:id="83"/>
      <w:bookmarkEnd w:id="84"/>
      <w:bookmarkEnd w:id="85"/>
      <w:bookmarkEnd w:id="86"/>
      <w:bookmarkEnd w:id="87"/>
      <w:bookmarkEnd w:id="88"/>
      <w:bookmarkEnd w:id="89"/>
      <w:bookmarkEnd w:id="90"/>
      <w:r w:rsidRPr="00080586">
        <w:t xml:space="preserve"> </w:t>
      </w:r>
    </w:p>
    <w:p w14:paraId="6EBAC981" w14:textId="77777777" w:rsidR="004E1044" w:rsidRPr="00080586" w:rsidRDefault="004E1044" w:rsidP="004E1044">
      <w:pPr>
        <w:pStyle w:val="Heading3"/>
      </w:pPr>
      <w:bookmarkStart w:id="91" w:name="_Toc247691795"/>
      <w:bookmarkStart w:id="92" w:name="_Toc308784023"/>
      <w:bookmarkStart w:id="93" w:name="_Toc313523113"/>
      <w:bookmarkStart w:id="94" w:name="_Toc319620353"/>
      <w:r w:rsidRPr="00080586">
        <w:t>AIM 2 WIN</w:t>
      </w:r>
      <w:bookmarkEnd w:id="91"/>
      <w:bookmarkEnd w:id="92"/>
      <w:bookmarkEnd w:id="93"/>
      <w:bookmarkEnd w:id="94"/>
    </w:p>
    <w:p w14:paraId="0ED13CFF" w14:textId="77777777" w:rsidR="004E1044" w:rsidRPr="00080586" w:rsidRDefault="004E1044" w:rsidP="004E1044"/>
    <w:p w14:paraId="0C1DCDA5" w14:textId="35F6A848" w:rsidR="004E1044" w:rsidRPr="00080586" w:rsidRDefault="004E1044" w:rsidP="004E1044">
      <w:r w:rsidRPr="00080586">
        <w:t xml:space="preserve">The latest guide </w:t>
      </w:r>
      <w:r>
        <w:t>on</w:t>
      </w:r>
      <w:r w:rsidRPr="00080586">
        <w:t xml:space="preserve"> </w:t>
      </w:r>
      <w:r>
        <w:t>principles of long term athlete development in a</w:t>
      </w:r>
      <w:r w:rsidRPr="00080586">
        <w:t xml:space="preserve">lpine </w:t>
      </w:r>
      <w:r>
        <w:t>s</w:t>
      </w:r>
      <w:r w:rsidRPr="00080586">
        <w:t xml:space="preserve">ki racing is called </w:t>
      </w:r>
      <w:r w:rsidRPr="0061508E">
        <w:rPr>
          <w:b/>
        </w:rPr>
        <w:t>AIM2WIN</w:t>
      </w:r>
      <w:r w:rsidRPr="00080586">
        <w:t>. It is a resource for coaches, managers, administrators, parents, teachers and volunteers who play a role in the development of young ski racers</w:t>
      </w:r>
      <w:r>
        <w:t xml:space="preserve">.  Those interested </w:t>
      </w:r>
      <w:r w:rsidRPr="00080586">
        <w:t xml:space="preserve">in athlete development are encouraged to visit the </w:t>
      </w:r>
      <w:hyperlink r:id="rId32" w:history="1">
        <w:r w:rsidRPr="00080586">
          <w:rPr>
            <w:rStyle w:val="Hyperlink"/>
          </w:rPr>
          <w:t>ACA website</w:t>
        </w:r>
      </w:hyperlink>
      <w:r w:rsidRPr="00080586">
        <w:t xml:space="preserve"> and look for information on AIM 2 WIN under the heading “</w:t>
      </w:r>
      <w:r w:rsidR="0076091F">
        <w:t>Resources</w:t>
      </w:r>
      <w:r w:rsidRPr="00080586">
        <w:t>” and “</w:t>
      </w:r>
      <w:r w:rsidR="0076091F">
        <w:t>LTAD</w:t>
      </w:r>
      <w:r w:rsidRPr="00080586">
        <w:t>”</w:t>
      </w:r>
      <w:r w:rsidR="0076091F">
        <w:t>.</w:t>
      </w:r>
      <w:r w:rsidRPr="00080586">
        <w:t xml:space="preserve"> </w:t>
      </w:r>
    </w:p>
    <w:p w14:paraId="6E66DF99" w14:textId="77777777" w:rsidR="004E1044" w:rsidRPr="00080586" w:rsidRDefault="004E1044" w:rsidP="004E1044">
      <w:pPr>
        <w:pStyle w:val="Heading3"/>
      </w:pPr>
      <w:bookmarkStart w:id="95" w:name="_Toc147742731"/>
      <w:bookmarkStart w:id="96" w:name="_Toc155243060"/>
      <w:bookmarkStart w:id="97" w:name="_Toc247691796"/>
      <w:bookmarkStart w:id="98" w:name="_Toc308784024"/>
      <w:bookmarkStart w:id="99" w:name="_Toc313523114"/>
      <w:bookmarkStart w:id="100" w:name="_Toc319620354"/>
      <w:r w:rsidRPr="00080586">
        <w:t>Snow Stars</w:t>
      </w:r>
      <w:bookmarkEnd w:id="95"/>
      <w:bookmarkEnd w:id="96"/>
      <w:bookmarkEnd w:id="97"/>
      <w:bookmarkEnd w:id="98"/>
      <w:bookmarkEnd w:id="99"/>
      <w:bookmarkEnd w:id="100"/>
    </w:p>
    <w:p w14:paraId="7B9CD44F" w14:textId="52A2AD7E" w:rsidR="004E1044" w:rsidRPr="00080586" w:rsidRDefault="004E1044" w:rsidP="004E1044">
      <w:r w:rsidRPr="003C3FA5">
        <w:t xml:space="preserve">As a part of Alpine Canada Alpin’s goal of national development alignment, Snow Stars was created in partnership with the provincial ski associations and the </w:t>
      </w:r>
      <w:r w:rsidR="0009338B" w:rsidRPr="0009338B">
        <w:t xml:space="preserve">Alpine Canada Alpin-Canadian Ski Coaches </w:t>
      </w:r>
      <w:r w:rsidR="0009338B">
        <w:t>(ACA – CSC)</w:t>
      </w:r>
      <w:r w:rsidRPr="003C3FA5">
        <w:t>as a tool to strengthen the grassroots programs in Canada. It is designed to guide children, parents and</w:t>
      </w:r>
      <w:r w:rsidRPr="00080586">
        <w:t xml:space="preserve"> coaches through the appropriate skill progression. Its goal is to develop new skiers in a fun and rewarding environment. </w:t>
      </w:r>
    </w:p>
    <w:p w14:paraId="4A89D1E9" w14:textId="77777777" w:rsidR="004E1044" w:rsidRPr="00080586" w:rsidRDefault="004E1044" w:rsidP="004E1044"/>
    <w:p w14:paraId="2446B130" w14:textId="77777777" w:rsidR="004E1044" w:rsidRPr="009D383A" w:rsidRDefault="004E1044" w:rsidP="004E1044">
      <w:r w:rsidRPr="00080586">
        <w:rPr>
          <w:b/>
          <w:bCs/>
        </w:rPr>
        <w:t xml:space="preserve">More Information: </w:t>
      </w:r>
      <w:r w:rsidRPr="00080586">
        <w:t xml:space="preserve">The Snow Stars package includes Coaches’ and Parents’ </w:t>
      </w:r>
      <w:r>
        <w:t>information</w:t>
      </w:r>
      <w:r w:rsidRPr="00080586">
        <w:t xml:space="preserve">, </w:t>
      </w:r>
      <w:r>
        <w:t xml:space="preserve">evaluation checklist </w:t>
      </w:r>
      <w:r w:rsidRPr="00080586">
        <w:t xml:space="preserve">for each level. </w:t>
      </w:r>
      <w:r>
        <w:t xml:space="preserve">For further information, visit the </w:t>
      </w:r>
      <w:r w:rsidRPr="009D383A">
        <w:t xml:space="preserve">program’s </w:t>
      </w:r>
      <w:hyperlink r:id="rId33" w:history="1">
        <w:r w:rsidRPr="00A445CA">
          <w:rPr>
            <w:rStyle w:val="Hyperlink"/>
          </w:rPr>
          <w:t>website</w:t>
        </w:r>
      </w:hyperlink>
      <w:r w:rsidRPr="009D383A">
        <w:t>.</w:t>
      </w:r>
    </w:p>
    <w:p w14:paraId="4708343C" w14:textId="77777777" w:rsidR="004E1044" w:rsidRPr="00080586" w:rsidRDefault="004E1044" w:rsidP="004E1044">
      <w:pPr>
        <w:pStyle w:val="Heading2"/>
      </w:pPr>
      <w:bookmarkStart w:id="101" w:name="_Toc147742732"/>
      <w:bookmarkStart w:id="102" w:name="_Toc155243061"/>
      <w:bookmarkStart w:id="103" w:name="_Toc240191405"/>
      <w:bookmarkStart w:id="104" w:name="_Toc247690336"/>
      <w:bookmarkStart w:id="105" w:name="_Toc247690785"/>
      <w:bookmarkStart w:id="106" w:name="_Toc247691797"/>
      <w:bookmarkStart w:id="107" w:name="_Toc247692570"/>
      <w:bookmarkStart w:id="108" w:name="_Toc308784025"/>
      <w:bookmarkStart w:id="109" w:name="_Toc313523115"/>
      <w:bookmarkStart w:id="110" w:name="_Toc319620355"/>
      <w:r w:rsidRPr="00080586">
        <w:t>Coaching</w:t>
      </w:r>
      <w:bookmarkEnd w:id="101"/>
      <w:bookmarkEnd w:id="102"/>
      <w:bookmarkEnd w:id="103"/>
      <w:bookmarkEnd w:id="104"/>
      <w:bookmarkEnd w:id="105"/>
      <w:bookmarkEnd w:id="106"/>
      <w:bookmarkEnd w:id="107"/>
      <w:bookmarkEnd w:id="108"/>
      <w:bookmarkEnd w:id="109"/>
      <w:bookmarkEnd w:id="110"/>
      <w:r w:rsidRPr="00080586">
        <w:t xml:space="preserve"> </w:t>
      </w:r>
    </w:p>
    <w:p w14:paraId="20C8CBAC" w14:textId="02DD13A4" w:rsidR="004E1044" w:rsidRPr="00080586" w:rsidRDefault="004E1044" w:rsidP="004E1044">
      <w:r w:rsidRPr="00080586">
        <w:t xml:space="preserve">Coaching is a crucial part of any ski racing and athlete development program. Most clubs require that their coaches have </w:t>
      </w:r>
      <w:r w:rsidR="0009338B" w:rsidRPr="0009338B">
        <w:t>Alpine Canada Alpin-Canadian Ski Coaches</w:t>
      </w:r>
      <w:r w:rsidR="0009338B">
        <w:t xml:space="preserve"> (ACA-CSC)</w:t>
      </w:r>
      <w:r w:rsidR="0009338B" w:rsidRPr="0009338B">
        <w:t xml:space="preserve"> </w:t>
      </w:r>
      <w:r w:rsidR="0009338B">
        <w:t xml:space="preserve"> </w:t>
      </w:r>
      <w:r w:rsidRPr="00080586">
        <w:t xml:space="preserve">certification. </w:t>
      </w:r>
      <w:r w:rsidR="0009338B">
        <w:t>ACA-CSC</w:t>
      </w:r>
      <w:r w:rsidRPr="00080586">
        <w:t xml:space="preserve"> is a national organization that provides guidance, training and certification for ski racing coaches. </w:t>
      </w:r>
    </w:p>
    <w:p w14:paraId="523A5236" w14:textId="77777777" w:rsidR="004E1044" w:rsidRPr="00080586" w:rsidRDefault="004E1044" w:rsidP="004E1044"/>
    <w:p w14:paraId="2270BB75" w14:textId="168F1E51" w:rsidR="004E1044" w:rsidRDefault="004E1044" w:rsidP="004E1044">
      <w:r w:rsidRPr="00080586">
        <w:t xml:space="preserve">The structure and content of the </w:t>
      </w:r>
      <w:r w:rsidR="0009338B">
        <w:t>ACA-CSC’s</w:t>
      </w:r>
      <w:r w:rsidR="0009338B" w:rsidRPr="00080586">
        <w:t xml:space="preserve"> </w:t>
      </w:r>
      <w:r w:rsidRPr="00080586">
        <w:t xml:space="preserve">training and certification program is aligned with the </w:t>
      </w:r>
      <w:r w:rsidRPr="00080586">
        <w:rPr>
          <w:i/>
          <w:iCs/>
        </w:rPr>
        <w:t>AIM</w:t>
      </w:r>
      <w:r w:rsidRPr="00080586">
        <w:t xml:space="preserve"> development plan: </w:t>
      </w:r>
    </w:p>
    <w:p w14:paraId="59D4492D" w14:textId="77777777" w:rsidR="004E1044" w:rsidRDefault="004E1044" w:rsidP="004E1044"/>
    <w:p w14:paraId="40081CBD" w14:textId="77777777" w:rsidR="004E1044" w:rsidRPr="00080586" w:rsidRDefault="004E1044" w:rsidP="004E1044">
      <w:pPr>
        <w:pStyle w:val="Bullet1"/>
      </w:pPr>
      <w:r w:rsidRPr="00606B02">
        <w:rPr>
          <w:b/>
        </w:rPr>
        <w:t>Entry Level</w:t>
      </w:r>
      <w:r w:rsidRPr="00080586">
        <w:t xml:space="preserve"> program is an introduction to entry level coaching for children ages 12 and under. Focus is on the "FUN-damentals" stage of development in the alpine long-term athlete development model.</w:t>
      </w:r>
    </w:p>
    <w:p w14:paraId="12434CE3" w14:textId="77777777" w:rsidR="004E1044" w:rsidRPr="00080586" w:rsidRDefault="004E1044" w:rsidP="004E1044">
      <w:pPr>
        <w:pStyle w:val="Bullet1"/>
      </w:pPr>
      <w:r w:rsidRPr="00606B02">
        <w:rPr>
          <w:b/>
        </w:rPr>
        <w:t>Development Level</w:t>
      </w:r>
      <w:r w:rsidRPr="00080586">
        <w:t xml:space="preserve"> program is focused at developing skills and competencies for coaching athletes in the "train to train" stage of development in the alpine long-term</w:t>
      </w:r>
      <w:r>
        <w:t xml:space="preserve"> skier development model. </w:t>
      </w:r>
    </w:p>
    <w:p w14:paraId="3AE96C38" w14:textId="77777777" w:rsidR="004E1044" w:rsidRPr="00080586" w:rsidRDefault="004E1044" w:rsidP="004E1044">
      <w:pPr>
        <w:pStyle w:val="Bullet1"/>
      </w:pPr>
      <w:r w:rsidRPr="00606B02">
        <w:rPr>
          <w:b/>
        </w:rPr>
        <w:t>Performance Level</w:t>
      </w:r>
      <w:r w:rsidRPr="00080586">
        <w:t xml:space="preserve"> program is focused at developing skills and competencies for coaching athletes in the "train to compete" stage of development in the alpine long-term</w:t>
      </w:r>
      <w:r>
        <w:t xml:space="preserve"> skier development model.</w:t>
      </w:r>
    </w:p>
    <w:p w14:paraId="27E96C53" w14:textId="77777777" w:rsidR="004E1044" w:rsidRPr="00080586" w:rsidRDefault="004E1044" w:rsidP="004E1044">
      <w:pPr>
        <w:pStyle w:val="Bullet1"/>
      </w:pPr>
      <w:r w:rsidRPr="00C2223E">
        <w:rPr>
          <w:b/>
        </w:rPr>
        <w:t>Level 4  High Performance Level</w:t>
      </w:r>
      <w:r>
        <w:t xml:space="preserve"> </w:t>
      </w:r>
      <w:r w:rsidRPr="00080586">
        <w:t>– This level of coaches’ training prepares individuals to serve as program directors or national elite coaches. The program is usually completed over 2-5 years.</w:t>
      </w:r>
    </w:p>
    <w:p w14:paraId="40ED66AC" w14:textId="77777777" w:rsidR="004E1044" w:rsidRPr="00080586" w:rsidRDefault="004E1044" w:rsidP="004E1044"/>
    <w:p w14:paraId="6E88A900" w14:textId="68187213" w:rsidR="004E1044" w:rsidRPr="00080586" w:rsidRDefault="004E1044" w:rsidP="004E1044">
      <w:r w:rsidRPr="00080586">
        <w:rPr>
          <w:b/>
          <w:bCs/>
        </w:rPr>
        <w:t xml:space="preserve">More Information: </w:t>
      </w:r>
      <w:r w:rsidRPr="00080586">
        <w:t xml:space="preserve">For details about </w:t>
      </w:r>
      <w:r w:rsidR="0009338B">
        <w:t>ACA-CSC</w:t>
      </w:r>
      <w:r w:rsidR="0009338B" w:rsidRPr="00080586">
        <w:t xml:space="preserve"> </w:t>
      </w:r>
      <w:r w:rsidRPr="00080586">
        <w:t>programs, coaching qualifications, training and certification standards, Code of Conduct and related information go to the</w:t>
      </w:r>
      <w:r w:rsidR="0009338B">
        <w:t xml:space="preserve"> </w:t>
      </w:r>
      <w:hyperlink r:id="rId34" w:history="1">
        <w:r w:rsidR="0009338B">
          <w:rPr>
            <w:rStyle w:val="Hyperlink"/>
          </w:rPr>
          <w:t>ACA-CSC website</w:t>
        </w:r>
      </w:hyperlink>
      <w:r w:rsidRPr="00080586">
        <w:t xml:space="preserve">. </w:t>
      </w:r>
    </w:p>
    <w:p w14:paraId="0BC86103" w14:textId="77777777" w:rsidR="004E1044" w:rsidRPr="00080586" w:rsidRDefault="004E1044" w:rsidP="004E1044">
      <w:pPr>
        <w:pStyle w:val="Heading2"/>
      </w:pPr>
      <w:bookmarkStart w:id="111" w:name="_Toc147742806"/>
      <w:bookmarkStart w:id="112" w:name="_Toc155243069"/>
      <w:bookmarkStart w:id="113" w:name="_Toc240191408"/>
      <w:bookmarkStart w:id="114" w:name="_Toc247690339"/>
      <w:bookmarkStart w:id="115" w:name="_Toc247690788"/>
      <w:bookmarkStart w:id="116" w:name="_Toc247691806"/>
      <w:bookmarkStart w:id="117" w:name="_Toc247692573"/>
      <w:bookmarkStart w:id="118" w:name="_Toc286914995"/>
      <w:bookmarkStart w:id="119" w:name="_Toc308784026"/>
      <w:bookmarkStart w:id="120" w:name="_Toc313523116"/>
      <w:bookmarkStart w:id="121" w:name="_Toc319620356"/>
      <w:r w:rsidRPr="00080586">
        <w:t>Codes of Conduct</w:t>
      </w:r>
      <w:bookmarkEnd w:id="111"/>
      <w:bookmarkEnd w:id="112"/>
      <w:bookmarkEnd w:id="113"/>
      <w:bookmarkEnd w:id="114"/>
      <w:bookmarkEnd w:id="115"/>
      <w:bookmarkEnd w:id="116"/>
      <w:bookmarkEnd w:id="117"/>
      <w:bookmarkEnd w:id="118"/>
      <w:bookmarkEnd w:id="119"/>
      <w:bookmarkEnd w:id="120"/>
      <w:bookmarkEnd w:id="121"/>
    </w:p>
    <w:p w14:paraId="213E54E2" w14:textId="77777777" w:rsidR="004E1044" w:rsidRPr="00080586" w:rsidRDefault="004E1044" w:rsidP="004E1044">
      <w:r w:rsidRPr="00080586">
        <w:t>Alpine racing is an exciting and highly competitive sport. It is important for everyone involved to remember that fair play and mutual respect are essential parts of any competition. In recognition of this, the Outaouais Ski Zone and National Capital Division invite racers, parents, coaches and officials to adopt the</w:t>
      </w:r>
      <w:r>
        <w:t xml:space="preserve"> following</w:t>
      </w:r>
      <w:r w:rsidRPr="00080586">
        <w:t>, or a similar set of rules, as your personal code.</w:t>
      </w:r>
    </w:p>
    <w:p w14:paraId="6F4B1CB1" w14:textId="77777777" w:rsidR="004E1044" w:rsidRPr="00080586" w:rsidRDefault="004E1044" w:rsidP="004E1044">
      <w:pPr>
        <w:pStyle w:val="Heading3"/>
      </w:pPr>
      <w:bookmarkStart w:id="122" w:name="_Toc147742808"/>
      <w:bookmarkStart w:id="123" w:name="_Toc155243070"/>
      <w:bookmarkStart w:id="124" w:name="_Toc247691807"/>
      <w:bookmarkStart w:id="125" w:name="_Toc286914996"/>
      <w:bookmarkStart w:id="126" w:name="_Toc308784027"/>
      <w:bookmarkStart w:id="127" w:name="_Toc313523117"/>
      <w:bookmarkStart w:id="128" w:name="_Toc319620357"/>
      <w:r w:rsidRPr="00080586">
        <w:t>Racers</w:t>
      </w:r>
      <w:bookmarkEnd w:id="122"/>
      <w:bookmarkEnd w:id="123"/>
      <w:bookmarkEnd w:id="124"/>
      <w:bookmarkEnd w:id="125"/>
      <w:bookmarkEnd w:id="126"/>
      <w:bookmarkEnd w:id="127"/>
      <w:bookmarkEnd w:id="128"/>
    </w:p>
    <w:p w14:paraId="2F98B427" w14:textId="77777777" w:rsidR="004E1044" w:rsidRPr="00080586" w:rsidRDefault="004E1044" w:rsidP="004E1044">
      <w:pPr>
        <w:pStyle w:val="Bullet1"/>
      </w:pPr>
      <w:r w:rsidRPr="00080586">
        <w:t xml:space="preserve">I will participate in training and races because I want to, not because my parents or coaches want me to. </w:t>
      </w:r>
    </w:p>
    <w:p w14:paraId="10440DC5" w14:textId="77777777" w:rsidR="004E1044" w:rsidRPr="00080586" w:rsidRDefault="004E1044" w:rsidP="004E1044">
      <w:pPr>
        <w:pStyle w:val="Bullet1"/>
      </w:pPr>
      <w:r w:rsidRPr="00080586">
        <w:t xml:space="preserve">I will respect the rules. </w:t>
      </w:r>
    </w:p>
    <w:p w14:paraId="1DD0EAA0" w14:textId="77777777" w:rsidR="004E1044" w:rsidRPr="00080586" w:rsidRDefault="004E1044" w:rsidP="004E1044">
      <w:pPr>
        <w:pStyle w:val="Bullet1"/>
      </w:pPr>
      <w:r w:rsidRPr="00080586">
        <w:t xml:space="preserve">I will control my temper and remember that my bad behaviour can spoil things for everybody. </w:t>
      </w:r>
    </w:p>
    <w:p w14:paraId="72C5CE78" w14:textId="22BDCA64" w:rsidR="004E1044" w:rsidRDefault="004E1044" w:rsidP="004E1044">
      <w:pPr>
        <w:pStyle w:val="Bullet1"/>
      </w:pPr>
      <w:r w:rsidRPr="00080586">
        <w:t xml:space="preserve">I will respect my teammates and racers from other clubs. </w:t>
      </w:r>
    </w:p>
    <w:p w14:paraId="660A23C9" w14:textId="5C88EDFD" w:rsidR="00D3400B" w:rsidRPr="00080586" w:rsidRDefault="00D3400B" w:rsidP="00D3400B">
      <w:pPr>
        <w:pStyle w:val="Bullet1"/>
      </w:pPr>
      <w:r w:rsidRPr="00D3400B">
        <w:t>I will recognize and express my appreciation for all the work from coaches, officials, parents and the ski hills that goes into holding each race and at the end of every race that I participate in I will do my part by helping with tear down</w:t>
      </w:r>
      <w:r>
        <w:t>.</w:t>
      </w:r>
    </w:p>
    <w:p w14:paraId="298EC356" w14:textId="0CDD3027" w:rsidR="004E1044" w:rsidRPr="00080586" w:rsidRDefault="004E1044" w:rsidP="004E1044">
      <w:pPr>
        <w:pStyle w:val="Bullet1"/>
      </w:pPr>
      <w:r w:rsidRPr="00080586">
        <w:t xml:space="preserve">I will remember that winning is not as important as improving my skills, doing my best and being a good friend. </w:t>
      </w:r>
    </w:p>
    <w:p w14:paraId="64E889E4" w14:textId="77777777" w:rsidR="004E1044" w:rsidRPr="00080586" w:rsidRDefault="004E1044" w:rsidP="004E1044">
      <w:pPr>
        <w:pStyle w:val="Bullet1"/>
      </w:pPr>
      <w:r w:rsidRPr="00080586">
        <w:t xml:space="preserve">I will acknowledge all good performances – those of my team and of racers from other </w:t>
      </w:r>
      <w:r>
        <w:t>teams</w:t>
      </w:r>
      <w:r w:rsidRPr="00080586">
        <w:t xml:space="preserve">. </w:t>
      </w:r>
    </w:p>
    <w:p w14:paraId="47FECCE4" w14:textId="77777777" w:rsidR="004E1044" w:rsidRPr="00080586" w:rsidRDefault="004E1044" w:rsidP="004E1044">
      <w:pPr>
        <w:pStyle w:val="Bullet1"/>
      </w:pPr>
      <w:r w:rsidRPr="00080586">
        <w:t xml:space="preserve">I will respect the coaches and officials and accept their decisions. </w:t>
      </w:r>
    </w:p>
    <w:p w14:paraId="1507113C" w14:textId="77777777" w:rsidR="004E1044" w:rsidRPr="00080586" w:rsidRDefault="004E1044" w:rsidP="004E1044">
      <w:pPr>
        <w:pStyle w:val="Bullet1"/>
      </w:pPr>
      <w:r w:rsidRPr="00080586">
        <w:t>I will remember that as a member of my race team I should set an example of safe and responsible skiing and always respect the other skiers</w:t>
      </w:r>
      <w:r>
        <w:t>, race volunteers</w:t>
      </w:r>
      <w:r w:rsidRPr="00080586">
        <w:t xml:space="preserve"> and the </w:t>
      </w:r>
      <w:r>
        <w:t>ski centre</w:t>
      </w:r>
      <w:r w:rsidRPr="00080586">
        <w:t xml:space="preserve"> staff.</w:t>
      </w:r>
    </w:p>
    <w:p w14:paraId="4B2CEC6F" w14:textId="1C8CF534" w:rsidR="004E1044" w:rsidRPr="00080586" w:rsidRDefault="004E1044" w:rsidP="004E1044">
      <w:pPr>
        <w:spacing w:before="40" w:after="40"/>
      </w:pPr>
      <w:r w:rsidRPr="00080586">
        <w:rPr>
          <w:b/>
        </w:rPr>
        <w:t>Note</w:t>
      </w:r>
      <w:r w:rsidRPr="00080586">
        <w:t xml:space="preserve">: Many race teams and race events require that athletes make a commitment to a code of ethical behaviour. For example, athletes who register to race in the SQA </w:t>
      </w:r>
      <w:r w:rsidRPr="00080586">
        <w:rPr>
          <w:i/>
        </w:rPr>
        <w:t>Circuit Provincial Junior</w:t>
      </w:r>
      <w:r w:rsidRPr="00080586">
        <w:t xml:space="preserve"> must sign a form to indicate their acceptance of the Circuit’s behaviour standards. (See </w:t>
      </w:r>
      <w:hyperlink r:id="rId35" w:history="1">
        <w:r w:rsidR="00827634">
          <w:rPr>
            <w:rStyle w:val="Hyperlink"/>
          </w:rPr>
          <w:t>Code SQA</w:t>
        </w:r>
      </w:hyperlink>
      <w:r w:rsidRPr="00080586">
        <w:t xml:space="preserve">).    </w:t>
      </w:r>
    </w:p>
    <w:p w14:paraId="15773CA9" w14:textId="77777777" w:rsidR="004E1044" w:rsidRPr="00080586" w:rsidRDefault="004E1044" w:rsidP="004E1044"/>
    <w:p w14:paraId="1A5EED2C" w14:textId="77777777" w:rsidR="004E1044" w:rsidRPr="00080586" w:rsidRDefault="004E1044" w:rsidP="004E1044">
      <w:pPr>
        <w:pStyle w:val="Heading3"/>
      </w:pPr>
      <w:bookmarkStart w:id="129" w:name="_Toc147742810"/>
      <w:bookmarkStart w:id="130" w:name="_Toc155243072"/>
      <w:bookmarkStart w:id="131" w:name="_Toc247691809"/>
      <w:bookmarkStart w:id="132" w:name="_Toc286914998"/>
      <w:bookmarkStart w:id="133" w:name="_Toc308784029"/>
      <w:bookmarkStart w:id="134" w:name="_Toc313523119"/>
      <w:bookmarkStart w:id="135" w:name="_Toc319620358"/>
      <w:r w:rsidRPr="00080586">
        <w:t>Parents</w:t>
      </w:r>
      <w:bookmarkEnd w:id="129"/>
      <w:bookmarkEnd w:id="130"/>
      <w:bookmarkEnd w:id="131"/>
      <w:bookmarkEnd w:id="132"/>
      <w:bookmarkEnd w:id="133"/>
      <w:bookmarkEnd w:id="134"/>
      <w:bookmarkEnd w:id="135"/>
    </w:p>
    <w:p w14:paraId="46BD794A" w14:textId="77777777" w:rsidR="004E1044" w:rsidRPr="00080586" w:rsidRDefault="004E1044" w:rsidP="004E1044">
      <w:pPr>
        <w:pStyle w:val="Bullet1"/>
      </w:pPr>
      <w:r w:rsidRPr="00080586">
        <w:t xml:space="preserve">I will not force my child to participate in sports. </w:t>
      </w:r>
    </w:p>
    <w:p w14:paraId="6DE2F095" w14:textId="77777777" w:rsidR="004E1044" w:rsidRPr="00080586" w:rsidRDefault="004E1044" w:rsidP="004E1044">
      <w:pPr>
        <w:pStyle w:val="Bullet1"/>
      </w:pPr>
      <w:r w:rsidRPr="00080586">
        <w:t xml:space="preserve">I will remember that my child races for his or her enjoyment, not my own. </w:t>
      </w:r>
    </w:p>
    <w:p w14:paraId="36348921" w14:textId="77777777" w:rsidR="004E1044" w:rsidRPr="00080586" w:rsidRDefault="004E1044" w:rsidP="004E1044">
      <w:pPr>
        <w:pStyle w:val="Bullet1"/>
      </w:pPr>
      <w:r w:rsidRPr="00080586">
        <w:t xml:space="preserve">I will encourage my child to respect the rules and to resolve conflicts without resorting to anger, “mouthing off,” or violence. </w:t>
      </w:r>
    </w:p>
    <w:p w14:paraId="187D7A5A" w14:textId="43C25FD4" w:rsidR="004E1044" w:rsidRPr="00080586" w:rsidRDefault="004E1044" w:rsidP="004E1044">
      <w:pPr>
        <w:pStyle w:val="Bullet1"/>
      </w:pPr>
      <w:r w:rsidRPr="00080586">
        <w:t xml:space="preserve">I will help my child </w:t>
      </w:r>
      <w:r w:rsidR="005340F7">
        <w:t>act like</w:t>
      </w:r>
      <w:r w:rsidRPr="00080586">
        <w:t xml:space="preserve"> a winner everyday by offering praise for doing his or her best and competing </w:t>
      </w:r>
      <w:r w:rsidR="005340F7">
        <w:t>h</w:t>
      </w:r>
      <w:r w:rsidRPr="00080586">
        <w:t xml:space="preserve">ard with a positive attitude. </w:t>
      </w:r>
    </w:p>
    <w:p w14:paraId="20CB8D7D" w14:textId="12E31C63" w:rsidR="004E1044" w:rsidRPr="00080586" w:rsidRDefault="004E1044" w:rsidP="004E1044">
      <w:pPr>
        <w:pStyle w:val="Bullet1"/>
      </w:pPr>
      <w:r w:rsidRPr="00080586">
        <w:t xml:space="preserve">I will not ridicule or yell at my child for making a mistake or </w:t>
      </w:r>
      <w:r w:rsidR="005340F7">
        <w:t>not doing well</w:t>
      </w:r>
      <w:r w:rsidR="005340F7" w:rsidRPr="00080586">
        <w:t xml:space="preserve"> </w:t>
      </w:r>
      <w:r w:rsidRPr="00080586">
        <w:t xml:space="preserve">in competition. </w:t>
      </w:r>
    </w:p>
    <w:p w14:paraId="3BFFB021" w14:textId="77777777" w:rsidR="004E1044" w:rsidRPr="00080586" w:rsidRDefault="004E1044" w:rsidP="004E1044">
      <w:pPr>
        <w:pStyle w:val="Bullet1"/>
      </w:pPr>
      <w:r w:rsidRPr="00080586">
        <w:t xml:space="preserve">I will not question the judgment of officials in a manner that is disrespectful. </w:t>
      </w:r>
    </w:p>
    <w:p w14:paraId="5B14B2E9" w14:textId="77777777" w:rsidR="004E1044" w:rsidRPr="00080586" w:rsidRDefault="004E1044" w:rsidP="004E1044">
      <w:pPr>
        <w:pStyle w:val="Bullet1"/>
      </w:pPr>
      <w:r w:rsidRPr="00080586">
        <w:t xml:space="preserve">I will support all efforts to prevent emotional and physical abuse of young athletes. </w:t>
      </w:r>
    </w:p>
    <w:p w14:paraId="44207514" w14:textId="77777777" w:rsidR="004E1044" w:rsidRPr="00080586" w:rsidRDefault="004E1044" w:rsidP="004E1044">
      <w:pPr>
        <w:pStyle w:val="Bullet1"/>
      </w:pPr>
      <w:r w:rsidRPr="00080586">
        <w:t>By my good example, I will help my child to respect other racers, coaches, officials and ski centre staff.</w:t>
      </w:r>
    </w:p>
    <w:p w14:paraId="2C385157" w14:textId="77777777" w:rsidR="004E1044" w:rsidRPr="00080586" w:rsidRDefault="004E1044" w:rsidP="004E1044">
      <w:pPr>
        <w:pStyle w:val="Heading3"/>
      </w:pPr>
      <w:bookmarkStart w:id="136" w:name="_Toc147742811"/>
      <w:bookmarkStart w:id="137" w:name="_Toc155243073"/>
      <w:bookmarkStart w:id="138" w:name="_Toc247691810"/>
      <w:bookmarkStart w:id="139" w:name="_Toc286914999"/>
      <w:bookmarkStart w:id="140" w:name="_Toc308784030"/>
      <w:bookmarkStart w:id="141" w:name="_Toc313523120"/>
      <w:bookmarkStart w:id="142" w:name="_Toc319620359"/>
      <w:r w:rsidRPr="00080586">
        <w:t>Officials</w:t>
      </w:r>
      <w:bookmarkEnd w:id="136"/>
      <w:bookmarkEnd w:id="137"/>
      <w:bookmarkEnd w:id="138"/>
      <w:bookmarkEnd w:id="139"/>
      <w:bookmarkEnd w:id="140"/>
      <w:bookmarkEnd w:id="141"/>
      <w:bookmarkEnd w:id="142"/>
    </w:p>
    <w:p w14:paraId="07953E9E" w14:textId="77777777" w:rsidR="004E1044" w:rsidRPr="00080586" w:rsidRDefault="004E1044" w:rsidP="004E1044">
      <w:r w:rsidRPr="00080586">
        <w:t>Alpine Canada Alpin has adopted a formal Officials Code of Conduct.  The Code, which is published under the “Officials” section of the ACA website, states:</w:t>
      </w:r>
    </w:p>
    <w:p w14:paraId="038FD5DF" w14:textId="77777777" w:rsidR="004E1044" w:rsidRPr="00080586" w:rsidRDefault="004E1044" w:rsidP="004E1044"/>
    <w:p w14:paraId="400C6E67" w14:textId="77777777" w:rsidR="005340F7" w:rsidRDefault="005340F7" w:rsidP="005340F7">
      <w:pPr>
        <w:pStyle w:val="Bullet1"/>
      </w:pPr>
      <w:r>
        <w:t>Alpine ski officials shall demonstrate high standards of judgment and competency as they represent Alpine Canada and their provincial alpine associations at all times. The hallmarks of good officials are promptness, firmness and justice, tempered by tact and consideration.</w:t>
      </w:r>
    </w:p>
    <w:p w14:paraId="37F44D92" w14:textId="77777777" w:rsidR="005340F7" w:rsidRDefault="005340F7" w:rsidP="005340F7">
      <w:pPr>
        <w:pStyle w:val="Bullet1"/>
      </w:pPr>
      <w:r>
        <w:t>Officials must be impartial and must supervise and control an event in a manner that reflects the spirit and intent of the rules and regulations. They will provide a competition that will preserve the health and safety of all involved. They will do their utmost to guarantee that each competitor receives an equal and fair opportunity to win. They will promote sportsmanship and an atmosphere of enjoyment.</w:t>
      </w:r>
    </w:p>
    <w:p w14:paraId="32509FF3" w14:textId="77777777" w:rsidR="005340F7" w:rsidRDefault="005340F7" w:rsidP="005340F7">
      <w:pPr>
        <w:pStyle w:val="Bullet1"/>
      </w:pPr>
      <w:r>
        <w:t>Officials must maintain high standards of moral and ethical conduct that includes self-controlled responsible behavior, consideration for others’ physical and emotional well-being, courtesy and good manners.</w:t>
      </w:r>
    </w:p>
    <w:p w14:paraId="5A14F2CF" w14:textId="77777777" w:rsidR="005340F7" w:rsidRDefault="005340F7" w:rsidP="005340F7">
      <w:pPr>
        <w:pStyle w:val="Bullet1"/>
      </w:pPr>
      <w:r>
        <w:t>Officials must abstain from the use of illegal drugs and the consumption of alcohol while in the performance of their duties as a representative of Alpine Canada and their provincial alpine associations.</w:t>
      </w:r>
    </w:p>
    <w:p w14:paraId="70B3DE9D" w14:textId="77777777" w:rsidR="005340F7" w:rsidRDefault="005340F7" w:rsidP="005340F7">
      <w:pPr>
        <w:pStyle w:val="Bullet1"/>
      </w:pPr>
      <w:r>
        <w:t>Officials must refrain from the use of profane, insulting, harassing or otherwise offensive language in the conduct of his/her duties.</w:t>
      </w:r>
    </w:p>
    <w:p w14:paraId="3F70310F" w14:textId="77777777" w:rsidR="005340F7" w:rsidRDefault="005340F7" w:rsidP="005340F7">
      <w:pPr>
        <w:pStyle w:val="Bullet1"/>
      </w:pPr>
      <w:r>
        <w:t>Officials should both teach and learn with every assignment. Officials should exhibit and promote respect, understanding and compassion towards hosts, competitors, coaches and volunteers no matter where they are on the learning curve.</w:t>
      </w:r>
    </w:p>
    <w:p w14:paraId="0798D154" w14:textId="777C4E22" w:rsidR="004E1044" w:rsidRPr="00080586" w:rsidRDefault="005340F7" w:rsidP="004E1044">
      <w:pPr>
        <w:pStyle w:val="Bullet1"/>
        <w:numPr>
          <w:ilvl w:val="0"/>
          <w:numId w:val="0"/>
        </w:numPr>
        <w:ind w:left="288"/>
      </w:pPr>
      <w:r>
        <w:t>Officials must not engage in "on" or "off" the record criticism of race organizations, competitors, coaches and volunteers to the public or to other alpine skiing organizations. In giving event feedback to race organization, competitors, coaches and volunteers, officials shall make suggestions that are constructive, founded and relevant to the improvement of ski racing.</w:t>
      </w:r>
    </w:p>
    <w:p w14:paraId="0CA32B4E" w14:textId="77777777" w:rsidR="004E1044" w:rsidRPr="00080586" w:rsidRDefault="004E1044" w:rsidP="004E1044">
      <w:pPr>
        <w:pStyle w:val="Heading1"/>
        <w:pageBreakBefore w:val="0"/>
      </w:pPr>
      <w:bookmarkStart w:id="143" w:name="_Toc240191409"/>
      <w:bookmarkStart w:id="144" w:name="_Toc247690340"/>
      <w:bookmarkStart w:id="145" w:name="_Toc247690789"/>
      <w:bookmarkStart w:id="146" w:name="_Toc247691811"/>
      <w:bookmarkStart w:id="147" w:name="_Toc247692574"/>
      <w:bookmarkStart w:id="148" w:name="_Toc286915000"/>
      <w:bookmarkStart w:id="149" w:name="_Toc308784031"/>
      <w:bookmarkStart w:id="150" w:name="_Toc313523121"/>
      <w:bookmarkStart w:id="151" w:name="_Toc319620360"/>
      <w:r w:rsidRPr="00080586">
        <w:t>NCD-OSZ Racing Program</w:t>
      </w:r>
      <w:bookmarkEnd w:id="0"/>
      <w:r w:rsidRPr="00080586">
        <w:t>s</w:t>
      </w:r>
      <w:bookmarkEnd w:id="143"/>
      <w:bookmarkEnd w:id="144"/>
      <w:bookmarkEnd w:id="145"/>
      <w:bookmarkEnd w:id="146"/>
      <w:bookmarkEnd w:id="147"/>
      <w:bookmarkEnd w:id="148"/>
      <w:bookmarkEnd w:id="149"/>
      <w:bookmarkEnd w:id="150"/>
      <w:bookmarkEnd w:id="151"/>
    </w:p>
    <w:p w14:paraId="6AC1141E" w14:textId="77777777" w:rsidR="004E1044" w:rsidRPr="00080586" w:rsidRDefault="004E1044" w:rsidP="004E1044">
      <w:pPr>
        <w:pStyle w:val="Heading2"/>
      </w:pPr>
      <w:bookmarkStart w:id="152" w:name="_Toc147742745"/>
      <w:bookmarkStart w:id="153" w:name="_Toc183612278"/>
      <w:bookmarkStart w:id="154" w:name="_Toc240191410"/>
      <w:bookmarkStart w:id="155" w:name="_Toc247690341"/>
      <w:bookmarkStart w:id="156" w:name="_Toc247690790"/>
      <w:bookmarkStart w:id="157" w:name="_Toc247691812"/>
      <w:bookmarkStart w:id="158" w:name="_Toc247692575"/>
      <w:bookmarkStart w:id="159" w:name="_Toc286915001"/>
      <w:bookmarkStart w:id="160" w:name="_Toc308784032"/>
      <w:bookmarkStart w:id="161" w:name="_Toc313523122"/>
      <w:bookmarkStart w:id="162" w:name="_Toc319620361"/>
      <w:r w:rsidRPr="00080586">
        <w:t>Nancy Greene</w:t>
      </w:r>
      <w:r>
        <w:rPr>
          <w:rStyle w:val="FootnoteReference"/>
        </w:rPr>
        <w:footnoteReference w:id="1"/>
      </w:r>
      <w:bookmarkEnd w:id="152"/>
      <w:bookmarkEnd w:id="153"/>
      <w:bookmarkEnd w:id="154"/>
      <w:bookmarkEnd w:id="155"/>
      <w:bookmarkEnd w:id="156"/>
      <w:bookmarkEnd w:id="157"/>
      <w:bookmarkEnd w:id="158"/>
      <w:bookmarkEnd w:id="159"/>
      <w:bookmarkEnd w:id="160"/>
      <w:bookmarkEnd w:id="161"/>
      <w:bookmarkEnd w:id="162"/>
    </w:p>
    <w:p w14:paraId="0C2DB95D" w14:textId="77777777" w:rsidR="004E1044" w:rsidRPr="00080586" w:rsidRDefault="004E1044" w:rsidP="004E1044">
      <w:pPr>
        <w:ind w:left="720" w:right="720"/>
        <w:rPr>
          <w:i/>
          <w:iCs/>
        </w:rPr>
      </w:pPr>
      <w:r w:rsidRPr="00080586">
        <w:rPr>
          <w:i/>
          <w:iCs/>
          <w:szCs w:val="20"/>
        </w:rPr>
        <w:t>A child must learn to walk before learning to run. Skiing skill development must follow the same sequence, with basic skiing technique being mastered, allowing young skiers to master steeper slopes and more difficult snow conditions, before serious ski racing begins. The challenge of speed, the essence of ski racing, must come in a “run for fun,’ not “run to win’ situation.  Formal competition too early in the development of skills may stifle a child’s natural delight in racing before they can develop their full potential</w:t>
      </w:r>
      <w:r w:rsidRPr="00080586">
        <w:rPr>
          <w:i/>
          <w:iCs/>
        </w:rPr>
        <w:t xml:space="preserve">. </w:t>
      </w:r>
    </w:p>
    <w:p w14:paraId="512CDEEE" w14:textId="77777777" w:rsidR="004E1044" w:rsidRPr="00080586" w:rsidRDefault="004E1044" w:rsidP="004E1044">
      <w:pPr>
        <w:ind w:left="4320" w:firstLine="720"/>
        <w:rPr>
          <w:rFonts w:cs="Arial"/>
          <w:sz w:val="18"/>
        </w:rPr>
      </w:pPr>
      <w:r w:rsidRPr="00080586">
        <w:rPr>
          <w:rFonts w:cs="Arial"/>
          <w:sz w:val="18"/>
        </w:rPr>
        <w:t>Nancy Greene Raines</w:t>
      </w:r>
    </w:p>
    <w:p w14:paraId="41712880" w14:textId="77777777" w:rsidR="004E1044" w:rsidRPr="00080586" w:rsidRDefault="004E1044" w:rsidP="004E1044">
      <w:pPr>
        <w:rPr>
          <w:rFonts w:cs="Arial"/>
          <w:sz w:val="18"/>
        </w:rPr>
      </w:pPr>
    </w:p>
    <w:p w14:paraId="2D2BA0C0" w14:textId="77777777" w:rsidR="004E1044" w:rsidRPr="00080586" w:rsidRDefault="004E1044" w:rsidP="004E1044">
      <w:r w:rsidRPr="00080586">
        <w:t>The Nancy Greene League is an entry-level program designed to develop basic skills and self-confidence. The development approach emphasizes participation in games and exercises that are fun. Because a highly competitive program will hinder skills development for younger skiers, individual competition has been given a low profile in Nancy Greene. Instead, the emphasis is on participation in a team effort where everyone contributes to the results.</w:t>
      </w:r>
    </w:p>
    <w:p w14:paraId="7DC2AEF4" w14:textId="77777777" w:rsidR="004E1044" w:rsidRPr="00080586" w:rsidRDefault="004E1044" w:rsidP="004E1044"/>
    <w:p w14:paraId="30BEB23D" w14:textId="4D72A648" w:rsidR="004E1044" w:rsidRPr="00080586" w:rsidRDefault="004E1044" w:rsidP="004E1044">
      <w:r w:rsidRPr="00080586">
        <w:t xml:space="preserve">A skills awards program is available as part of Nancy Greene training. There are </w:t>
      </w:r>
      <w:r>
        <w:t>multiple</w:t>
      </w:r>
      <w:r w:rsidRPr="00080586">
        <w:t xml:space="preserve"> levels of achievement. The program emphasizes skill development designed to allow an individual to enjoy the sport of skiing for life and, if they are interested, to have the confidence to move to more competitive racing. It is not necessary for a club to follow the awards program; however, it has proven very successful.  </w:t>
      </w:r>
    </w:p>
    <w:p w14:paraId="1EC8A1B5" w14:textId="77777777" w:rsidR="004E1044" w:rsidRPr="00080586" w:rsidRDefault="004E1044" w:rsidP="004E1044">
      <w:pPr>
        <w:pStyle w:val="Heading3"/>
      </w:pPr>
      <w:bookmarkStart w:id="163" w:name="_Toc147742746"/>
      <w:bookmarkStart w:id="164" w:name="_Toc183612279"/>
      <w:bookmarkStart w:id="165" w:name="_Toc247691813"/>
      <w:bookmarkStart w:id="166" w:name="_Toc286915002"/>
      <w:bookmarkStart w:id="167" w:name="_Toc308784033"/>
      <w:bookmarkStart w:id="168" w:name="_Toc313523123"/>
      <w:bookmarkStart w:id="169" w:name="_Toc319620362"/>
      <w:r w:rsidRPr="00080586">
        <w:t>Teams</w:t>
      </w:r>
      <w:bookmarkEnd w:id="163"/>
      <w:bookmarkEnd w:id="164"/>
      <w:bookmarkEnd w:id="165"/>
      <w:bookmarkEnd w:id="166"/>
      <w:bookmarkEnd w:id="167"/>
      <w:bookmarkEnd w:id="168"/>
      <w:bookmarkEnd w:id="169"/>
    </w:p>
    <w:p w14:paraId="11F0648A" w14:textId="77777777" w:rsidR="004E1044" w:rsidRPr="00080586" w:rsidRDefault="004E1044" w:rsidP="004E1044">
      <w:r w:rsidRPr="00080586">
        <w:t>The Nancy Greene program emphasizes team participation. Individual’s results are not posted or distributed as is done in other programs. Teams are made up of all the racers from a club participating in a race event. Inequities in numbers are minimized by the start order and scoring criteria.</w:t>
      </w:r>
    </w:p>
    <w:p w14:paraId="4E4DB60F" w14:textId="77777777" w:rsidR="004E1044" w:rsidRPr="00080586" w:rsidRDefault="004E1044" w:rsidP="004E1044">
      <w:pPr>
        <w:pStyle w:val="Heading3"/>
      </w:pPr>
      <w:bookmarkStart w:id="170" w:name="_Toc147742747"/>
      <w:bookmarkStart w:id="171" w:name="_Toc183612280"/>
      <w:bookmarkStart w:id="172" w:name="_Toc247691814"/>
      <w:bookmarkStart w:id="173" w:name="_Toc286915003"/>
      <w:bookmarkStart w:id="174" w:name="_Toc308784034"/>
      <w:bookmarkStart w:id="175" w:name="_Toc313523124"/>
      <w:bookmarkStart w:id="176" w:name="_Toc319620363"/>
      <w:r w:rsidRPr="00080586">
        <w:t>Eligibility</w:t>
      </w:r>
      <w:bookmarkEnd w:id="170"/>
      <w:bookmarkEnd w:id="171"/>
      <w:bookmarkEnd w:id="172"/>
      <w:bookmarkEnd w:id="173"/>
      <w:bookmarkEnd w:id="174"/>
      <w:bookmarkEnd w:id="175"/>
      <w:bookmarkEnd w:id="176"/>
    </w:p>
    <w:p w14:paraId="164E3292" w14:textId="77777777" w:rsidR="004E1044" w:rsidRPr="00080586" w:rsidRDefault="004E1044" w:rsidP="004E1044">
      <w:r w:rsidRPr="00080586">
        <w:t>The Nancy Greene program is open to any child 13 years old or younger on December 31 of the current race season. All Nancy Greene team members who participate in races sanctioned by the OSZ must be registered through their clubs for AOA or SQA regional membership.</w:t>
      </w:r>
    </w:p>
    <w:p w14:paraId="50F6CBB4" w14:textId="77777777" w:rsidR="004E1044" w:rsidRDefault="004E1044" w:rsidP="004E1044">
      <w:pPr>
        <w:pStyle w:val="Heading3"/>
      </w:pPr>
      <w:bookmarkStart w:id="177" w:name="_Toc147742753"/>
      <w:bookmarkStart w:id="178" w:name="_Toc183612281"/>
      <w:bookmarkStart w:id="179" w:name="_Toc247691815"/>
      <w:bookmarkStart w:id="180" w:name="_Toc286915004"/>
      <w:bookmarkStart w:id="181" w:name="_Toc308784035"/>
      <w:bookmarkStart w:id="182" w:name="_Toc313523125"/>
      <w:bookmarkStart w:id="183" w:name="_Toc319620364"/>
      <w:r w:rsidRPr="00080586">
        <w:t>Equipment Standards</w:t>
      </w:r>
      <w:bookmarkEnd w:id="177"/>
      <w:bookmarkEnd w:id="178"/>
      <w:bookmarkEnd w:id="179"/>
      <w:bookmarkEnd w:id="180"/>
      <w:bookmarkEnd w:id="181"/>
      <w:bookmarkEnd w:id="182"/>
      <w:bookmarkEnd w:id="183"/>
    </w:p>
    <w:p w14:paraId="26F188DE" w14:textId="77777777" w:rsidR="004E1044" w:rsidRPr="00CB074F" w:rsidRDefault="004E1044" w:rsidP="004E1044">
      <w:r>
        <w:t>Regular ski suits are mandatory, competition suits are not permitted.</w:t>
      </w:r>
    </w:p>
    <w:p w14:paraId="1B1C6346" w14:textId="77777777" w:rsidR="004E1044" w:rsidRPr="00080586" w:rsidRDefault="004E1044" w:rsidP="004E1044">
      <w:pPr>
        <w:pStyle w:val="Heading3"/>
      </w:pPr>
      <w:bookmarkStart w:id="184" w:name="_Toc147742748"/>
      <w:bookmarkStart w:id="185" w:name="_Toc183612282"/>
      <w:bookmarkStart w:id="186" w:name="_Toc247691816"/>
      <w:bookmarkStart w:id="187" w:name="_Toc286915005"/>
      <w:bookmarkStart w:id="188" w:name="_Toc308784036"/>
      <w:bookmarkStart w:id="189" w:name="_Toc313523126"/>
      <w:bookmarkStart w:id="190" w:name="_Toc319620365"/>
      <w:r w:rsidRPr="00080586">
        <w:t>Race Format</w:t>
      </w:r>
      <w:bookmarkEnd w:id="184"/>
      <w:bookmarkEnd w:id="185"/>
      <w:bookmarkEnd w:id="186"/>
      <w:bookmarkEnd w:id="187"/>
      <w:bookmarkEnd w:id="188"/>
      <w:bookmarkEnd w:id="189"/>
      <w:bookmarkEnd w:id="190"/>
    </w:p>
    <w:p w14:paraId="2B1937DE" w14:textId="4261E7CE" w:rsidR="004E1044" w:rsidRPr="00080586" w:rsidRDefault="004E1044" w:rsidP="004E1044">
      <w:r w:rsidRPr="00080586">
        <w:t xml:space="preserve">Nancy Greene races are held on GS-style courses,. </w:t>
      </w:r>
      <w:r>
        <w:t xml:space="preserve">Generally, </w:t>
      </w:r>
      <w:r w:rsidRPr="00080586">
        <w:t>each of the clubs that have a Nancy Greene team sponsors a race during the season.</w:t>
      </w:r>
    </w:p>
    <w:p w14:paraId="01810569" w14:textId="77777777" w:rsidR="004E1044" w:rsidRPr="00080586" w:rsidRDefault="004E1044" w:rsidP="004E1044"/>
    <w:p w14:paraId="4DB944BE" w14:textId="5C960EB2" w:rsidR="004E1044" w:rsidRPr="00080586" w:rsidRDefault="004E1044" w:rsidP="004E1044">
      <w:r w:rsidRPr="00080586">
        <w:t>Each race will be 3 runs</w:t>
      </w:r>
      <w:r>
        <w:t xml:space="preserve">. </w:t>
      </w:r>
      <w:r w:rsidRPr="00080586">
        <w:t>The number of timed runs is determined by the Jury at the coaches meeting on race day.</w:t>
      </w:r>
    </w:p>
    <w:p w14:paraId="578EFE52" w14:textId="77777777" w:rsidR="004E1044" w:rsidRPr="00080586" w:rsidRDefault="004E1044" w:rsidP="004E1044">
      <w:pPr>
        <w:pStyle w:val="Heading3"/>
      </w:pPr>
      <w:bookmarkStart w:id="191" w:name="_Toc147742749"/>
      <w:bookmarkStart w:id="192" w:name="_Toc183612283"/>
      <w:bookmarkStart w:id="193" w:name="_Toc247691817"/>
      <w:bookmarkStart w:id="194" w:name="_Toc286915006"/>
      <w:bookmarkStart w:id="195" w:name="_Toc308784037"/>
      <w:bookmarkStart w:id="196" w:name="_Toc313523127"/>
      <w:bookmarkStart w:id="197" w:name="_Toc319620366"/>
      <w:r w:rsidRPr="00080586">
        <w:t>Start Order</w:t>
      </w:r>
      <w:bookmarkEnd w:id="191"/>
      <w:bookmarkEnd w:id="192"/>
      <w:bookmarkEnd w:id="193"/>
      <w:bookmarkEnd w:id="194"/>
      <w:bookmarkEnd w:id="195"/>
      <w:bookmarkEnd w:id="196"/>
      <w:bookmarkEnd w:id="197"/>
    </w:p>
    <w:p w14:paraId="23BF782B" w14:textId="77777777" w:rsidR="004E1044" w:rsidRPr="00080586" w:rsidRDefault="004E1044" w:rsidP="004E1044">
      <w:r w:rsidRPr="00080586">
        <w:t xml:space="preserve">The start order is based </w:t>
      </w:r>
      <w:r>
        <w:t xml:space="preserve">on a double blind draw from among the </w:t>
      </w:r>
      <w:r w:rsidRPr="00080586">
        <w:t>clubs, then on the racer’s year of birth from youngest to oldest, regardless of gender. In the first run, the first club’s youngest racers start first.</w:t>
      </w:r>
    </w:p>
    <w:p w14:paraId="0371BE13" w14:textId="77777777" w:rsidR="004E1044" w:rsidRPr="00080586" w:rsidRDefault="004E1044" w:rsidP="004E1044"/>
    <w:p w14:paraId="3D959813" w14:textId="77777777" w:rsidR="004E1044" w:rsidRDefault="004E1044" w:rsidP="004E1044">
      <w:r w:rsidRPr="00080586">
        <w:t xml:space="preserve">For the second run, the </w:t>
      </w:r>
      <w:r>
        <w:t>second</w:t>
      </w:r>
      <w:r w:rsidRPr="00080586">
        <w:t xml:space="preserve"> club starts</w:t>
      </w:r>
      <w:r>
        <w:t>, followed by the third, then first club.</w:t>
      </w:r>
    </w:p>
    <w:p w14:paraId="2EF7DB15" w14:textId="77777777" w:rsidR="004E1044" w:rsidRDefault="004E1044" w:rsidP="004E1044">
      <w:r>
        <w:t xml:space="preserve">For </w:t>
      </w:r>
      <w:r w:rsidRPr="00080586">
        <w:t xml:space="preserve">the third run, the </w:t>
      </w:r>
      <w:r>
        <w:t>third club starts followed by the first and second clubs.</w:t>
      </w:r>
    </w:p>
    <w:p w14:paraId="759C87B9" w14:textId="77777777" w:rsidR="004E1044" w:rsidRPr="00080586" w:rsidRDefault="004E1044" w:rsidP="004E1044">
      <w:r w:rsidRPr="00080586">
        <w:t xml:space="preserve"> (See example below).</w:t>
      </w:r>
    </w:p>
    <w:p w14:paraId="110FAEE8" w14:textId="77777777" w:rsidR="004E1044" w:rsidRPr="00080586" w:rsidRDefault="004E1044" w:rsidP="004E1044"/>
    <w:p w14:paraId="21B5C6EF" w14:textId="77777777" w:rsidR="004E1044" w:rsidRPr="00080586" w:rsidRDefault="004E1044" w:rsidP="004E1044"/>
    <w:tbl>
      <w:tblPr>
        <w:tblpPr w:leftFromText="180" w:rightFromText="180" w:vertAnchor="text" w:tblpXSpec="center" w:tblpY="1"/>
        <w:tblOverlap w:val="never"/>
        <w:tblW w:w="0" w:type="auto"/>
        <w:tblLayout w:type="fixed"/>
        <w:tblCellMar>
          <w:left w:w="30" w:type="dxa"/>
          <w:right w:w="30" w:type="dxa"/>
        </w:tblCellMar>
        <w:tblLook w:val="0000" w:firstRow="0" w:lastRow="0" w:firstColumn="0" w:lastColumn="0" w:noHBand="0" w:noVBand="0"/>
      </w:tblPr>
      <w:tblGrid>
        <w:gridCol w:w="425"/>
        <w:gridCol w:w="1956"/>
        <w:gridCol w:w="693"/>
        <w:gridCol w:w="348"/>
        <w:gridCol w:w="332"/>
        <w:gridCol w:w="1956"/>
        <w:gridCol w:w="693"/>
      </w:tblGrid>
      <w:tr w:rsidR="002F05E7" w14:paraId="18EB2F76" w14:textId="77777777">
        <w:trPr>
          <w:trHeight w:val="218"/>
        </w:trPr>
        <w:tc>
          <w:tcPr>
            <w:tcW w:w="6403" w:type="dxa"/>
            <w:gridSpan w:val="7"/>
            <w:vAlign w:val="center"/>
          </w:tcPr>
          <w:p w14:paraId="559D91B2" w14:textId="77777777" w:rsidR="004E1044" w:rsidRPr="00080586" w:rsidRDefault="004E1044" w:rsidP="004E1044">
            <w:pPr>
              <w:autoSpaceDE w:val="0"/>
              <w:autoSpaceDN w:val="0"/>
              <w:adjustRightInd w:val="0"/>
              <w:jc w:val="center"/>
              <w:rPr>
                <w:rFonts w:cs="Arial"/>
                <w:b/>
                <w:bCs/>
                <w:color w:val="000000"/>
                <w:sz w:val="16"/>
                <w:szCs w:val="16"/>
                <w:lang w:val="en-US"/>
              </w:rPr>
            </w:pPr>
            <w:r w:rsidRPr="00080586">
              <w:rPr>
                <w:rFonts w:cs="Arial"/>
                <w:b/>
                <w:bCs/>
                <w:color w:val="000000"/>
                <w:sz w:val="16"/>
                <w:szCs w:val="16"/>
                <w:lang w:val="en-US"/>
              </w:rPr>
              <w:t>SAMPLE BACHLADA START LIST</w:t>
            </w:r>
          </w:p>
        </w:tc>
      </w:tr>
      <w:tr w:rsidR="002F05E7" w14:paraId="3AEAE410" w14:textId="77777777">
        <w:trPr>
          <w:trHeight w:val="218"/>
        </w:trPr>
        <w:tc>
          <w:tcPr>
            <w:tcW w:w="6403" w:type="dxa"/>
            <w:gridSpan w:val="7"/>
            <w:vAlign w:val="center"/>
          </w:tcPr>
          <w:p w14:paraId="11887486" w14:textId="77777777" w:rsidR="004E1044" w:rsidRPr="00080586" w:rsidRDefault="004E1044" w:rsidP="004E1044">
            <w:pPr>
              <w:autoSpaceDE w:val="0"/>
              <w:autoSpaceDN w:val="0"/>
              <w:adjustRightInd w:val="0"/>
              <w:jc w:val="center"/>
              <w:rPr>
                <w:rFonts w:cs="Arial"/>
                <w:b/>
                <w:bCs/>
                <w:color w:val="000000"/>
                <w:sz w:val="16"/>
                <w:szCs w:val="16"/>
                <w:lang w:val="en-US"/>
              </w:rPr>
            </w:pPr>
            <w:r>
              <w:rPr>
                <w:rFonts w:cs="Arial"/>
                <w:b/>
                <w:bCs/>
                <w:color w:val="000000"/>
                <w:sz w:val="16"/>
                <w:szCs w:val="16"/>
                <w:lang w:val="en-US"/>
              </w:rPr>
              <w:t>NG GS</w:t>
            </w:r>
          </w:p>
        </w:tc>
      </w:tr>
      <w:tr w:rsidR="002F05E7" w14:paraId="4C485781" w14:textId="77777777">
        <w:trPr>
          <w:trHeight w:val="218"/>
        </w:trPr>
        <w:tc>
          <w:tcPr>
            <w:tcW w:w="3074" w:type="dxa"/>
            <w:gridSpan w:val="3"/>
            <w:tcBorders>
              <w:bottom w:val="single" w:sz="2" w:space="0" w:color="000000"/>
            </w:tcBorders>
            <w:vAlign w:val="center"/>
          </w:tcPr>
          <w:p w14:paraId="603C1A2B" w14:textId="77777777" w:rsidR="004E1044" w:rsidRPr="00080586" w:rsidRDefault="004E1044" w:rsidP="004E1044">
            <w:pPr>
              <w:autoSpaceDE w:val="0"/>
              <w:autoSpaceDN w:val="0"/>
              <w:adjustRightInd w:val="0"/>
              <w:jc w:val="center"/>
              <w:rPr>
                <w:rFonts w:cs="Arial"/>
                <w:b/>
                <w:bCs/>
                <w:color w:val="000000"/>
                <w:sz w:val="16"/>
                <w:szCs w:val="16"/>
                <w:lang w:val="en-US"/>
              </w:rPr>
            </w:pPr>
            <w:r w:rsidRPr="00080586">
              <w:rPr>
                <w:rFonts w:cs="Arial"/>
                <w:b/>
                <w:bCs/>
                <w:color w:val="000000"/>
                <w:sz w:val="16"/>
                <w:szCs w:val="16"/>
                <w:lang w:val="en-US"/>
              </w:rPr>
              <w:t>RUN 1</w:t>
            </w:r>
          </w:p>
        </w:tc>
        <w:tc>
          <w:tcPr>
            <w:tcW w:w="348" w:type="dxa"/>
            <w:tcBorders>
              <w:bottom w:val="single" w:sz="2" w:space="0" w:color="000000"/>
            </w:tcBorders>
            <w:vAlign w:val="center"/>
          </w:tcPr>
          <w:p w14:paraId="7CC4D416" w14:textId="77777777" w:rsidR="004E1044" w:rsidRPr="00080586" w:rsidRDefault="004E1044" w:rsidP="004E1044">
            <w:pPr>
              <w:autoSpaceDE w:val="0"/>
              <w:autoSpaceDN w:val="0"/>
              <w:adjustRightInd w:val="0"/>
              <w:jc w:val="right"/>
              <w:rPr>
                <w:rFonts w:cs="Arial"/>
                <w:b/>
                <w:bCs/>
                <w:color w:val="000000"/>
                <w:sz w:val="16"/>
                <w:szCs w:val="16"/>
                <w:lang w:val="en-US"/>
              </w:rPr>
            </w:pPr>
          </w:p>
        </w:tc>
        <w:tc>
          <w:tcPr>
            <w:tcW w:w="2981" w:type="dxa"/>
            <w:gridSpan w:val="3"/>
            <w:tcBorders>
              <w:bottom w:val="single" w:sz="2" w:space="0" w:color="000000"/>
            </w:tcBorders>
            <w:vAlign w:val="center"/>
          </w:tcPr>
          <w:p w14:paraId="2609427C" w14:textId="77777777" w:rsidR="004E1044" w:rsidRPr="00080586" w:rsidRDefault="004E1044" w:rsidP="004E1044">
            <w:pPr>
              <w:autoSpaceDE w:val="0"/>
              <w:autoSpaceDN w:val="0"/>
              <w:adjustRightInd w:val="0"/>
              <w:jc w:val="center"/>
              <w:rPr>
                <w:rFonts w:cs="Arial"/>
                <w:b/>
                <w:bCs/>
                <w:color w:val="000000"/>
                <w:sz w:val="16"/>
                <w:szCs w:val="16"/>
                <w:lang w:val="en-US"/>
              </w:rPr>
            </w:pPr>
            <w:r w:rsidRPr="00080586">
              <w:rPr>
                <w:rFonts w:cs="Arial"/>
                <w:b/>
                <w:bCs/>
                <w:color w:val="000000"/>
                <w:sz w:val="16"/>
                <w:szCs w:val="16"/>
                <w:lang w:val="en-US"/>
              </w:rPr>
              <w:t>RUN 2</w:t>
            </w:r>
          </w:p>
        </w:tc>
      </w:tr>
      <w:tr w:rsidR="002F05E7" w14:paraId="63211208"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0E51BC25" w14:textId="77777777" w:rsidR="004E1044" w:rsidRPr="00080586" w:rsidRDefault="004E1044" w:rsidP="004E1044">
            <w:pPr>
              <w:autoSpaceDE w:val="0"/>
              <w:autoSpaceDN w:val="0"/>
              <w:adjustRightInd w:val="0"/>
              <w:rPr>
                <w:rFonts w:cs="Arial"/>
                <w:b/>
                <w:bCs/>
                <w:color w:val="000000"/>
                <w:sz w:val="16"/>
                <w:szCs w:val="16"/>
                <w:lang w:val="en-US"/>
              </w:rPr>
            </w:pPr>
            <w:r w:rsidRPr="00080586">
              <w:rPr>
                <w:rFonts w:cs="Arial"/>
                <w:b/>
                <w:bCs/>
                <w:color w:val="000000"/>
                <w:sz w:val="16"/>
                <w:szCs w:val="16"/>
                <w:lang w:val="en-US"/>
              </w:rPr>
              <w:t>Bib</w:t>
            </w:r>
          </w:p>
        </w:tc>
        <w:tc>
          <w:tcPr>
            <w:tcW w:w="1956" w:type="dxa"/>
            <w:tcBorders>
              <w:top w:val="single" w:sz="2" w:space="0" w:color="000000"/>
              <w:left w:val="single" w:sz="2" w:space="0" w:color="000000"/>
              <w:bottom w:val="single" w:sz="2" w:space="0" w:color="000000"/>
              <w:right w:val="single" w:sz="2" w:space="0" w:color="000000"/>
            </w:tcBorders>
            <w:vAlign w:val="center"/>
          </w:tcPr>
          <w:p w14:paraId="70AB8778" w14:textId="77777777" w:rsidR="004E1044" w:rsidRPr="00080586" w:rsidRDefault="004E1044" w:rsidP="004E1044">
            <w:pPr>
              <w:autoSpaceDE w:val="0"/>
              <w:autoSpaceDN w:val="0"/>
              <w:adjustRightInd w:val="0"/>
              <w:rPr>
                <w:rFonts w:cs="Arial"/>
                <w:b/>
                <w:bCs/>
                <w:color w:val="000000"/>
                <w:sz w:val="16"/>
                <w:szCs w:val="16"/>
                <w:lang w:val="en-US"/>
              </w:rPr>
            </w:pPr>
            <w:r w:rsidRPr="00080586">
              <w:rPr>
                <w:rFonts w:cs="Arial"/>
                <w:b/>
                <w:bCs/>
                <w:color w:val="000000"/>
                <w:sz w:val="16"/>
                <w:szCs w:val="16"/>
                <w:lang w:val="en-US"/>
              </w:rPr>
              <w:t>Competitor</w:t>
            </w:r>
          </w:p>
        </w:tc>
        <w:tc>
          <w:tcPr>
            <w:tcW w:w="693" w:type="dxa"/>
            <w:tcBorders>
              <w:top w:val="single" w:sz="2" w:space="0" w:color="000000"/>
              <w:left w:val="single" w:sz="2" w:space="0" w:color="000000"/>
              <w:bottom w:val="single" w:sz="2" w:space="0" w:color="000000"/>
              <w:right w:val="single" w:sz="2" w:space="0" w:color="000000"/>
            </w:tcBorders>
            <w:vAlign w:val="center"/>
          </w:tcPr>
          <w:p w14:paraId="7F78F0FD" w14:textId="77777777" w:rsidR="004E1044" w:rsidRPr="00080586" w:rsidRDefault="004E1044" w:rsidP="004E1044">
            <w:pPr>
              <w:autoSpaceDE w:val="0"/>
              <w:autoSpaceDN w:val="0"/>
              <w:adjustRightInd w:val="0"/>
              <w:rPr>
                <w:rFonts w:cs="Arial"/>
                <w:b/>
                <w:bCs/>
                <w:color w:val="000000"/>
                <w:sz w:val="16"/>
                <w:szCs w:val="16"/>
                <w:lang w:val="en-US"/>
              </w:rPr>
            </w:pPr>
            <w:r w:rsidRPr="00080586">
              <w:rPr>
                <w:rFonts w:cs="Arial"/>
                <w:b/>
                <w:bCs/>
                <w:color w:val="000000"/>
                <w:sz w:val="16"/>
                <w:szCs w:val="16"/>
                <w:lang w:val="en-US"/>
              </w:rPr>
              <w:t>Club</w:t>
            </w:r>
          </w:p>
        </w:tc>
        <w:tc>
          <w:tcPr>
            <w:tcW w:w="348" w:type="dxa"/>
            <w:tcBorders>
              <w:top w:val="single" w:sz="2" w:space="0" w:color="000000"/>
              <w:left w:val="single" w:sz="2" w:space="0" w:color="000000"/>
              <w:right w:val="single" w:sz="2" w:space="0" w:color="000000"/>
            </w:tcBorders>
            <w:vAlign w:val="center"/>
          </w:tcPr>
          <w:p w14:paraId="5DC2176A"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7A0920EF" w14:textId="77777777" w:rsidR="004E1044" w:rsidRPr="00080586" w:rsidRDefault="004E1044" w:rsidP="004E1044">
            <w:pPr>
              <w:autoSpaceDE w:val="0"/>
              <w:autoSpaceDN w:val="0"/>
              <w:adjustRightInd w:val="0"/>
              <w:rPr>
                <w:rFonts w:cs="Arial"/>
                <w:b/>
                <w:bCs/>
                <w:color w:val="000000"/>
                <w:sz w:val="16"/>
                <w:szCs w:val="16"/>
                <w:lang w:val="en-US"/>
              </w:rPr>
            </w:pPr>
            <w:r w:rsidRPr="00080586">
              <w:rPr>
                <w:rFonts w:cs="Arial"/>
                <w:b/>
                <w:bCs/>
                <w:color w:val="000000"/>
                <w:sz w:val="16"/>
                <w:szCs w:val="16"/>
                <w:lang w:val="en-US"/>
              </w:rPr>
              <w:t>Bib</w:t>
            </w:r>
          </w:p>
        </w:tc>
        <w:tc>
          <w:tcPr>
            <w:tcW w:w="1956" w:type="dxa"/>
            <w:tcBorders>
              <w:top w:val="single" w:sz="2" w:space="0" w:color="000000"/>
              <w:left w:val="single" w:sz="2" w:space="0" w:color="000000"/>
              <w:bottom w:val="single" w:sz="2" w:space="0" w:color="000000"/>
              <w:right w:val="single" w:sz="2" w:space="0" w:color="000000"/>
            </w:tcBorders>
            <w:vAlign w:val="center"/>
          </w:tcPr>
          <w:p w14:paraId="4B417273" w14:textId="77777777" w:rsidR="004E1044" w:rsidRPr="00080586" w:rsidRDefault="004E1044" w:rsidP="004E1044">
            <w:pPr>
              <w:autoSpaceDE w:val="0"/>
              <w:autoSpaceDN w:val="0"/>
              <w:adjustRightInd w:val="0"/>
              <w:rPr>
                <w:rFonts w:cs="Arial"/>
                <w:b/>
                <w:bCs/>
                <w:color w:val="000000"/>
                <w:sz w:val="16"/>
                <w:szCs w:val="16"/>
                <w:lang w:val="en-US"/>
              </w:rPr>
            </w:pPr>
            <w:r w:rsidRPr="00080586">
              <w:rPr>
                <w:rFonts w:cs="Arial"/>
                <w:b/>
                <w:bCs/>
                <w:color w:val="000000"/>
                <w:sz w:val="16"/>
                <w:szCs w:val="16"/>
                <w:lang w:val="en-US"/>
              </w:rPr>
              <w:t>Competitor</w:t>
            </w:r>
          </w:p>
        </w:tc>
        <w:tc>
          <w:tcPr>
            <w:tcW w:w="693" w:type="dxa"/>
            <w:tcBorders>
              <w:top w:val="single" w:sz="2" w:space="0" w:color="000000"/>
              <w:left w:val="single" w:sz="2" w:space="0" w:color="000000"/>
              <w:bottom w:val="single" w:sz="2" w:space="0" w:color="000000"/>
              <w:right w:val="single" w:sz="2" w:space="0" w:color="000000"/>
            </w:tcBorders>
            <w:vAlign w:val="center"/>
          </w:tcPr>
          <w:p w14:paraId="28D088E9" w14:textId="77777777" w:rsidR="004E1044" w:rsidRPr="00080586" w:rsidRDefault="004E1044" w:rsidP="004E1044">
            <w:pPr>
              <w:autoSpaceDE w:val="0"/>
              <w:autoSpaceDN w:val="0"/>
              <w:adjustRightInd w:val="0"/>
              <w:rPr>
                <w:rFonts w:cs="Arial"/>
                <w:b/>
                <w:bCs/>
                <w:color w:val="000000"/>
                <w:sz w:val="16"/>
                <w:szCs w:val="16"/>
                <w:lang w:val="en-US"/>
              </w:rPr>
            </w:pPr>
            <w:r w:rsidRPr="00080586">
              <w:rPr>
                <w:rFonts w:cs="Arial"/>
                <w:b/>
                <w:bCs/>
                <w:color w:val="000000"/>
                <w:sz w:val="16"/>
                <w:szCs w:val="16"/>
                <w:lang w:val="en-US"/>
              </w:rPr>
              <w:t>Club</w:t>
            </w:r>
          </w:p>
        </w:tc>
      </w:tr>
      <w:tr w:rsidR="002F05E7" w14:paraId="26737FC8"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06BDB060"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w:t>
            </w:r>
          </w:p>
        </w:tc>
        <w:tc>
          <w:tcPr>
            <w:tcW w:w="1956" w:type="dxa"/>
            <w:tcBorders>
              <w:top w:val="single" w:sz="2" w:space="0" w:color="000000"/>
              <w:left w:val="single" w:sz="2" w:space="0" w:color="000000"/>
              <w:bottom w:val="single" w:sz="2" w:space="0" w:color="000000"/>
              <w:right w:val="single" w:sz="2" w:space="0" w:color="000000"/>
            </w:tcBorders>
            <w:vAlign w:val="center"/>
          </w:tcPr>
          <w:p w14:paraId="362402D4"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ROSE April</w:t>
            </w:r>
          </w:p>
        </w:tc>
        <w:tc>
          <w:tcPr>
            <w:tcW w:w="693" w:type="dxa"/>
            <w:tcBorders>
              <w:top w:val="single" w:sz="2" w:space="0" w:color="000000"/>
              <w:left w:val="single" w:sz="2" w:space="0" w:color="000000"/>
              <w:bottom w:val="single" w:sz="2" w:space="0" w:color="000000"/>
              <w:right w:val="single" w:sz="2" w:space="0" w:color="000000"/>
            </w:tcBorders>
            <w:vAlign w:val="center"/>
          </w:tcPr>
          <w:p w14:paraId="1E8D6273"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MARIE</w:t>
            </w:r>
          </w:p>
        </w:tc>
        <w:tc>
          <w:tcPr>
            <w:tcW w:w="348" w:type="dxa"/>
            <w:tcBorders>
              <w:left w:val="single" w:sz="2" w:space="0" w:color="000000"/>
              <w:right w:val="single" w:sz="2" w:space="0" w:color="000000"/>
            </w:tcBorders>
            <w:vAlign w:val="center"/>
          </w:tcPr>
          <w:p w14:paraId="31068AAE" w14:textId="77777777" w:rsidR="004E1044" w:rsidRPr="00080586" w:rsidRDefault="004E1044" w:rsidP="004E1044">
            <w:pPr>
              <w:autoSpaceDE w:val="0"/>
              <w:autoSpaceDN w:val="0"/>
              <w:adjustRightInd w:val="0"/>
              <w:jc w:val="right"/>
              <w:rPr>
                <w:rFonts w:cs="Arial"/>
                <w:color w:val="000000"/>
                <w:sz w:val="16"/>
                <w:szCs w:val="16"/>
                <w:lang w:val="fr-CA"/>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6302F1D3"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11</w:t>
            </w:r>
          </w:p>
        </w:tc>
        <w:tc>
          <w:tcPr>
            <w:tcW w:w="1956" w:type="dxa"/>
            <w:tcBorders>
              <w:top w:val="single" w:sz="2" w:space="0" w:color="000000"/>
              <w:left w:val="single" w:sz="2" w:space="0" w:color="000000"/>
              <w:bottom w:val="single" w:sz="2" w:space="0" w:color="000000"/>
              <w:right w:val="single" w:sz="2" w:space="0" w:color="000000"/>
            </w:tcBorders>
            <w:vAlign w:val="center"/>
          </w:tcPr>
          <w:p w14:paraId="030429D6"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TURCOTTE Jeanne</w:t>
            </w:r>
          </w:p>
        </w:tc>
        <w:tc>
          <w:tcPr>
            <w:tcW w:w="693" w:type="dxa"/>
            <w:tcBorders>
              <w:top w:val="single" w:sz="2" w:space="0" w:color="000000"/>
              <w:left w:val="single" w:sz="2" w:space="0" w:color="000000"/>
              <w:bottom w:val="single" w:sz="2" w:space="0" w:color="000000"/>
              <w:right w:val="single" w:sz="2" w:space="0" w:color="000000"/>
            </w:tcBorders>
            <w:vAlign w:val="center"/>
          </w:tcPr>
          <w:p w14:paraId="51C5A5B9"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VORLA</w:t>
            </w:r>
          </w:p>
        </w:tc>
      </w:tr>
      <w:tr w:rsidR="002F05E7" w14:paraId="076704C3"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37F9D068"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2</w:t>
            </w:r>
          </w:p>
        </w:tc>
        <w:tc>
          <w:tcPr>
            <w:tcW w:w="1956" w:type="dxa"/>
            <w:tcBorders>
              <w:top w:val="single" w:sz="2" w:space="0" w:color="000000"/>
              <w:left w:val="single" w:sz="2" w:space="0" w:color="000000"/>
              <w:bottom w:val="single" w:sz="2" w:space="0" w:color="000000"/>
              <w:right w:val="single" w:sz="2" w:space="0" w:color="000000"/>
            </w:tcBorders>
            <w:vAlign w:val="center"/>
          </w:tcPr>
          <w:p w14:paraId="05BCFAD4"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ELIIOT Carol</w:t>
            </w:r>
          </w:p>
        </w:tc>
        <w:tc>
          <w:tcPr>
            <w:tcW w:w="693" w:type="dxa"/>
            <w:tcBorders>
              <w:top w:val="single" w:sz="2" w:space="0" w:color="000000"/>
              <w:left w:val="single" w:sz="2" w:space="0" w:color="000000"/>
              <w:bottom w:val="single" w:sz="2" w:space="0" w:color="000000"/>
              <w:right w:val="single" w:sz="2" w:space="0" w:color="000000"/>
            </w:tcBorders>
          </w:tcPr>
          <w:p w14:paraId="3DEF50B6" w14:textId="77777777" w:rsidR="004E1044" w:rsidRPr="00080586" w:rsidRDefault="004E1044" w:rsidP="004E1044">
            <w:r w:rsidRPr="00080586">
              <w:rPr>
                <w:rFonts w:cs="Arial"/>
                <w:color w:val="000000"/>
                <w:sz w:val="16"/>
                <w:szCs w:val="16"/>
                <w:lang w:val="fr-CA"/>
              </w:rPr>
              <w:t>MARIE</w:t>
            </w:r>
          </w:p>
        </w:tc>
        <w:tc>
          <w:tcPr>
            <w:tcW w:w="348" w:type="dxa"/>
            <w:tcBorders>
              <w:left w:val="single" w:sz="2" w:space="0" w:color="000000"/>
              <w:right w:val="single" w:sz="2" w:space="0" w:color="000000"/>
            </w:tcBorders>
            <w:vAlign w:val="center"/>
          </w:tcPr>
          <w:p w14:paraId="20F82AB7" w14:textId="77777777" w:rsidR="004E1044" w:rsidRPr="00080586" w:rsidRDefault="004E1044" w:rsidP="004E1044">
            <w:pPr>
              <w:autoSpaceDE w:val="0"/>
              <w:autoSpaceDN w:val="0"/>
              <w:adjustRightInd w:val="0"/>
              <w:jc w:val="right"/>
              <w:rPr>
                <w:rFonts w:cs="Arial"/>
                <w:color w:val="000000"/>
                <w:sz w:val="16"/>
                <w:szCs w:val="16"/>
                <w:lang w:val="fr-CA"/>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6B8B64BA"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12</w:t>
            </w:r>
          </w:p>
        </w:tc>
        <w:tc>
          <w:tcPr>
            <w:tcW w:w="1956" w:type="dxa"/>
            <w:tcBorders>
              <w:top w:val="single" w:sz="2" w:space="0" w:color="000000"/>
              <w:left w:val="single" w:sz="2" w:space="0" w:color="000000"/>
              <w:bottom w:val="single" w:sz="2" w:space="0" w:color="000000"/>
              <w:right w:val="single" w:sz="2" w:space="0" w:color="000000"/>
            </w:tcBorders>
            <w:vAlign w:val="center"/>
          </w:tcPr>
          <w:p w14:paraId="5DA420E4"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LEBLANC Nicole</w:t>
            </w:r>
          </w:p>
        </w:tc>
        <w:tc>
          <w:tcPr>
            <w:tcW w:w="693" w:type="dxa"/>
            <w:tcBorders>
              <w:top w:val="single" w:sz="2" w:space="0" w:color="000000"/>
              <w:left w:val="single" w:sz="2" w:space="0" w:color="000000"/>
              <w:bottom w:val="single" w:sz="2" w:space="0" w:color="000000"/>
              <w:right w:val="single" w:sz="2" w:space="0" w:color="000000"/>
            </w:tcBorders>
          </w:tcPr>
          <w:p w14:paraId="7C8EA543" w14:textId="77777777" w:rsidR="004E1044" w:rsidRPr="00080586" w:rsidRDefault="004E1044" w:rsidP="004E1044">
            <w:r w:rsidRPr="00080586">
              <w:rPr>
                <w:rFonts w:cs="Arial"/>
                <w:color w:val="000000"/>
                <w:sz w:val="16"/>
                <w:szCs w:val="16"/>
                <w:lang w:val="en-US"/>
              </w:rPr>
              <w:t>VORLA</w:t>
            </w:r>
          </w:p>
        </w:tc>
      </w:tr>
      <w:tr w:rsidR="002F05E7" w14:paraId="0D26C191"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162E656A"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3</w:t>
            </w:r>
          </w:p>
        </w:tc>
        <w:tc>
          <w:tcPr>
            <w:tcW w:w="1956" w:type="dxa"/>
            <w:tcBorders>
              <w:top w:val="single" w:sz="2" w:space="0" w:color="000000"/>
              <w:left w:val="single" w:sz="2" w:space="0" w:color="000000"/>
              <w:bottom w:val="single" w:sz="2" w:space="0" w:color="000000"/>
              <w:right w:val="single" w:sz="2" w:space="0" w:color="000000"/>
            </w:tcBorders>
            <w:vAlign w:val="center"/>
          </w:tcPr>
          <w:p w14:paraId="0CF54C4F"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BUSH Allexa</w:t>
            </w:r>
          </w:p>
        </w:tc>
        <w:tc>
          <w:tcPr>
            <w:tcW w:w="693" w:type="dxa"/>
            <w:tcBorders>
              <w:top w:val="single" w:sz="2" w:space="0" w:color="000000"/>
              <w:left w:val="single" w:sz="2" w:space="0" w:color="000000"/>
              <w:bottom w:val="single" w:sz="2" w:space="0" w:color="000000"/>
              <w:right w:val="single" w:sz="2" w:space="0" w:color="000000"/>
            </w:tcBorders>
          </w:tcPr>
          <w:p w14:paraId="397D1A0A" w14:textId="77777777" w:rsidR="004E1044" w:rsidRPr="00080586" w:rsidRDefault="004E1044" w:rsidP="004E1044">
            <w:r w:rsidRPr="00080586">
              <w:rPr>
                <w:rFonts w:cs="Arial"/>
                <w:color w:val="000000"/>
                <w:sz w:val="16"/>
                <w:szCs w:val="16"/>
                <w:lang w:val="fr-CA"/>
              </w:rPr>
              <w:t>MARIE</w:t>
            </w:r>
          </w:p>
        </w:tc>
        <w:tc>
          <w:tcPr>
            <w:tcW w:w="348" w:type="dxa"/>
            <w:tcBorders>
              <w:left w:val="single" w:sz="2" w:space="0" w:color="000000"/>
              <w:right w:val="single" w:sz="2" w:space="0" w:color="000000"/>
            </w:tcBorders>
            <w:vAlign w:val="center"/>
          </w:tcPr>
          <w:p w14:paraId="0F5CB2F9" w14:textId="77777777" w:rsidR="004E1044" w:rsidRPr="00080586" w:rsidRDefault="004E1044" w:rsidP="004E1044">
            <w:pPr>
              <w:autoSpaceDE w:val="0"/>
              <w:autoSpaceDN w:val="0"/>
              <w:adjustRightInd w:val="0"/>
              <w:jc w:val="right"/>
              <w:rPr>
                <w:rFonts w:cs="Arial"/>
                <w:color w:val="000000"/>
                <w:sz w:val="16"/>
                <w:szCs w:val="16"/>
                <w:lang w:val="fr-CA"/>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724ABCEA"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13</w:t>
            </w:r>
          </w:p>
        </w:tc>
        <w:tc>
          <w:tcPr>
            <w:tcW w:w="1956" w:type="dxa"/>
            <w:tcBorders>
              <w:top w:val="single" w:sz="2" w:space="0" w:color="000000"/>
              <w:left w:val="single" w:sz="2" w:space="0" w:color="000000"/>
              <w:bottom w:val="single" w:sz="2" w:space="0" w:color="000000"/>
              <w:right w:val="single" w:sz="2" w:space="0" w:color="000000"/>
            </w:tcBorders>
            <w:vAlign w:val="center"/>
          </w:tcPr>
          <w:p w14:paraId="383E61A2"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MASSEY Michelle</w:t>
            </w:r>
          </w:p>
        </w:tc>
        <w:tc>
          <w:tcPr>
            <w:tcW w:w="693" w:type="dxa"/>
            <w:tcBorders>
              <w:top w:val="single" w:sz="2" w:space="0" w:color="000000"/>
              <w:left w:val="single" w:sz="2" w:space="0" w:color="000000"/>
              <w:bottom w:val="single" w:sz="2" w:space="0" w:color="000000"/>
              <w:right w:val="single" w:sz="2" w:space="0" w:color="000000"/>
            </w:tcBorders>
          </w:tcPr>
          <w:p w14:paraId="4C344ACF" w14:textId="77777777" w:rsidR="004E1044" w:rsidRPr="00080586" w:rsidRDefault="004E1044" w:rsidP="004E1044">
            <w:r w:rsidRPr="00080586">
              <w:rPr>
                <w:rFonts w:cs="Arial"/>
                <w:color w:val="000000"/>
                <w:sz w:val="16"/>
                <w:szCs w:val="16"/>
                <w:lang w:val="en-US"/>
              </w:rPr>
              <w:t>VORLA</w:t>
            </w:r>
          </w:p>
        </w:tc>
      </w:tr>
      <w:tr w:rsidR="002F05E7" w14:paraId="5E0F20D0"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22DC8D67"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4</w:t>
            </w:r>
          </w:p>
        </w:tc>
        <w:tc>
          <w:tcPr>
            <w:tcW w:w="1956" w:type="dxa"/>
            <w:tcBorders>
              <w:top w:val="single" w:sz="2" w:space="0" w:color="000000"/>
              <w:left w:val="single" w:sz="2" w:space="0" w:color="000000"/>
              <w:bottom w:val="single" w:sz="2" w:space="0" w:color="000000"/>
              <w:right w:val="single" w:sz="2" w:space="0" w:color="000000"/>
            </w:tcBorders>
            <w:vAlign w:val="center"/>
          </w:tcPr>
          <w:p w14:paraId="022964F7"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MCMDONALD Brenda</w:t>
            </w:r>
          </w:p>
        </w:tc>
        <w:tc>
          <w:tcPr>
            <w:tcW w:w="693" w:type="dxa"/>
            <w:tcBorders>
              <w:top w:val="single" w:sz="2" w:space="0" w:color="000000"/>
              <w:left w:val="single" w:sz="2" w:space="0" w:color="000000"/>
              <w:bottom w:val="single" w:sz="2" w:space="0" w:color="000000"/>
              <w:right w:val="single" w:sz="2" w:space="0" w:color="000000"/>
            </w:tcBorders>
          </w:tcPr>
          <w:p w14:paraId="09130238" w14:textId="77777777" w:rsidR="004E1044" w:rsidRPr="00080586" w:rsidRDefault="004E1044" w:rsidP="004E1044">
            <w:r w:rsidRPr="00080586">
              <w:rPr>
                <w:rFonts w:cs="Arial"/>
                <w:color w:val="000000"/>
                <w:sz w:val="16"/>
                <w:szCs w:val="16"/>
                <w:lang w:val="fr-CA"/>
              </w:rPr>
              <w:t>MARIE</w:t>
            </w:r>
          </w:p>
        </w:tc>
        <w:tc>
          <w:tcPr>
            <w:tcW w:w="348" w:type="dxa"/>
            <w:tcBorders>
              <w:left w:val="single" w:sz="2" w:space="0" w:color="000000"/>
              <w:right w:val="single" w:sz="2" w:space="0" w:color="000000"/>
            </w:tcBorders>
            <w:vAlign w:val="center"/>
          </w:tcPr>
          <w:p w14:paraId="3948D173"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3997EE9A"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14</w:t>
            </w:r>
          </w:p>
        </w:tc>
        <w:tc>
          <w:tcPr>
            <w:tcW w:w="1956" w:type="dxa"/>
            <w:tcBorders>
              <w:top w:val="single" w:sz="2" w:space="0" w:color="000000"/>
              <w:left w:val="single" w:sz="2" w:space="0" w:color="000000"/>
              <w:bottom w:val="single" w:sz="2" w:space="0" w:color="000000"/>
              <w:right w:val="single" w:sz="2" w:space="0" w:color="000000"/>
            </w:tcBorders>
            <w:vAlign w:val="center"/>
          </w:tcPr>
          <w:p w14:paraId="14A95F97"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PEDERSON Katie</w:t>
            </w:r>
          </w:p>
        </w:tc>
        <w:tc>
          <w:tcPr>
            <w:tcW w:w="693" w:type="dxa"/>
            <w:tcBorders>
              <w:top w:val="single" w:sz="2" w:space="0" w:color="000000"/>
              <w:left w:val="single" w:sz="2" w:space="0" w:color="000000"/>
              <w:bottom w:val="single" w:sz="2" w:space="0" w:color="000000"/>
              <w:right w:val="single" w:sz="2" w:space="0" w:color="000000"/>
            </w:tcBorders>
          </w:tcPr>
          <w:p w14:paraId="40C4EEEF" w14:textId="77777777" w:rsidR="004E1044" w:rsidRPr="00080586" w:rsidRDefault="004E1044" w:rsidP="004E1044">
            <w:r w:rsidRPr="00080586">
              <w:rPr>
                <w:rFonts w:cs="Arial"/>
                <w:color w:val="000000"/>
                <w:sz w:val="16"/>
                <w:szCs w:val="16"/>
                <w:lang w:val="en-US"/>
              </w:rPr>
              <w:t>VORLA</w:t>
            </w:r>
          </w:p>
        </w:tc>
      </w:tr>
      <w:tr w:rsidR="002F05E7" w14:paraId="7AF46ACD"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056AAB2D"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5</w:t>
            </w:r>
          </w:p>
        </w:tc>
        <w:tc>
          <w:tcPr>
            <w:tcW w:w="1956" w:type="dxa"/>
            <w:tcBorders>
              <w:top w:val="single" w:sz="2" w:space="0" w:color="000000"/>
              <w:left w:val="single" w:sz="2" w:space="0" w:color="000000"/>
              <w:bottom w:val="single" w:sz="2" w:space="0" w:color="000000"/>
              <w:right w:val="single" w:sz="2" w:space="0" w:color="000000"/>
            </w:tcBorders>
            <w:vAlign w:val="center"/>
          </w:tcPr>
          <w:p w14:paraId="68358821"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KELLSY Anne</w:t>
            </w:r>
          </w:p>
        </w:tc>
        <w:tc>
          <w:tcPr>
            <w:tcW w:w="693" w:type="dxa"/>
            <w:tcBorders>
              <w:top w:val="single" w:sz="2" w:space="0" w:color="000000"/>
              <w:left w:val="single" w:sz="2" w:space="0" w:color="000000"/>
              <w:bottom w:val="single" w:sz="2" w:space="0" w:color="000000"/>
              <w:right w:val="single" w:sz="2" w:space="0" w:color="000000"/>
            </w:tcBorders>
          </w:tcPr>
          <w:p w14:paraId="68B44F53" w14:textId="77777777" w:rsidR="004E1044" w:rsidRPr="00080586" w:rsidRDefault="004E1044" w:rsidP="004E1044">
            <w:r w:rsidRPr="00080586">
              <w:rPr>
                <w:rFonts w:cs="Arial"/>
                <w:color w:val="000000"/>
                <w:sz w:val="16"/>
                <w:szCs w:val="16"/>
                <w:lang w:val="fr-CA"/>
              </w:rPr>
              <w:t>MARIE</w:t>
            </w:r>
          </w:p>
        </w:tc>
        <w:tc>
          <w:tcPr>
            <w:tcW w:w="348" w:type="dxa"/>
            <w:tcBorders>
              <w:left w:val="single" w:sz="2" w:space="0" w:color="000000"/>
              <w:right w:val="single" w:sz="2" w:space="0" w:color="000000"/>
            </w:tcBorders>
            <w:vAlign w:val="center"/>
          </w:tcPr>
          <w:p w14:paraId="68540E39" w14:textId="77777777" w:rsidR="004E1044" w:rsidRPr="00080586" w:rsidRDefault="004E1044" w:rsidP="004E1044">
            <w:pPr>
              <w:autoSpaceDE w:val="0"/>
              <w:autoSpaceDN w:val="0"/>
              <w:adjustRightInd w:val="0"/>
              <w:jc w:val="right"/>
              <w:rPr>
                <w:rFonts w:cs="Arial"/>
                <w:color w:val="000000"/>
                <w:sz w:val="16"/>
                <w:szCs w:val="16"/>
                <w:lang w:val="fr-CA"/>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7BB29032"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15</w:t>
            </w:r>
          </w:p>
        </w:tc>
        <w:tc>
          <w:tcPr>
            <w:tcW w:w="1956" w:type="dxa"/>
            <w:tcBorders>
              <w:top w:val="single" w:sz="2" w:space="0" w:color="000000"/>
              <w:left w:val="single" w:sz="2" w:space="0" w:color="000000"/>
              <w:bottom w:val="single" w:sz="2" w:space="0" w:color="000000"/>
              <w:right w:val="single" w:sz="2" w:space="0" w:color="000000"/>
            </w:tcBorders>
            <w:vAlign w:val="center"/>
          </w:tcPr>
          <w:p w14:paraId="0C52D929"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BEAULIEU Anne</w:t>
            </w:r>
          </w:p>
        </w:tc>
        <w:tc>
          <w:tcPr>
            <w:tcW w:w="693" w:type="dxa"/>
            <w:tcBorders>
              <w:top w:val="single" w:sz="2" w:space="0" w:color="000000"/>
              <w:left w:val="single" w:sz="2" w:space="0" w:color="000000"/>
              <w:bottom w:val="single" w:sz="2" w:space="0" w:color="000000"/>
              <w:right w:val="single" w:sz="2" w:space="0" w:color="000000"/>
            </w:tcBorders>
          </w:tcPr>
          <w:p w14:paraId="6161AB45" w14:textId="77777777" w:rsidR="004E1044" w:rsidRPr="00080586" w:rsidRDefault="004E1044" w:rsidP="004E1044">
            <w:r w:rsidRPr="00080586">
              <w:rPr>
                <w:rFonts w:cs="Arial"/>
                <w:color w:val="000000"/>
                <w:sz w:val="16"/>
                <w:szCs w:val="16"/>
                <w:lang w:val="en-US"/>
              </w:rPr>
              <w:t>VORLA</w:t>
            </w:r>
          </w:p>
        </w:tc>
      </w:tr>
      <w:tr w:rsidR="002F05E7" w14:paraId="6D6C171B"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0DB23A87"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6</w:t>
            </w:r>
          </w:p>
        </w:tc>
        <w:tc>
          <w:tcPr>
            <w:tcW w:w="1956" w:type="dxa"/>
            <w:tcBorders>
              <w:top w:val="single" w:sz="2" w:space="0" w:color="000000"/>
              <w:left w:val="single" w:sz="2" w:space="0" w:color="000000"/>
              <w:bottom w:val="single" w:sz="2" w:space="0" w:color="000000"/>
              <w:right w:val="single" w:sz="2" w:space="0" w:color="000000"/>
            </w:tcBorders>
            <w:vAlign w:val="center"/>
          </w:tcPr>
          <w:p w14:paraId="097C10DB"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SMITH Susan</w:t>
            </w:r>
          </w:p>
        </w:tc>
        <w:tc>
          <w:tcPr>
            <w:tcW w:w="693" w:type="dxa"/>
            <w:tcBorders>
              <w:top w:val="single" w:sz="2" w:space="0" w:color="000000"/>
              <w:left w:val="single" w:sz="2" w:space="0" w:color="000000"/>
              <w:bottom w:val="single" w:sz="2" w:space="0" w:color="000000"/>
              <w:right w:val="single" w:sz="2" w:space="0" w:color="000000"/>
            </w:tcBorders>
          </w:tcPr>
          <w:p w14:paraId="779F63CB" w14:textId="77777777" w:rsidR="004E1044" w:rsidRPr="00080586" w:rsidRDefault="004E1044" w:rsidP="004E1044">
            <w:r w:rsidRPr="00080586">
              <w:rPr>
                <w:rFonts w:cs="Arial"/>
                <w:color w:val="000000"/>
                <w:sz w:val="16"/>
                <w:szCs w:val="16"/>
                <w:lang w:val="fr-CA"/>
              </w:rPr>
              <w:t>MARIE</w:t>
            </w:r>
          </w:p>
        </w:tc>
        <w:tc>
          <w:tcPr>
            <w:tcW w:w="348" w:type="dxa"/>
            <w:tcBorders>
              <w:left w:val="single" w:sz="2" w:space="0" w:color="000000"/>
              <w:right w:val="single" w:sz="2" w:space="0" w:color="000000"/>
            </w:tcBorders>
            <w:vAlign w:val="center"/>
          </w:tcPr>
          <w:p w14:paraId="38C45277"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5E9C7279"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16</w:t>
            </w:r>
          </w:p>
        </w:tc>
        <w:tc>
          <w:tcPr>
            <w:tcW w:w="1956" w:type="dxa"/>
            <w:tcBorders>
              <w:top w:val="single" w:sz="2" w:space="0" w:color="000000"/>
              <w:left w:val="single" w:sz="2" w:space="0" w:color="000000"/>
              <w:bottom w:val="single" w:sz="2" w:space="0" w:color="000000"/>
              <w:right w:val="single" w:sz="2" w:space="0" w:color="000000"/>
            </w:tcBorders>
            <w:vAlign w:val="center"/>
          </w:tcPr>
          <w:p w14:paraId="32E08498"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CHESTER June</w:t>
            </w:r>
          </w:p>
        </w:tc>
        <w:tc>
          <w:tcPr>
            <w:tcW w:w="693" w:type="dxa"/>
            <w:tcBorders>
              <w:top w:val="single" w:sz="2" w:space="0" w:color="000000"/>
              <w:left w:val="single" w:sz="2" w:space="0" w:color="000000"/>
              <w:bottom w:val="single" w:sz="2" w:space="0" w:color="000000"/>
              <w:right w:val="single" w:sz="2" w:space="0" w:color="000000"/>
            </w:tcBorders>
          </w:tcPr>
          <w:p w14:paraId="6A4B7FA0" w14:textId="77777777" w:rsidR="004E1044" w:rsidRPr="00080586" w:rsidRDefault="004E1044" w:rsidP="004E1044">
            <w:r w:rsidRPr="00080586">
              <w:rPr>
                <w:rFonts w:cs="Arial"/>
                <w:color w:val="000000"/>
                <w:sz w:val="16"/>
                <w:szCs w:val="16"/>
                <w:lang w:val="en-US"/>
              </w:rPr>
              <w:t>EDEL</w:t>
            </w:r>
          </w:p>
        </w:tc>
      </w:tr>
      <w:tr w:rsidR="002F05E7" w14:paraId="5C850F47"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66BF5BEB"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7</w:t>
            </w:r>
          </w:p>
        </w:tc>
        <w:tc>
          <w:tcPr>
            <w:tcW w:w="1956" w:type="dxa"/>
            <w:tcBorders>
              <w:top w:val="single" w:sz="2" w:space="0" w:color="000000"/>
              <w:left w:val="single" w:sz="2" w:space="0" w:color="000000"/>
              <w:bottom w:val="single" w:sz="2" w:space="0" w:color="000000"/>
              <w:right w:val="single" w:sz="2" w:space="0" w:color="000000"/>
            </w:tcBorders>
            <w:vAlign w:val="center"/>
          </w:tcPr>
          <w:p w14:paraId="563642FA"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BROWN Cathy</w:t>
            </w:r>
          </w:p>
        </w:tc>
        <w:tc>
          <w:tcPr>
            <w:tcW w:w="693" w:type="dxa"/>
            <w:tcBorders>
              <w:top w:val="single" w:sz="2" w:space="0" w:color="000000"/>
              <w:left w:val="single" w:sz="2" w:space="0" w:color="000000"/>
              <w:bottom w:val="single" w:sz="2" w:space="0" w:color="000000"/>
              <w:right w:val="single" w:sz="2" w:space="0" w:color="000000"/>
            </w:tcBorders>
          </w:tcPr>
          <w:p w14:paraId="7AB44D47" w14:textId="77777777" w:rsidR="004E1044" w:rsidRPr="00080586" w:rsidRDefault="004E1044" w:rsidP="004E1044">
            <w:r w:rsidRPr="00080586">
              <w:rPr>
                <w:rFonts w:cs="Arial"/>
                <w:color w:val="000000"/>
                <w:sz w:val="16"/>
                <w:szCs w:val="16"/>
                <w:lang w:val="fr-CA"/>
              </w:rPr>
              <w:t>MARIE</w:t>
            </w:r>
          </w:p>
        </w:tc>
        <w:tc>
          <w:tcPr>
            <w:tcW w:w="348" w:type="dxa"/>
            <w:tcBorders>
              <w:left w:val="single" w:sz="2" w:space="0" w:color="000000"/>
              <w:right w:val="single" w:sz="2" w:space="0" w:color="000000"/>
            </w:tcBorders>
            <w:vAlign w:val="center"/>
          </w:tcPr>
          <w:p w14:paraId="7205A28A"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5D396AD0"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17</w:t>
            </w:r>
          </w:p>
        </w:tc>
        <w:tc>
          <w:tcPr>
            <w:tcW w:w="1956" w:type="dxa"/>
            <w:tcBorders>
              <w:top w:val="single" w:sz="2" w:space="0" w:color="000000"/>
              <w:left w:val="single" w:sz="2" w:space="0" w:color="000000"/>
              <w:bottom w:val="single" w:sz="2" w:space="0" w:color="000000"/>
              <w:right w:val="single" w:sz="2" w:space="0" w:color="000000"/>
            </w:tcBorders>
            <w:vAlign w:val="center"/>
          </w:tcPr>
          <w:p w14:paraId="7EC38FF1"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GREEN Betty</w:t>
            </w:r>
          </w:p>
        </w:tc>
        <w:tc>
          <w:tcPr>
            <w:tcW w:w="693" w:type="dxa"/>
            <w:tcBorders>
              <w:top w:val="single" w:sz="2" w:space="0" w:color="000000"/>
              <w:left w:val="single" w:sz="2" w:space="0" w:color="000000"/>
              <w:bottom w:val="single" w:sz="2" w:space="0" w:color="000000"/>
              <w:right w:val="single" w:sz="2" w:space="0" w:color="000000"/>
            </w:tcBorders>
          </w:tcPr>
          <w:p w14:paraId="2F75FD59" w14:textId="77777777" w:rsidR="004E1044" w:rsidRPr="00080586" w:rsidRDefault="004E1044" w:rsidP="004E1044">
            <w:r w:rsidRPr="00080586">
              <w:rPr>
                <w:rFonts w:cs="Arial"/>
                <w:color w:val="000000"/>
                <w:sz w:val="16"/>
                <w:szCs w:val="16"/>
                <w:lang w:val="en-US"/>
              </w:rPr>
              <w:t>EDEL</w:t>
            </w:r>
          </w:p>
        </w:tc>
      </w:tr>
      <w:tr w:rsidR="002F05E7" w14:paraId="37C87EB1"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77A80FB9"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8</w:t>
            </w:r>
          </w:p>
        </w:tc>
        <w:tc>
          <w:tcPr>
            <w:tcW w:w="1956" w:type="dxa"/>
            <w:tcBorders>
              <w:top w:val="single" w:sz="2" w:space="0" w:color="000000"/>
              <w:left w:val="single" w:sz="2" w:space="0" w:color="000000"/>
              <w:bottom w:val="single" w:sz="2" w:space="0" w:color="000000"/>
              <w:right w:val="single" w:sz="2" w:space="0" w:color="000000"/>
            </w:tcBorders>
            <w:vAlign w:val="center"/>
          </w:tcPr>
          <w:p w14:paraId="057032DB"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CAMPBELL Cindy</w:t>
            </w:r>
          </w:p>
        </w:tc>
        <w:tc>
          <w:tcPr>
            <w:tcW w:w="693" w:type="dxa"/>
            <w:tcBorders>
              <w:top w:val="single" w:sz="2" w:space="0" w:color="000000"/>
              <w:left w:val="single" w:sz="2" w:space="0" w:color="000000"/>
              <w:bottom w:val="single" w:sz="2" w:space="0" w:color="000000"/>
              <w:right w:val="single" w:sz="2" w:space="0" w:color="000000"/>
            </w:tcBorders>
          </w:tcPr>
          <w:p w14:paraId="3C5BBEC5" w14:textId="77777777" w:rsidR="004E1044" w:rsidRPr="00080586" w:rsidRDefault="004E1044" w:rsidP="004E1044">
            <w:r w:rsidRPr="00080586">
              <w:rPr>
                <w:rFonts w:cs="Arial"/>
                <w:color w:val="000000"/>
                <w:sz w:val="16"/>
                <w:szCs w:val="16"/>
                <w:lang w:val="fr-CA"/>
              </w:rPr>
              <w:t>MARIE</w:t>
            </w:r>
          </w:p>
        </w:tc>
        <w:tc>
          <w:tcPr>
            <w:tcW w:w="348" w:type="dxa"/>
            <w:tcBorders>
              <w:left w:val="single" w:sz="2" w:space="0" w:color="000000"/>
              <w:right w:val="single" w:sz="2" w:space="0" w:color="000000"/>
            </w:tcBorders>
            <w:vAlign w:val="center"/>
          </w:tcPr>
          <w:p w14:paraId="26B262C9"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24847CFB"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18</w:t>
            </w:r>
          </w:p>
        </w:tc>
        <w:tc>
          <w:tcPr>
            <w:tcW w:w="1956" w:type="dxa"/>
            <w:tcBorders>
              <w:top w:val="single" w:sz="2" w:space="0" w:color="000000"/>
              <w:left w:val="single" w:sz="2" w:space="0" w:color="000000"/>
              <w:bottom w:val="single" w:sz="2" w:space="0" w:color="000000"/>
              <w:right w:val="single" w:sz="2" w:space="0" w:color="000000"/>
            </w:tcBorders>
            <w:vAlign w:val="center"/>
          </w:tcPr>
          <w:p w14:paraId="09BB795C"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WHITESIDE Tiffany</w:t>
            </w:r>
          </w:p>
        </w:tc>
        <w:tc>
          <w:tcPr>
            <w:tcW w:w="693" w:type="dxa"/>
            <w:tcBorders>
              <w:top w:val="single" w:sz="2" w:space="0" w:color="000000"/>
              <w:left w:val="single" w:sz="2" w:space="0" w:color="000000"/>
              <w:bottom w:val="single" w:sz="2" w:space="0" w:color="000000"/>
              <w:right w:val="single" w:sz="2" w:space="0" w:color="000000"/>
            </w:tcBorders>
          </w:tcPr>
          <w:p w14:paraId="782B7F88" w14:textId="77777777" w:rsidR="004E1044" w:rsidRPr="00080586" w:rsidRDefault="004E1044" w:rsidP="004E1044">
            <w:r w:rsidRPr="00080586">
              <w:rPr>
                <w:rFonts w:cs="Arial"/>
                <w:color w:val="000000"/>
                <w:sz w:val="16"/>
                <w:szCs w:val="16"/>
                <w:lang w:val="en-US"/>
              </w:rPr>
              <w:t>EDEL</w:t>
            </w:r>
          </w:p>
        </w:tc>
      </w:tr>
      <w:tr w:rsidR="002F05E7" w14:paraId="2C9AE082"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21B11090"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9</w:t>
            </w:r>
          </w:p>
        </w:tc>
        <w:tc>
          <w:tcPr>
            <w:tcW w:w="1956" w:type="dxa"/>
            <w:tcBorders>
              <w:top w:val="single" w:sz="2" w:space="0" w:color="000000"/>
              <w:left w:val="single" w:sz="2" w:space="0" w:color="000000"/>
              <w:bottom w:val="single" w:sz="2" w:space="0" w:color="000000"/>
              <w:right w:val="single" w:sz="2" w:space="0" w:color="000000"/>
            </w:tcBorders>
            <w:vAlign w:val="center"/>
          </w:tcPr>
          <w:p w14:paraId="20D529FF"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PATRON Kelly</w:t>
            </w:r>
          </w:p>
        </w:tc>
        <w:tc>
          <w:tcPr>
            <w:tcW w:w="693" w:type="dxa"/>
            <w:tcBorders>
              <w:top w:val="single" w:sz="2" w:space="0" w:color="000000"/>
              <w:left w:val="single" w:sz="2" w:space="0" w:color="000000"/>
              <w:bottom w:val="single" w:sz="2" w:space="0" w:color="000000"/>
              <w:right w:val="single" w:sz="2" w:space="0" w:color="000000"/>
            </w:tcBorders>
          </w:tcPr>
          <w:p w14:paraId="2CB8F2A1" w14:textId="77777777" w:rsidR="004E1044" w:rsidRPr="00080586" w:rsidRDefault="004E1044" w:rsidP="004E1044">
            <w:r w:rsidRPr="00080586">
              <w:rPr>
                <w:rFonts w:cs="Arial"/>
                <w:color w:val="000000"/>
                <w:sz w:val="16"/>
                <w:szCs w:val="16"/>
                <w:lang w:val="fr-CA"/>
              </w:rPr>
              <w:t>MARIE</w:t>
            </w:r>
          </w:p>
        </w:tc>
        <w:tc>
          <w:tcPr>
            <w:tcW w:w="348" w:type="dxa"/>
            <w:tcBorders>
              <w:left w:val="single" w:sz="2" w:space="0" w:color="000000"/>
              <w:right w:val="single" w:sz="2" w:space="0" w:color="000000"/>
            </w:tcBorders>
            <w:vAlign w:val="center"/>
          </w:tcPr>
          <w:p w14:paraId="4E40DFE8"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29DAA3D2"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19</w:t>
            </w:r>
          </w:p>
        </w:tc>
        <w:tc>
          <w:tcPr>
            <w:tcW w:w="1956" w:type="dxa"/>
            <w:tcBorders>
              <w:top w:val="single" w:sz="2" w:space="0" w:color="000000"/>
              <w:left w:val="single" w:sz="2" w:space="0" w:color="000000"/>
              <w:bottom w:val="single" w:sz="2" w:space="0" w:color="000000"/>
              <w:right w:val="single" w:sz="2" w:space="0" w:color="000000"/>
            </w:tcBorders>
            <w:vAlign w:val="center"/>
          </w:tcPr>
          <w:p w14:paraId="43CB6F47"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LAFERME Madelaine</w:t>
            </w:r>
          </w:p>
        </w:tc>
        <w:tc>
          <w:tcPr>
            <w:tcW w:w="693" w:type="dxa"/>
            <w:tcBorders>
              <w:top w:val="single" w:sz="2" w:space="0" w:color="000000"/>
              <w:left w:val="single" w:sz="2" w:space="0" w:color="000000"/>
              <w:bottom w:val="single" w:sz="2" w:space="0" w:color="000000"/>
              <w:right w:val="single" w:sz="2" w:space="0" w:color="000000"/>
            </w:tcBorders>
          </w:tcPr>
          <w:p w14:paraId="6E78D546" w14:textId="77777777" w:rsidR="004E1044" w:rsidRPr="00080586" w:rsidRDefault="004E1044" w:rsidP="004E1044">
            <w:r w:rsidRPr="00080586">
              <w:rPr>
                <w:rFonts w:cs="Arial"/>
                <w:color w:val="000000"/>
                <w:sz w:val="16"/>
                <w:szCs w:val="16"/>
                <w:lang w:val="en-US"/>
              </w:rPr>
              <w:t>EDEL</w:t>
            </w:r>
          </w:p>
        </w:tc>
      </w:tr>
      <w:tr w:rsidR="002F05E7" w14:paraId="0CADE942"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4CA39B4A"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10</w:t>
            </w:r>
          </w:p>
        </w:tc>
        <w:tc>
          <w:tcPr>
            <w:tcW w:w="1956" w:type="dxa"/>
            <w:tcBorders>
              <w:top w:val="single" w:sz="2" w:space="0" w:color="000000"/>
              <w:left w:val="single" w:sz="2" w:space="0" w:color="000000"/>
              <w:bottom w:val="single" w:sz="2" w:space="0" w:color="000000"/>
              <w:right w:val="single" w:sz="2" w:space="0" w:color="000000"/>
            </w:tcBorders>
            <w:vAlign w:val="center"/>
          </w:tcPr>
          <w:p w14:paraId="3B894B56"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ALEXANDER Suzette</w:t>
            </w:r>
          </w:p>
        </w:tc>
        <w:tc>
          <w:tcPr>
            <w:tcW w:w="693" w:type="dxa"/>
            <w:tcBorders>
              <w:top w:val="single" w:sz="2" w:space="0" w:color="000000"/>
              <w:left w:val="single" w:sz="2" w:space="0" w:color="000000"/>
              <w:bottom w:val="single" w:sz="2" w:space="0" w:color="000000"/>
              <w:right w:val="single" w:sz="2" w:space="0" w:color="000000"/>
            </w:tcBorders>
          </w:tcPr>
          <w:p w14:paraId="1D1BF9D6" w14:textId="77777777" w:rsidR="004E1044" w:rsidRPr="00080586" w:rsidRDefault="004E1044" w:rsidP="004E1044">
            <w:r w:rsidRPr="00080586">
              <w:rPr>
                <w:rFonts w:cs="Arial"/>
                <w:color w:val="000000"/>
                <w:sz w:val="16"/>
                <w:szCs w:val="16"/>
                <w:lang w:val="fr-CA"/>
              </w:rPr>
              <w:t>MARIE</w:t>
            </w:r>
          </w:p>
        </w:tc>
        <w:tc>
          <w:tcPr>
            <w:tcW w:w="348" w:type="dxa"/>
            <w:tcBorders>
              <w:left w:val="single" w:sz="2" w:space="0" w:color="000000"/>
              <w:right w:val="single" w:sz="2" w:space="0" w:color="000000"/>
            </w:tcBorders>
            <w:vAlign w:val="center"/>
          </w:tcPr>
          <w:p w14:paraId="554C472E" w14:textId="77777777" w:rsidR="004E1044" w:rsidRPr="00080586" w:rsidRDefault="004E1044" w:rsidP="004E1044">
            <w:pPr>
              <w:autoSpaceDE w:val="0"/>
              <w:autoSpaceDN w:val="0"/>
              <w:adjustRightInd w:val="0"/>
              <w:jc w:val="right"/>
              <w:rPr>
                <w:rFonts w:cs="Arial"/>
                <w:color w:val="000000"/>
                <w:sz w:val="16"/>
                <w:szCs w:val="16"/>
                <w:lang w:val="fr-CA"/>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6A5391A4"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20</w:t>
            </w:r>
          </w:p>
        </w:tc>
        <w:tc>
          <w:tcPr>
            <w:tcW w:w="1956" w:type="dxa"/>
            <w:tcBorders>
              <w:top w:val="single" w:sz="2" w:space="0" w:color="000000"/>
              <w:left w:val="single" w:sz="2" w:space="0" w:color="000000"/>
              <w:bottom w:val="single" w:sz="2" w:space="0" w:color="000000"/>
              <w:right w:val="single" w:sz="2" w:space="0" w:color="000000"/>
            </w:tcBorders>
            <w:vAlign w:val="center"/>
          </w:tcPr>
          <w:p w14:paraId="230729EE"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SMYTHE Glenda</w:t>
            </w:r>
          </w:p>
        </w:tc>
        <w:tc>
          <w:tcPr>
            <w:tcW w:w="693" w:type="dxa"/>
            <w:tcBorders>
              <w:top w:val="single" w:sz="2" w:space="0" w:color="000000"/>
              <w:left w:val="single" w:sz="2" w:space="0" w:color="000000"/>
              <w:bottom w:val="single" w:sz="2" w:space="0" w:color="000000"/>
              <w:right w:val="single" w:sz="2" w:space="0" w:color="000000"/>
            </w:tcBorders>
          </w:tcPr>
          <w:p w14:paraId="64E051C5" w14:textId="77777777" w:rsidR="004E1044" w:rsidRPr="00080586" w:rsidRDefault="004E1044" w:rsidP="004E1044">
            <w:r w:rsidRPr="00080586">
              <w:rPr>
                <w:rFonts w:cs="Arial"/>
                <w:color w:val="000000"/>
                <w:sz w:val="16"/>
                <w:szCs w:val="16"/>
                <w:lang w:val="en-US"/>
              </w:rPr>
              <w:t>EDEL</w:t>
            </w:r>
          </w:p>
        </w:tc>
      </w:tr>
      <w:tr w:rsidR="002F05E7" w14:paraId="5E51613C"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06DA31AB"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11</w:t>
            </w:r>
          </w:p>
        </w:tc>
        <w:tc>
          <w:tcPr>
            <w:tcW w:w="1956" w:type="dxa"/>
            <w:tcBorders>
              <w:top w:val="single" w:sz="2" w:space="0" w:color="000000"/>
              <w:left w:val="single" w:sz="2" w:space="0" w:color="000000"/>
              <w:bottom w:val="single" w:sz="2" w:space="0" w:color="000000"/>
              <w:right w:val="single" w:sz="2" w:space="0" w:color="000000"/>
            </w:tcBorders>
            <w:vAlign w:val="center"/>
          </w:tcPr>
          <w:p w14:paraId="7BB0126F"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TURCOTTE Jeanne</w:t>
            </w:r>
          </w:p>
        </w:tc>
        <w:tc>
          <w:tcPr>
            <w:tcW w:w="693" w:type="dxa"/>
            <w:tcBorders>
              <w:top w:val="single" w:sz="2" w:space="0" w:color="000000"/>
              <w:left w:val="single" w:sz="2" w:space="0" w:color="000000"/>
              <w:bottom w:val="single" w:sz="2" w:space="0" w:color="000000"/>
              <w:right w:val="single" w:sz="2" w:space="0" w:color="000000"/>
            </w:tcBorders>
            <w:vAlign w:val="center"/>
          </w:tcPr>
          <w:p w14:paraId="2CC017B3"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VORLA</w:t>
            </w:r>
          </w:p>
        </w:tc>
        <w:tc>
          <w:tcPr>
            <w:tcW w:w="348" w:type="dxa"/>
            <w:tcBorders>
              <w:left w:val="single" w:sz="2" w:space="0" w:color="000000"/>
              <w:right w:val="single" w:sz="2" w:space="0" w:color="000000"/>
            </w:tcBorders>
            <w:vAlign w:val="center"/>
          </w:tcPr>
          <w:p w14:paraId="6059ECBE" w14:textId="77777777" w:rsidR="004E1044" w:rsidRPr="00080586" w:rsidRDefault="004E1044" w:rsidP="004E1044">
            <w:pPr>
              <w:autoSpaceDE w:val="0"/>
              <w:autoSpaceDN w:val="0"/>
              <w:adjustRightInd w:val="0"/>
              <w:jc w:val="right"/>
              <w:rPr>
                <w:rFonts w:cs="Arial"/>
                <w:color w:val="000000"/>
                <w:sz w:val="16"/>
                <w:szCs w:val="16"/>
                <w:lang w:val="fr-CA"/>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74DC1022"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21</w:t>
            </w:r>
          </w:p>
        </w:tc>
        <w:tc>
          <w:tcPr>
            <w:tcW w:w="1956" w:type="dxa"/>
            <w:tcBorders>
              <w:top w:val="single" w:sz="2" w:space="0" w:color="000000"/>
              <w:left w:val="single" w:sz="2" w:space="0" w:color="000000"/>
              <w:bottom w:val="single" w:sz="2" w:space="0" w:color="000000"/>
              <w:right w:val="single" w:sz="2" w:space="0" w:color="000000"/>
            </w:tcBorders>
            <w:vAlign w:val="center"/>
          </w:tcPr>
          <w:p w14:paraId="3963E3C2"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BEATON Lucy</w:t>
            </w:r>
          </w:p>
        </w:tc>
        <w:tc>
          <w:tcPr>
            <w:tcW w:w="693" w:type="dxa"/>
            <w:tcBorders>
              <w:top w:val="single" w:sz="2" w:space="0" w:color="000000"/>
              <w:left w:val="single" w:sz="2" w:space="0" w:color="000000"/>
              <w:bottom w:val="single" w:sz="2" w:space="0" w:color="000000"/>
              <w:right w:val="single" w:sz="2" w:space="0" w:color="000000"/>
            </w:tcBorders>
          </w:tcPr>
          <w:p w14:paraId="4825699C" w14:textId="77777777" w:rsidR="004E1044" w:rsidRPr="00080586" w:rsidRDefault="004E1044" w:rsidP="004E1044">
            <w:r w:rsidRPr="00080586">
              <w:rPr>
                <w:rFonts w:cs="Arial"/>
                <w:color w:val="000000"/>
                <w:sz w:val="16"/>
                <w:szCs w:val="16"/>
                <w:lang w:val="en-US"/>
              </w:rPr>
              <w:t>EDEL</w:t>
            </w:r>
          </w:p>
        </w:tc>
      </w:tr>
      <w:tr w:rsidR="002F05E7" w14:paraId="17F86D0E"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730C1349"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12</w:t>
            </w:r>
          </w:p>
        </w:tc>
        <w:tc>
          <w:tcPr>
            <w:tcW w:w="1956" w:type="dxa"/>
            <w:tcBorders>
              <w:top w:val="single" w:sz="2" w:space="0" w:color="000000"/>
              <w:left w:val="single" w:sz="2" w:space="0" w:color="000000"/>
              <w:bottom w:val="single" w:sz="2" w:space="0" w:color="000000"/>
              <w:right w:val="single" w:sz="2" w:space="0" w:color="000000"/>
            </w:tcBorders>
            <w:vAlign w:val="center"/>
          </w:tcPr>
          <w:p w14:paraId="314CC537"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LEBLANC Nicole</w:t>
            </w:r>
          </w:p>
        </w:tc>
        <w:tc>
          <w:tcPr>
            <w:tcW w:w="693" w:type="dxa"/>
            <w:tcBorders>
              <w:top w:val="single" w:sz="2" w:space="0" w:color="000000"/>
              <w:left w:val="single" w:sz="2" w:space="0" w:color="000000"/>
              <w:bottom w:val="single" w:sz="2" w:space="0" w:color="000000"/>
              <w:right w:val="single" w:sz="2" w:space="0" w:color="000000"/>
            </w:tcBorders>
          </w:tcPr>
          <w:p w14:paraId="6936A5D2" w14:textId="77777777" w:rsidR="004E1044" w:rsidRPr="00080586" w:rsidRDefault="004E1044" w:rsidP="004E1044">
            <w:r w:rsidRPr="00080586">
              <w:rPr>
                <w:rFonts w:cs="Arial"/>
                <w:color w:val="000000"/>
                <w:sz w:val="16"/>
                <w:szCs w:val="16"/>
                <w:lang w:val="fr-CA"/>
              </w:rPr>
              <w:t>VORLA</w:t>
            </w:r>
          </w:p>
        </w:tc>
        <w:tc>
          <w:tcPr>
            <w:tcW w:w="348" w:type="dxa"/>
            <w:tcBorders>
              <w:left w:val="single" w:sz="2" w:space="0" w:color="000000"/>
              <w:right w:val="single" w:sz="2" w:space="0" w:color="000000"/>
            </w:tcBorders>
            <w:vAlign w:val="center"/>
          </w:tcPr>
          <w:p w14:paraId="70845722"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200F9822"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w:t>
            </w:r>
          </w:p>
        </w:tc>
        <w:tc>
          <w:tcPr>
            <w:tcW w:w="1956" w:type="dxa"/>
            <w:tcBorders>
              <w:top w:val="single" w:sz="2" w:space="0" w:color="000000"/>
              <w:left w:val="single" w:sz="2" w:space="0" w:color="000000"/>
              <w:bottom w:val="single" w:sz="2" w:space="0" w:color="000000"/>
              <w:right w:val="single" w:sz="2" w:space="0" w:color="000000"/>
            </w:tcBorders>
            <w:vAlign w:val="center"/>
          </w:tcPr>
          <w:p w14:paraId="114C0FAB"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ROSE April</w:t>
            </w:r>
          </w:p>
        </w:tc>
        <w:tc>
          <w:tcPr>
            <w:tcW w:w="693" w:type="dxa"/>
            <w:tcBorders>
              <w:top w:val="single" w:sz="2" w:space="0" w:color="000000"/>
              <w:left w:val="single" w:sz="2" w:space="0" w:color="000000"/>
              <w:bottom w:val="single" w:sz="2" w:space="0" w:color="000000"/>
              <w:right w:val="single" w:sz="2" w:space="0" w:color="000000"/>
            </w:tcBorders>
          </w:tcPr>
          <w:p w14:paraId="2E01D941" w14:textId="77777777" w:rsidR="004E1044" w:rsidRPr="00080586" w:rsidRDefault="004E1044" w:rsidP="004E1044">
            <w:r w:rsidRPr="00080586">
              <w:rPr>
                <w:rFonts w:cs="Arial"/>
                <w:color w:val="000000"/>
                <w:sz w:val="16"/>
                <w:szCs w:val="16"/>
                <w:lang w:val="fr-CA"/>
              </w:rPr>
              <w:t>MARIE</w:t>
            </w:r>
          </w:p>
        </w:tc>
      </w:tr>
      <w:tr w:rsidR="002F05E7" w14:paraId="23768022"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307C6EC7"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13</w:t>
            </w:r>
          </w:p>
        </w:tc>
        <w:tc>
          <w:tcPr>
            <w:tcW w:w="1956" w:type="dxa"/>
            <w:tcBorders>
              <w:top w:val="single" w:sz="2" w:space="0" w:color="000000"/>
              <w:left w:val="single" w:sz="2" w:space="0" w:color="000000"/>
              <w:bottom w:val="single" w:sz="2" w:space="0" w:color="000000"/>
              <w:right w:val="single" w:sz="2" w:space="0" w:color="000000"/>
            </w:tcBorders>
            <w:vAlign w:val="center"/>
          </w:tcPr>
          <w:p w14:paraId="30B2A714"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MASSEY Michelle</w:t>
            </w:r>
          </w:p>
        </w:tc>
        <w:tc>
          <w:tcPr>
            <w:tcW w:w="693" w:type="dxa"/>
            <w:tcBorders>
              <w:top w:val="single" w:sz="2" w:space="0" w:color="000000"/>
              <w:left w:val="single" w:sz="2" w:space="0" w:color="000000"/>
              <w:bottom w:val="single" w:sz="2" w:space="0" w:color="000000"/>
              <w:right w:val="single" w:sz="2" w:space="0" w:color="000000"/>
            </w:tcBorders>
          </w:tcPr>
          <w:p w14:paraId="50C07B7D" w14:textId="77777777" w:rsidR="004E1044" w:rsidRPr="00080586" w:rsidRDefault="004E1044" w:rsidP="004E1044">
            <w:r w:rsidRPr="00080586">
              <w:rPr>
                <w:rFonts w:cs="Arial"/>
                <w:color w:val="000000"/>
                <w:sz w:val="16"/>
                <w:szCs w:val="16"/>
                <w:lang w:val="fr-CA"/>
              </w:rPr>
              <w:t>VORLA</w:t>
            </w:r>
          </w:p>
        </w:tc>
        <w:tc>
          <w:tcPr>
            <w:tcW w:w="348" w:type="dxa"/>
            <w:tcBorders>
              <w:left w:val="single" w:sz="2" w:space="0" w:color="000000"/>
              <w:right w:val="single" w:sz="2" w:space="0" w:color="000000"/>
            </w:tcBorders>
            <w:vAlign w:val="center"/>
          </w:tcPr>
          <w:p w14:paraId="034E405B"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6C07A3A5"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2</w:t>
            </w:r>
          </w:p>
        </w:tc>
        <w:tc>
          <w:tcPr>
            <w:tcW w:w="1956" w:type="dxa"/>
            <w:tcBorders>
              <w:top w:val="single" w:sz="2" w:space="0" w:color="000000"/>
              <w:left w:val="single" w:sz="2" w:space="0" w:color="000000"/>
              <w:bottom w:val="single" w:sz="2" w:space="0" w:color="000000"/>
              <w:right w:val="single" w:sz="2" w:space="0" w:color="000000"/>
            </w:tcBorders>
            <w:vAlign w:val="center"/>
          </w:tcPr>
          <w:p w14:paraId="7C1DE0CF"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ELIIOT Carol</w:t>
            </w:r>
          </w:p>
        </w:tc>
        <w:tc>
          <w:tcPr>
            <w:tcW w:w="693" w:type="dxa"/>
            <w:tcBorders>
              <w:top w:val="single" w:sz="2" w:space="0" w:color="000000"/>
              <w:left w:val="single" w:sz="2" w:space="0" w:color="000000"/>
              <w:bottom w:val="single" w:sz="2" w:space="0" w:color="000000"/>
              <w:right w:val="single" w:sz="2" w:space="0" w:color="000000"/>
            </w:tcBorders>
          </w:tcPr>
          <w:p w14:paraId="21465D50" w14:textId="77777777" w:rsidR="004E1044" w:rsidRPr="00080586" w:rsidRDefault="004E1044" w:rsidP="004E1044">
            <w:r w:rsidRPr="00080586">
              <w:rPr>
                <w:rFonts w:cs="Arial"/>
                <w:color w:val="000000"/>
                <w:sz w:val="16"/>
                <w:szCs w:val="16"/>
                <w:lang w:val="fr-CA"/>
              </w:rPr>
              <w:t>MARIE</w:t>
            </w:r>
          </w:p>
        </w:tc>
      </w:tr>
      <w:tr w:rsidR="002F05E7" w14:paraId="658F7634"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141E696D"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14</w:t>
            </w:r>
          </w:p>
        </w:tc>
        <w:tc>
          <w:tcPr>
            <w:tcW w:w="1956" w:type="dxa"/>
            <w:tcBorders>
              <w:top w:val="single" w:sz="2" w:space="0" w:color="000000"/>
              <w:left w:val="single" w:sz="2" w:space="0" w:color="000000"/>
              <w:bottom w:val="single" w:sz="2" w:space="0" w:color="000000"/>
              <w:right w:val="single" w:sz="2" w:space="0" w:color="000000"/>
            </w:tcBorders>
            <w:vAlign w:val="center"/>
          </w:tcPr>
          <w:p w14:paraId="6DBF429A"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PEDERSON Katie</w:t>
            </w:r>
          </w:p>
        </w:tc>
        <w:tc>
          <w:tcPr>
            <w:tcW w:w="693" w:type="dxa"/>
            <w:tcBorders>
              <w:top w:val="single" w:sz="2" w:space="0" w:color="000000"/>
              <w:left w:val="single" w:sz="2" w:space="0" w:color="000000"/>
              <w:bottom w:val="single" w:sz="2" w:space="0" w:color="000000"/>
              <w:right w:val="single" w:sz="2" w:space="0" w:color="000000"/>
            </w:tcBorders>
          </w:tcPr>
          <w:p w14:paraId="5D6AFD23" w14:textId="77777777" w:rsidR="004E1044" w:rsidRPr="00080586" w:rsidRDefault="004E1044" w:rsidP="004E1044">
            <w:r w:rsidRPr="00080586">
              <w:rPr>
                <w:rFonts w:cs="Arial"/>
                <w:color w:val="000000"/>
                <w:sz w:val="16"/>
                <w:szCs w:val="16"/>
                <w:lang w:val="fr-CA"/>
              </w:rPr>
              <w:t>VORLA</w:t>
            </w:r>
          </w:p>
        </w:tc>
        <w:tc>
          <w:tcPr>
            <w:tcW w:w="348" w:type="dxa"/>
            <w:tcBorders>
              <w:left w:val="single" w:sz="2" w:space="0" w:color="000000"/>
              <w:right w:val="single" w:sz="2" w:space="0" w:color="000000"/>
            </w:tcBorders>
            <w:vAlign w:val="center"/>
          </w:tcPr>
          <w:p w14:paraId="6C7E16D5"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3C3ED188"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3</w:t>
            </w:r>
          </w:p>
        </w:tc>
        <w:tc>
          <w:tcPr>
            <w:tcW w:w="1956" w:type="dxa"/>
            <w:tcBorders>
              <w:top w:val="single" w:sz="2" w:space="0" w:color="000000"/>
              <w:left w:val="single" w:sz="2" w:space="0" w:color="000000"/>
              <w:bottom w:val="single" w:sz="2" w:space="0" w:color="000000"/>
              <w:right w:val="single" w:sz="2" w:space="0" w:color="000000"/>
            </w:tcBorders>
            <w:vAlign w:val="center"/>
          </w:tcPr>
          <w:p w14:paraId="50F91477"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BUSH Allexa</w:t>
            </w:r>
          </w:p>
        </w:tc>
        <w:tc>
          <w:tcPr>
            <w:tcW w:w="693" w:type="dxa"/>
            <w:tcBorders>
              <w:top w:val="single" w:sz="2" w:space="0" w:color="000000"/>
              <w:left w:val="single" w:sz="2" w:space="0" w:color="000000"/>
              <w:bottom w:val="single" w:sz="2" w:space="0" w:color="000000"/>
              <w:right w:val="single" w:sz="2" w:space="0" w:color="000000"/>
            </w:tcBorders>
          </w:tcPr>
          <w:p w14:paraId="7E92ECB2" w14:textId="77777777" w:rsidR="004E1044" w:rsidRPr="00080586" w:rsidRDefault="004E1044" w:rsidP="004E1044">
            <w:r w:rsidRPr="00080586">
              <w:rPr>
                <w:rFonts w:cs="Arial"/>
                <w:color w:val="000000"/>
                <w:sz w:val="16"/>
                <w:szCs w:val="16"/>
                <w:lang w:val="fr-CA"/>
              </w:rPr>
              <w:t>MARIE</w:t>
            </w:r>
          </w:p>
        </w:tc>
      </w:tr>
      <w:tr w:rsidR="002F05E7" w14:paraId="67251D62"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4BB68760"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15</w:t>
            </w:r>
          </w:p>
        </w:tc>
        <w:tc>
          <w:tcPr>
            <w:tcW w:w="1956" w:type="dxa"/>
            <w:tcBorders>
              <w:top w:val="single" w:sz="2" w:space="0" w:color="000000"/>
              <w:left w:val="single" w:sz="2" w:space="0" w:color="000000"/>
              <w:bottom w:val="single" w:sz="2" w:space="0" w:color="000000"/>
              <w:right w:val="single" w:sz="2" w:space="0" w:color="000000"/>
            </w:tcBorders>
            <w:vAlign w:val="center"/>
          </w:tcPr>
          <w:p w14:paraId="34744997"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BEAULIEU Anne</w:t>
            </w:r>
          </w:p>
        </w:tc>
        <w:tc>
          <w:tcPr>
            <w:tcW w:w="693" w:type="dxa"/>
            <w:tcBorders>
              <w:top w:val="single" w:sz="2" w:space="0" w:color="000000"/>
              <w:left w:val="single" w:sz="2" w:space="0" w:color="000000"/>
              <w:bottom w:val="single" w:sz="2" w:space="0" w:color="000000"/>
              <w:right w:val="single" w:sz="2" w:space="0" w:color="000000"/>
            </w:tcBorders>
          </w:tcPr>
          <w:p w14:paraId="6C37E5EB" w14:textId="77777777" w:rsidR="004E1044" w:rsidRPr="00080586" w:rsidRDefault="004E1044" w:rsidP="004E1044">
            <w:r w:rsidRPr="00080586">
              <w:rPr>
                <w:rFonts w:cs="Arial"/>
                <w:color w:val="000000"/>
                <w:sz w:val="16"/>
                <w:szCs w:val="16"/>
                <w:lang w:val="fr-CA"/>
              </w:rPr>
              <w:t>VORLA</w:t>
            </w:r>
          </w:p>
        </w:tc>
        <w:tc>
          <w:tcPr>
            <w:tcW w:w="348" w:type="dxa"/>
            <w:tcBorders>
              <w:left w:val="single" w:sz="2" w:space="0" w:color="000000"/>
              <w:right w:val="single" w:sz="2" w:space="0" w:color="000000"/>
            </w:tcBorders>
            <w:vAlign w:val="center"/>
          </w:tcPr>
          <w:p w14:paraId="377C4DD3"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36C26F65"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4</w:t>
            </w:r>
          </w:p>
        </w:tc>
        <w:tc>
          <w:tcPr>
            <w:tcW w:w="1956" w:type="dxa"/>
            <w:tcBorders>
              <w:top w:val="single" w:sz="2" w:space="0" w:color="000000"/>
              <w:left w:val="single" w:sz="2" w:space="0" w:color="000000"/>
              <w:bottom w:val="single" w:sz="2" w:space="0" w:color="000000"/>
              <w:right w:val="single" w:sz="2" w:space="0" w:color="000000"/>
            </w:tcBorders>
            <w:vAlign w:val="center"/>
          </w:tcPr>
          <w:p w14:paraId="5C384411"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MCMDONALD Brenda</w:t>
            </w:r>
          </w:p>
        </w:tc>
        <w:tc>
          <w:tcPr>
            <w:tcW w:w="693" w:type="dxa"/>
            <w:tcBorders>
              <w:top w:val="single" w:sz="2" w:space="0" w:color="000000"/>
              <w:left w:val="single" w:sz="2" w:space="0" w:color="000000"/>
              <w:bottom w:val="single" w:sz="2" w:space="0" w:color="000000"/>
              <w:right w:val="single" w:sz="2" w:space="0" w:color="000000"/>
            </w:tcBorders>
          </w:tcPr>
          <w:p w14:paraId="759819DD" w14:textId="77777777" w:rsidR="004E1044" w:rsidRPr="00080586" w:rsidRDefault="004E1044" w:rsidP="004E1044">
            <w:r w:rsidRPr="00080586">
              <w:rPr>
                <w:rFonts w:cs="Arial"/>
                <w:color w:val="000000"/>
                <w:sz w:val="16"/>
                <w:szCs w:val="16"/>
                <w:lang w:val="fr-CA"/>
              </w:rPr>
              <w:t>MARIE</w:t>
            </w:r>
          </w:p>
        </w:tc>
      </w:tr>
      <w:tr w:rsidR="002F05E7" w14:paraId="264F8F7F"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15E51A3C"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16</w:t>
            </w:r>
          </w:p>
        </w:tc>
        <w:tc>
          <w:tcPr>
            <w:tcW w:w="1956" w:type="dxa"/>
            <w:tcBorders>
              <w:top w:val="single" w:sz="2" w:space="0" w:color="000000"/>
              <w:left w:val="single" w:sz="2" w:space="0" w:color="000000"/>
              <w:bottom w:val="single" w:sz="2" w:space="0" w:color="000000"/>
              <w:right w:val="single" w:sz="2" w:space="0" w:color="000000"/>
            </w:tcBorders>
            <w:vAlign w:val="center"/>
          </w:tcPr>
          <w:p w14:paraId="112C3D47"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CHESTER June</w:t>
            </w:r>
          </w:p>
        </w:tc>
        <w:tc>
          <w:tcPr>
            <w:tcW w:w="693" w:type="dxa"/>
            <w:tcBorders>
              <w:top w:val="single" w:sz="2" w:space="0" w:color="000000"/>
              <w:left w:val="single" w:sz="2" w:space="0" w:color="000000"/>
              <w:bottom w:val="single" w:sz="2" w:space="0" w:color="000000"/>
              <w:right w:val="single" w:sz="2" w:space="0" w:color="000000"/>
            </w:tcBorders>
            <w:vAlign w:val="center"/>
          </w:tcPr>
          <w:p w14:paraId="69377939"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EDEL</w:t>
            </w:r>
          </w:p>
        </w:tc>
        <w:tc>
          <w:tcPr>
            <w:tcW w:w="348" w:type="dxa"/>
            <w:tcBorders>
              <w:left w:val="single" w:sz="2" w:space="0" w:color="000000"/>
              <w:right w:val="single" w:sz="2" w:space="0" w:color="000000"/>
            </w:tcBorders>
            <w:vAlign w:val="center"/>
          </w:tcPr>
          <w:p w14:paraId="103274E6"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7ABB5253"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5</w:t>
            </w:r>
          </w:p>
        </w:tc>
        <w:tc>
          <w:tcPr>
            <w:tcW w:w="1956" w:type="dxa"/>
            <w:tcBorders>
              <w:top w:val="single" w:sz="2" w:space="0" w:color="000000"/>
              <w:left w:val="single" w:sz="2" w:space="0" w:color="000000"/>
              <w:bottom w:val="single" w:sz="2" w:space="0" w:color="000000"/>
              <w:right w:val="single" w:sz="2" w:space="0" w:color="000000"/>
            </w:tcBorders>
            <w:vAlign w:val="center"/>
          </w:tcPr>
          <w:p w14:paraId="7F5231E2"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KELLSY Anne</w:t>
            </w:r>
          </w:p>
        </w:tc>
        <w:tc>
          <w:tcPr>
            <w:tcW w:w="693" w:type="dxa"/>
            <w:tcBorders>
              <w:top w:val="single" w:sz="2" w:space="0" w:color="000000"/>
              <w:left w:val="single" w:sz="2" w:space="0" w:color="000000"/>
              <w:bottom w:val="single" w:sz="2" w:space="0" w:color="000000"/>
              <w:right w:val="single" w:sz="2" w:space="0" w:color="000000"/>
            </w:tcBorders>
          </w:tcPr>
          <w:p w14:paraId="0F50B57F" w14:textId="77777777" w:rsidR="004E1044" w:rsidRPr="00080586" w:rsidRDefault="004E1044" w:rsidP="004E1044">
            <w:r w:rsidRPr="00080586">
              <w:rPr>
                <w:rFonts w:cs="Arial"/>
                <w:color w:val="000000"/>
                <w:sz w:val="16"/>
                <w:szCs w:val="16"/>
                <w:lang w:val="fr-CA"/>
              </w:rPr>
              <w:t>MARIE</w:t>
            </w:r>
          </w:p>
        </w:tc>
      </w:tr>
      <w:tr w:rsidR="002F05E7" w14:paraId="6EF23CBB"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5540C41E"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17</w:t>
            </w:r>
          </w:p>
        </w:tc>
        <w:tc>
          <w:tcPr>
            <w:tcW w:w="1956" w:type="dxa"/>
            <w:tcBorders>
              <w:top w:val="single" w:sz="2" w:space="0" w:color="000000"/>
              <w:left w:val="single" w:sz="2" w:space="0" w:color="000000"/>
              <w:bottom w:val="single" w:sz="2" w:space="0" w:color="000000"/>
              <w:right w:val="single" w:sz="2" w:space="0" w:color="000000"/>
            </w:tcBorders>
            <w:vAlign w:val="center"/>
          </w:tcPr>
          <w:p w14:paraId="30B08997"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GREEN Betty</w:t>
            </w:r>
          </w:p>
        </w:tc>
        <w:tc>
          <w:tcPr>
            <w:tcW w:w="693" w:type="dxa"/>
            <w:tcBorders>
              <w:top w:val="single" w:sz="2" w:space="0" w:color="000000"/>
              <w:left w:val="single" w:sz="2" w:space="0" w:color="000000"/>
              <w:bottom w:val="single" w:sz="2" w:space="0" w:color="000000"/>
              <w:right w:val="single" w:sz="2" w:space="0" w:color="000000"/>
            </w:tcBorders>
          </w:tcPr>
          <w:p w14:paraId="7F9B45C3" w14:textId="77777777" w:rsidR="004E1044" w:rsidRPr="00080586" w:rsidRDefault="004E1044" w:rsidP="004E1044">
            <w:r w:rsidRPr="00080586">
              <w:rPr>
                <w:rFonts w:cs="Arial"/>
                <w:color w:val="000000"/>
                <w:sz w:val="16"/>
                <w:szCs w:val="16"/>
                <w:lang w:val="en-US"/>
              </w:rPr>
              <w:t>EDEL</w:t>
            </w:r>
          </w:p>
        </w:tc>
        <w:tc>
          <w:tcPr>
            <w:tcW w:w="348" w:type="dxa"/>
            <w:tcBorders>
              <w:left w:val="single" w:sz="2" w:space="0" w:color="000000"/>
              <w:right w:val="single" w:sz="2" w:space="0" w:color="000000"/>
            </w:tcBorders>
            <w:vAlign w:val="center"/>
          </w:tcPr>
          <w:p w14:paraId="02D036DD"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08D57ADB"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6</w:t>
            </w:r>
          </w:p>
        </w:tc>
        <w:tc>
          <w:tcPr>
            <w:tcW w:w="1956" w:type="dxa"/>
            <w:tcBorders>
              <w:top w:val="single" w:sz="2" w:space="0" w:color="000000"/>
              <w:left w:val="single" w:sz="2" w:space="0" w:color="000000"/>
              <w:bottom w:val="single" w:sz="2" w:space="0" w:color="000000"/>
              <w:right w:val="single" w:sz="2" w:space="0" w:color="000000"/>
            </w:tcBorders>
            <w:vAlign w:val="center"/>
          </w:tcPr>
          <w:p w14:paraId="00D6CA61"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SMITH Susan</w:t>
            </w:r>
          </w:p>
        </w:tc>
        <w:tc>
          <w:tcPr>
            <w:tcW w:w="693" w:type="dxa"/>
            <w:tcBorders>
              <w:top w:val="single" w:sz="2" w:space="0" w:color="000000"/>
              <w:left w:val="single" w:sz="2" w:space="0" w:color="000000"/>
              <w:bottom w:val="single" w:sz="2" w:space="0" w:color="000000"/>
              <w:right w:val="single" w:sz="2" w:space="0" w:color="000000"/>
            </w:tcBorders>
          </w:tcPr>
          <w:p w14:paraId="4B1E92CA" w14:textId="77777777" w:rsidR="004E1044" w:rsidRPr="00080586" w:rsidRDefault="004E1044" w:rsidP="004E1044">
            <w:r w:rsidRPr="00080586">
              <w:rPr>
                <w:rFonts w:cs="Arial"/>
                <w:color w:val="000000"/>
                <w:sz w:val="16"/>
                <w:szCs w:val="16"/>
                <w:lang w:val="fr-CA"/>
              </w:rPr>
              <w:t>MARIE</w:t>
            </w:r>
          </w:p>
        </w:tc>
      </w:tr>
      <w:tr w:rsidR="002F05E7" w14:paraId="3655D20B"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5E10BF2D"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18</w:t>
            </w:r>
          </w:p>
        </w:tc>
        <w:tc>
          <w:tcPr>
            <w:tcW w:w="1956" w:type="dxa"/>
            <w:tcBorders>
              <w:top w:val="single" w:sz="2" w:space="0" w:color="000000"/>
              <w:left w:val="single" w:sz="2" w:space="0" w:color="000000"/>
              <w:bottom w:val="single" w:sz="2" w:space="0" w:color="000000"/>
              <w:right w:val="single" w:sz="2" w:space="0" w:color="000000"/>
            </w:tcBorders>
            <w:vAlign w:val="center"/>
          </w:tcPr>
          <w:p w14:paraId="43831B42"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WHITESIDE Tiffany</w:t>
            </w:r>
          </w:p>
        </w:tc>
        <w:tc>
          <w:tcPr>
            <w:tcW w:w="693" w:type="dxa"/>
            <w:tcBorders>
              <w:top w:val="single" w:sz="2" w:space="0" w:color="000000"/>
              <w:left w:val="single" w:sz="2" w:space="0" w:color="000000"/>
              <w:bottom w:val="single" w:sz="2" w:space="0" w:color="000000"/>
              <w:right w:val="single" w:sz="2" w:space="0" w:color="000000"/>
            </w:tcBorders>
          </w:tcPr>
          <w:p w14:paraId="17B97AC3" w14:textId="77777777" w:rsidR="004E1044" w:rsidRPr="00080586" w:rsidRDefault="004E1044" w:rsidP="004E1044">
            <w:r w:rsidRPr="00080586">
              <w:rPr>
                <w:rFonts w:cs="Arial"/>
                <w:color w:val="000000"/>
                <w:sz w:val="16"/>
                <w:szCs w:val="16"/>
                <w:lang w:val="en-US"/>
              </w:rPr>
              <w:t>EDEL</w:t>
            </w:r>
          </w:p>
        </w:tc>
        <w:tc>
          <w:tcPr>
            <w:tcW w:w="348" w:type="dxa"/>
            <w:tcBorders>
              <w:left w:val="single" w:sz="2" w:space="0" w:color="000000"/>
              <w:right w:val="single" w:sz="2" w:space="0" w:color="000000"/>
            </w:tcBorders>
            <w:vAlign w:val="center"/>
          </w:tcPr>
          <w:p w14:paraId="41A73EC4"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481FBA52"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7</w:t>
            </w:r>
          </w:p>
        </w:tc>
        <w:tc>
          <w:tcPr>
            <w:tcW w:w="1956" w:type="dxa"/>
            <w:tcBorders>
              <w:top w:val="single" w:sz="2" w:space="0" w:color="000000"/>
              <w:left w:val="single" w:sz="2" w:space="0" w:color="000000"/>
              <w:bottom w:val="single" w:sz="2" w:space="0" w:color="000000"/>
              <w:right w:val="single" w:sz="2" w:space="0" w:color="000000"/>
            </w:tcBorders>
            <w:vAlign w:val="center"/>
          </w:tcPr>
          <w:p w14:paraId="043BC2D2"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BROWN Cathy</w:t>
            </w:r>
          </w:p>
        </w:tc>
        <w:tc>
          <w:tcPr>
            <w:tcW w:w="693" w:type="dxa"/>
            <w:tcBorders>
              <w:top w:val="single" w:sz="2" w:space="0" w:color="000000"/>
              <w:left w:val="single" w:sz="2" w:space="0" w:color="000000"/>
              <w:bottom w:val="single" w:sz="2" w:space="0" w:color="000000"/>
              <w:right w:val="single" w:sz="2" w:space="0" w:color="000000"/>
            </w:tcBorders>
          </w:tcPr>
          <w:p w14:paraId="03AD9C67" w14:textId="77777777" w:rsidR="004E1044" w:rsidRPr="00080586" w:rsidRDefault="004E1044" w:rsidP="004E1044">
            <w:r w:rsidRPr="00080586">
              <w:rPr>
                <w:rFonts w:cs="Arial"/>
                <w:color w:val="000000"/>
                <w:sz w:val="16"/>
                <w:szCs w:val="16"/>
                <w:lang w:val="fr-CA"/>
              </w:rPr>
              <w:t>MARIE</w:t>
            </w:r>
          </w:p>
        </w:tc>
      </w:tr>
      <w:tr w:rsidR="002F05E7" w14:paraId="286DCDF4"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1567B36F"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19</w:t>
            </w:r>
          </w:p>
        </w:tc>
        <w:tc>
          <w:tcPr>
            <w:tcW w:w="1956" w:type="dxa"/>
            <w:tcBorders>
              <w:top w:val="single" w:sz="2" w:space="0" w:color="000000"/>
              <w:left w:val="single" w:sz="2" w:space="0" w:color="000000"/>
              <w:bottom w:val="single" w:sz="2" w:space="0" w:color="000000"/>
              <w:right w:val="single" w:sz="2" w:space="0" w:color="000000"/>
            </w:tcBorders>
            <w:vAlign w:val="center"/>
          </w:tcPr>
          <w:p w14:paraId="465B6F15"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LAFERME Madelaine</w:t>
            </w:r>
          </w:p>
        </w:tc>
        <w:tc>
          <w:tcPr>
            <w:tcW w:w="693" w:type="dxa"/>
            <w:tcBorders>
              <w:top w:val="single" w:sz="2" w:space="0" w:color="000000"/>
              <w:left w:val="single" w:sz="2" w:space="0" w:color="000000"/>
              <w:bottom w:val="single" w:sz="2" w:space="0" w:color="000000"/>
              <w:right w:val="single" w:sz="2" w:space="0" w:color="000000"/>
            </w:tcBorders>
          </w:tcPr>
          <w:p w14:paraId="3CC15697" w14:textId="77777777" w:rsidR="004E1044" w:rsidRPr="00080586" w:rsidRDefault="004E1044" w:rsidP="004E1044">
            <w:r w:rsidRPr="00080586">
              <w:rPr>
                <w:rFonts w:cs="Arial"/>
                <w:color w:val="000000"/>
                <w:sz w:val="16"/>
                <w:szCs w:val="16"/>
                <w:lang w:val="en-US"/>
              </w:rPr>
              <w:t>EDEL</w:t>
            </w:r>
          </w:p>
        </w:tc>
        <w:tc>
          <w:tcPr>
            <w:tcW w:w="348" w:type="dxa"/>
            <w:tcBorders>
              <w:left w:val="single" w:sz="2" w:space="0" w:color="000000"/>
              <w:right w:val="single" w:sz="2" w:space="0" w:color="000000"/>
            </w:tcBorders>
            <w:vAlign w:val="center"/>
          </w:tcPr>
          <w:p w14:paraId="6023B027" w14:textId="77777777" w:rsidR="004E1044" w:rsidRPr="00080586" w:rsidRDefault="004E1044" w:rsidP="004E1044">
            <w:pPr>
              <w:autoSpaceDE w:val="0"/>
              <w:autoSpaceDN w:val="0"/>
              <w:adjustRightInd w:val="0"/>
              <w:jc w:val="right"/>
              <w:rPr>
                <w:rFonts w:cs="Arial"/>
                <w:color w:val="000000"/>
                <w:sz w:val="16"/>
                <w:szCs w:val="16"/>
                <w:lang w:val="fr-CA"/>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5429A514"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8</w:t>
            </w:r>
          </w:p>
        </w:tc>
        <w:tc>
          <w:tcPr>
            <w:tcW w:w="1956" w:type="dxa"/>
            <w:tcBorders>
              <w:top w:val="single" w:sz="2" w:space="0" w:color="000000"/>
              <w:left w:val="single" w:sz="2" w:space="0" w:color="000000"/>
              <w:bottom w:val="single" w:sz="2" w:space="0" w:color="000000"/>
              <w:right w:val="single" w:sz="2" w:space="0" w:color="000000"/>
            </w:tcBorders>
            <w:vAlign w:val="center"/>
          </w:tcPr>
          <w:p w14:paraId="5CAED318"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CAMPBELL Cindy</w:t>
            </w:r>
          </w:p>
        </w:tc>
        <w:tc>
          <w:tcPr>
            <w:tcW w:w="693" w:type="dxa"/>
            <w:tcBorders>
              <w:top w:val="single" w:sz="2" w:space="0" w:color="000000"/>
              <w:left w:val="single" w:sz="2" w:space="0" w:color="000000"/>
              <w:bottom w:val="single" w:sz="2" w:space="0" w:color="000000"/>
              <w:right w:val="single" w:sz="2" w:space="0" w:color="000000"/>
            </w:tcBorders>
          </w:tcPr>
          <w:p w14:paraId="39E52FF6" w14:textId="77777777" w:rsidR="004E1044" w:rsidRPr="00080586" w:rsidRDefault="004E1044" w:rsidP="004E1044">
            <w:r w:rsidRPr="00080586">
              <w:rPr>
                <w:rFonts w:cs="Arial"/>
                <w:color w:val="000000"/>
                <w:sz w:val="16"/>
                <w:szCs w:val="16"/>
                <w:lang w:val="fr-CA"/>
              </w:rPr>
              <w:t>MARIE</w:t>
            </w:r>
          </w:p>
        </w:tc>
      </w:tr>
      <w:tr w:rsidR="002F05E7" w14:paraId="77486984"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1782DE76"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20</w:t>
            </w:r>
          </w:p>
        </w:tc>
        <w:tc>
          <w:tcPr>
            <w:tcW w:w="1956" w:type="dxa"/>
            <w:tcBorders>
              <w:top w:val="single" w:sz="2" w:space="0" w:color="000000"/>
              <w:left w:val="single" w:sz="2" w:space="0" w:color="000000"/>
              <w:bottom w:val="single" w:sz="2" w:space="0" w:color="000000"/>
              <w:right w:val="single" w:sz="2" w:space="0" w:color="000000"/>
            </w:tcBorders>
            <w:vAlign w:val="center"/>
          </w:tcPr>
          <w:p w14:paraId="129D2006"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SMYTHE Glenda</w:t>
            </w:r>
          </w:p>
        </w:tc>
        <w:tc>
          <w:tcPr>
            <w:tcW w:w="693" w:type="dxa"/>
            <w:tcBorders>
              <w:top w:val="single" w:sz="2" w:space="0" w:color="000000"/>
              <w:left w:val="single" w:sz="2" w:space="0" w:color="000000"/>
              <w:bottom w:val="single" w:sz="2" w:space="0" w:color="000000"/>
              <w:right w:val="single" w:sz="2" w:space="0" w:color="000000"/>
            </w:tcBorders>
          </w:tcPr>
          <w:p w14:paraId="30E240C6" w14:textId="77777777" w:rsidR="004E1044" w:rsidRPr="00080586" w:rsidRDefault="004E1044" w:rsidP="004E1044">
            <w:r w:rsidRPr="00080586">
              <w:rPr>
                <w:rFonts w:cs="Arial"/>
                <w:color w:val="000000"/>
                <w:sz w:val="16"/>
                <w:szCs w:val="16"/>
                <w:lang w:val="en-US"/>
              </w:rPr>
              <w:t>EDEL</w:t>
            </w:r>
          </w:p>
        </w:tc>
        <w:tc>
          <w:tcPr>
            <w:tcW w:w="348" w:type="dxa"/>
            <w:tcBorders>
              <w:left w:val="single" w:sz="2" w:space="0" w:color="000000"/>
              <w:right w:val="single" w:sz="2" w:space="0" w:color="000000"/>
            </w:tcBorders>
            <w:vAlign w:val="center"/>
          </w:tcPr>
          <w:p w14:paraId="72DBC76A" w14:textId="77777777" w:rsidR="004E1044" w:rsidRPr="00080586" w:rsidRDefault="004E1044" w:rsidP="004E1044">
            <w:pPr>
              <w:autoSpaceDE w:val="0"/>
              <w:autoSpaceDN w:val="0"/>
              <w:adjustRightInd w:val="0"/>
              <w:jc w:val="right"/>
              <w:rPr>
                <w:rFonts w:cs="Arial"/>
                <w:color w:val="000000"/>
                <w:sz w:val="16"/>
                <w:szCs w:val="16"/>
                <w:lang w:val="en-US"/>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747E2564" w14:textId="77777777" w:rsidR="004E1044" w:rsidRPr="00080586"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9</w:t>
            </w:r>
          </w:p>
        </w:tc>
        <w:tc>
          <w:tcPr>
            <w:tcW w:w="1956" w:type="dxa"/>
            <w:tcBorders>
              <w:top w:val="single" w:sz="2" w:space="0" w:color="000000"/>
              <w:left w:val="single" w:sz="2" w:space="0" w:color="000000"/>
              <w:bottom w:val="single" w:sz="2" w:space="0" w:color="000000"/>
              <w:right w:val="single" w:sz="2" w:space="0" w:color="000000"/>
            </w:tcBorders>
            <w:vAlign w:val="center"/>
          </w:tcPr>
          <w:p w14:paraId="266D5F25" w14:textId="77777777" w:rsidR="004E1044" w:rsidRPr="00080586"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PATRON Kelly</w:t>
            </w:r>
          </w:p>
        </w:tc>
        <w:tc>
          <w:tcPr>
            <w:tcW w:w="693" w:type="dxa"/>
            <w:tcBorders>
              <w:top w:val="single" w:sz="2" w:space="0" w:color="000000"/>
              <w:left w:val="single" w:sz="2" w:space="0" w:color="000000"/>
              <w:bottom w:val="single" w:sz="2" w:space="0" w:color="000000"/>
              <w:right w:val="single" w:sz="2" w:space="0" w:color="000000"/>
            </w:tcBorders>
          </w:tcPr>
          <w:p w14:paraId="4CE7E4FC" w14:textId="77777777" w:rsidR="004E1044" w:rsidRPr="00080586" w:rsidRDefault="004E1044" w:rsidP="004E1044">
            <w:r w:rsidRPr="00080586">
              <w:rPr>
                <w:rFonts w:cs="Arial"/>
                <w:color w:val="000000"/>
                <w:sz w:val="16"/>
                <w:szCs w:val="16"/>
                <w:lang w:val="fr-CA"/>
              </w:rPr>
              <w:t>MARIE</w:t>
            </w:r>
          </w:p>
        </w:tc>
      </w:tr>
      <w:tr w:rsidR="002F05E7" w14:paraId="0FFF32AC" w14:textId="77777777">
        <w:trPr>
          <w:trHeight w:val="218"/>
        </w:trPr>
        <w:tc>
          <w:tcPr>
            <w:tcW w:w="425" w:type="dxa"/>
            <w:tcBorders>
              <w:top w:val="single" w:sz="2" w:space="0" w:color="000000"/>
              <w:left w:val="single" w:sz="2" w:space="0" w:color="000000"/>
              <w:bottom w:val="single" w:sz="2" w:space="0" w:color="000000"/>
              <w:right w:val="single" w:sz="2" w:space="0" w:color="000000"/>
            </w:tcBorders>
            <w:vAlign w:val="center"/>
          </w:tcPr>
          <w:p w14:paraId="3004E238"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21</w:t>
            </w:r>
          </w:p>
        </w:tc>
        <w:tc>
          <w:tcPr>
            <w:tcW w:w="1956" w:type="dxa"/>
            <w:tcBorders>
              <w:top w:val="single" w:sz="2" w:space="0" w:color="000000"/>
              <w:left w:val="single" w:sz="2" w:space="0" w:color="000000"/>
              <w:bottom w:val="single" w:sz="2" w:space="0" w:color="000000"/>
              <w:right w:val="single" w:sz="2" w:space="0" w:color="000000"/>
            </w:tcBorders>
            <w:vAlign w:val="center"/>
          </w:tcPr>
          <w:p w14:paraId="46673C29"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BEATON Lucy</w:t>
            </w:r>
          </w:p>
        </w:tc>
        <w:tc>
          <w:tcPr>
            <w:tcW w:w="693" w:type="dxa"/>
            <w:tcBorders>
              <w:top w:val="single" w:sz="2" w:space="0" w:color="000000"/>
              <w:left w:val="single" w:sz="2" w:space="0" w:color="000000"/>
              <w:bottom w:val="single" w:sz="2" w:space="0" w:color="000000"/>
              <w:right w:val="single" w:sz="2" w:space="0" w:color="000000"/>
            </w:tcBorders>
            <w:vAlign w:val="center"/>
          </w:tcPr>
          <w:p w14:paraId="017BC51E"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en-US"/>
              </w:rPr>
              <w:t>EDEL</w:t>
            </w:r>
          </w:p>
        </w:tc>
        <w:tc>
          <w:tcPr>
            <w:tcW w:w="348" w:type="dxa"/>
            <w:tcBorders>
              <w:left w:val="single" w:sz="2" w:space="0" w:color="000000"/>
              <w:right w:val="single" w:sz="2" w:space="0" w:color="000000"/>
            </w:tcBorders>
            <w:vAlign w:val="center"/>
          </w:tcPr>
          <w:p w14:paraId="0445C9AC" w14:textId="77777777" w:rsidR="004E1044" w:rsidRPr="00080586" w:rsidRDefault="004E1044" w:rsidP="004E1044">
            <w:pPr>
              <w:autoSpaceDE w:val="0"/>
              <w:autoSpaceDN w:val="0"/>
              <w:adjustRightInd w:val="0"/>
              <w:jc w:val="right"/>
              <w:rPr>
                <w:rFonts w:cs="Arial"/>
                <w:color w:val="000000"/>
                <w:sz w:val="16"/>
                <w:szCs w:val="16"/>
                <w:lang w:val="fr-CA"/>
              </w:rPr>
            </w:pPr>
          </w:p>
        </w:tc>
        <w:tc>
          <w:tcPr>
            <w:tcW w:w="332" w:type="dxa"/>
            <w:tcBorders>
              <w:top w:val="single" w:sz="2" w:space="0" w:color="000000"/>
              <w:left w:val="single" w:sz="2" w:space="0" w:color="000000"/>
              <w:bottom w:val="single" w:sz="2" w:space="0" w:color="000000"/>
              <w:right w:val="single" w:sz="2" w:space="0" w:color="000000"/>
            </w:tcBorders>
            <w:vAlign w:val="center"/>
          </w:tcPr>
          <w:p w14:paraId="045680B0" w14:textId="77777777" w:rsidR="004E1044" w:rsidRPr="00080586"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fr-CA"/>
              </w:rPr>
              <w:t>10</w:t>
            </w:r>
          </w:p>
        </w:tc>
        <w:tc>
          <w:tcPr>
            <w:tcW w:w="1956" w:type="dxa"/>
            <w:tcBorders>
              <w:top w:val="single" w:sz="2" w:space="0" w:color="000000"/>
              <w:left w:val="single" w:sz="2" w:space="0" w:color="000000"/>
              <w:bottom w:val="single" w:sz="2" w:space="0" w:color="000000"/>
              <w:right w:val="single" w:sz="2" w:space="0" w:color="000000"/>
            </w:tcBorders>
            <w:vAlign w:val="center"/>
          </w:tcPr>
          <w:p w14:paraId="05939D91" w14:textId="77777777" w:rsidR="004E1044" w:rsidRPr="00080586"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ALEXANDER Suzette</w:t>
            </w:r>
          </w:p>
        </w:tc>
        <w:tc>
          <w:tcPr>
            <w:tcW w:w="693" w:type="dxa"/>
            <w:tcBorders>
              <w:top w:val="single" w:sz="2" w:space="0" w:color="000000"/>
              <w:left w:val="single" w:sz="2" w:space="0" w:color="000000"/>
              <w:bottom w:val="single" w:sz="2" w:space="0" w:color="000000"/>
              <w:right w:val="single" w:sz="2" w:space="0" w:color="000000"/>
            </w:tcBorders>
          </w:tcPr>
          <w:p w14:paraId="0B106BAB" w14:textId="77777777" w:rsidR="004E1044" w:rsidRPr="00080586" w:rsidRDefault="004E1044" w:rsidP="004E1044">
            <w:r w:rsidRPr="00080586">
              <w:rPr>
                <w:rFonts w:cs="Arial"/>
                <w:color w:val="000000"/>
                <w:sz w:val="16"/>
                <w:szCs w:val="16"/>
                <w:lang w:val="fr-CA"/>
              </w:rPr>
              <w:t>MARIE</w:t>
            </w:r>
          </w:p>
        </w:tc>
      </w:tr>
    </w:tbl>
    <w:p w14:paraId="72176D44" w14:textId="03BEB6CF" w:rsidR="004E1044" w:rsidRPr="00080586" w:rsidRDefault="004E1044" w:rsidP="004E1044">
      <w:pPr>
        <w:rPr>
          <w:lang w:val="fr-CA"/>
        </w:rPr>
      </w:pPr>
      <w:r w:rsidRPr="00080586">
        <w:rPr>
          <w:lang w:val="fr-CA"/>
        </w:rPr>
        <w:br w:type="textWrapping" w:clear="all"/>
      </w:r>
      <w:r w:rsidRPr="00080586">
        <w:rPr>
          <w:lang w:val="fr-CA"/>
        </w:rPr>
        <w:br w:type="page"/>
      </w:r>
    </w:p>
    <w:tbl>
      <w:tblPr>
        <w:tblW w:w="0" w:type="auto"/>
        <w:jc w:val="center"/>
        <w:tblLayout w:type="fixed"/>
        <w:tblCellMar>
          <w:left w:w="30" w:type="dxa"/>
          <w:right w:w="30" w:type="dxa"/>
        </w:tblCellMar>
        <w:tblLook w:val="0000" w:firstRow="0" w:lastRow="0" w:firstColumn="0" w:lastColumn="0" w:noHBand="0" w:noVBand="0"/>
      </w:tblPr>
      <w:tblGrid>
        <w:gridCol w:w="425"/>
        <w:gridCol w:w="1956"/>
        <w:gridCol w:w="693"/>
        <w:gridCol w:w="348"/>
        <w:gridCol w:w="332"/>
        <w:gridCol w:w="1956"/>
        <w:gridCol w:w="693"/>
      </w:tblGrid>
      <w:tr w:rsidR="002F05E7" w14:paraId="131303A4" w14:textId="77777777">
        <w:trPr>
          <w:cantSplit/>
          <w:trHeight w:val="218"/>
          <w:tblHeader/>
          <w:jc w:val="center"/>
        </w:trPr>
        <w:tc>
          <w:tcPr>
            <w:tcW w:w="6403" w:type="dxa"/>
            <w:gridSpan w:val="7"/>
          </w:tcPr>
          <w:p w14:paraId="07C7B262" w14:textId="77777777" w:rsidR="004E1044" w:rsidRPr="0068761B" w:rsidRDefault="004E1044" w:rsidP="004E1044">
            <w:pPr>
              <w:autoSpaceDE w:val="0"/>
              <w:autoSpaceDN w:val="0"/>
              <w:adjustRightInd w:val="0"/>
              <w:jc w:val="center"/>
              <w:rPr>
                <w:rFonts w:cs="Arial"/>
                <w:b/>
                <w:bCs/>
                <w:color w:val="000000"/>
                <w:sz w:val="16"/>
                <w:szCs w:val="16"/>
                <w:lang w:val="en-US"/>
              </w:rPr>
            </w:pPr>
            <w:r w:rsidRPr="0068761B">
              <w:rPr>
                <w:rFonts w:cs="Arial"/>
                <w:b/>
                <w:bCs/>
                <w:color w:val="000000"/>
                <w:sz w:val="16"/>
                <w:szCs w:val="16"/>
                <w:lang w:val="en-US"/>
              </w:rPr>
              <w:t>SAMPLE BACHLADA START LIST</w:t>
            </w:r>
          </w:p>
        </w:tc>
      </w:tr>
      <w:tr w:rsidR="002F05E7" w14:paraId="3FB5775B" w14:textId="77777777">
        <w:trPr>
          <w:cantSplit/>
          <w:tblHeader/>
          <w:jc w:val="center"/>
        </w:trPr>
        <w:tc>
          <w:tcPr>
            <w:tcW w:w="6403" w:type="dxa"/>
            <w:gridSpan w:val="7"/>
          </w:tcPr>
          <w:p w14:paraId="5B7F5A3B" w14:textId="77777777" w:rsidR="004E1044" w:rsidRPr="0068761B" w:rsidRDefault="004E1044" w:rsidP="004E1044">
            <w:pPr>
              <w:autoSpaceDE w:val="0"/>
              <w:autoSpaceDN w:val="0"/>
              <w:adjustRightInd w:val="0"/>
              <w:jc w:val="center"/>
              <w:rPr>
                <w:rFonts w:cs="Arial"/>
                <w:b/>
                <w:bCs/>
                <w:color w:val="000000"/>
                <w:sz w:val="16"/>
                <w:szCs w:val="16"/>
                <w:lang w:val="en-US"/>
              </w:rPr>
            </w:pPr>
            <w:r>
              <w:rPr>
                <w:rFonts w:cs="Arial"/>
                <w:b/>
                <w:bCs/>
                <w:color w:val="000000"/>
                <w:sz w:val="16"/>
                <w:szCs w:val="16"/>
                <w:lang w:val="en-US"/>
              </w:rPr>
              <w:t>NG GS</w:t>
            </w:r>
          </w:p>
        </w:tc>
      </w:tr>
      <w:tr w:rsidR="002F05E7" w14:paraId="2A7CFBBD" w14:textId="77777777">
        <w:trPr>
          <w:cantSplit/>
          <w:trHeight w:val="218"/>
          <w:tblHeader/>
          <w:jc w:val="center"/>
        </w:trPr>
        <w:tc>
          <w:tcPr>
            <w:tcW w:w="3074" w:type="dxa"/>
            <w:gridSpan w:val="3"/>
            <w:tcBorders>
              <w:bottom w:val="single" w:sz="2" w:space="0" w:color="000000"/>
            </w:tcBorders>
          </w:tcPr>
          <w:p w14:paraId="2FB0A372" w14:textId="77777777" w:rsidR="004E1044" w:rsidRPr="0068761B" w:rsidRDefault="004E1044" w:rsidP="004E1044">
            <w:pPr>
              <w:autoSpaceDE w:val="0"/>
              <w:autoSpaceDN w:val="0"/>
              <w:adjustRightInd w:val="0"/>
              <w:jc w:val="center"/>
              <w:rPr>
                <w:rFonts w:cs="Arial"/>
                <w:b/>
                <w:bCs/>
                <w:color w:val="000000"/>
                <w:sz w:val="16"/>
                <w:szCs w:val="16"/>
                <w:lang w:val="en-US"/>
              </w:rPr>
            </w:pPr>
            <w:r w:rsidRPr="0068761B">
              <w:rPr>
                <w:rFonts w:cs="Arial"/>
                <w:b/>
                <w:bCs/>
                <w:color w:val="000000"/>
                <w:sz w:val="16"/>
                <w:szCs w:val="16"/>
                <w:lang w:val="en-US"/>
              </w:rPr>
              <w:t>RUN 3</w:t>
            </w:r>
          </w:p>
        </w:tc>
        <w:tc>
          <w:tcPr>
            <w:tcW w:w="348" w:type="dxa"/>
          </w:tcPr>
          <w:p w14:paraId="267B0789" w14:textId="77777777" w:rsidR="004E1044" w:rsidRPr="0068761B" w:rsidRDefault="004E1044" w:rsidP="004E1044">
            <w:pPr>
              <w:autoSpaceDE w:val="0"/>
              <w:autoSpaceDN w:val="0"/>
              <w:adjustRightInd w:val="0"/>
              <w:jc w:val="center"/>
              <w:rPr>
                <w:rFonts w:cs="Arial"/>
                <w:b/>
                <w:bCs/>
                <w:color w:val="000000"/>
                <w:sz w:val="16"/>
                <w:szCs w:val="16"/>
                <w:lang w:val="en-US"/>
              </w:rPr>
            </w:pPr>
          </w:p>
        </w:tc>
        <w:tc>
          <w:tcPr>
            <w:tcW w:w="2981" w:type="dxa"/>
            <w:gridSpan w:val="3"/>
          </w:tcPr>
          <w:p w14:paraId="58DCD24F" w14:textId="77777777" w:rsidR="004E1044" w:rsidRPr="0068761B" w:rsidRDefault="004E1044" w:rsidP="004E1044">
            <w:pPr>
              <w:autoSpaceDE w:val="0"/>
              <w:autoSpaceDN w:val="0"/>
              <w:adjustRightInd w:val="0"/>
              <w:jc w:val="center"/>
              <w:rPr>
                <w:rFonts w:cs="Arial"/>
                <w:color w:val="000000"/>
                <w:sz w:val="16"/>
                <w:szCs w:val="16"/>
                <w:lang w:val="en-US"/>
              </w:rPr>
            </w:pPr>
          </w:p>
        </w:tc>
      </w:tr>
      <w:tr w:rsidR="002F05E7" w14:paraId="731D722E"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tcPr>
          <w:p w14:paraId="17D24FBD" w14:textId="77777777" w:rsidR="004E1044" w:rsidRPr="0068761B" w:rsidRDefault="004E1044" w:rsidP="004E1044">
            <w:pPr>
              <w:autoSpaceDE w:val="0"/>
              <w:autoSpaceDN w:val="0"/>
              <w:adjustRightInd w:val="0"/>
              <w:rPr>
                <w:rFonts w:cs="Arial"/>
                <w:b/>
                <w:bCs/>
                <w:color w:val="000000"/>
                <w:sz w:val="16"/>
                <w:szCs w:val="16"/>
                <w:lang w:val="en-US"/>
              </w:rPr>
            </w:pPr>
            <w:r w:rsidRPr="0068761B">
              <w:rPr>
                <w:rFonts w:cs="Arial"/>
                <w:b/>
                <w:bCs/>
                <w:color w:val="000000"/>
                <w:sz w:val="16"/>
                <w:szCs w:val="16"/>
                <w:lang w:val="en-US"/>
              </w:rPr>
              <w:t>Bib</w:t>
            </w:r>
          </w:p>
        </w:tc>
        <w:tc>
          <w:tcPr>
            <w:tcW w:w="1956" w:type="dxa"/>
            <w:tcBorders>
              <w:top w:val="single" w:sz="2" w:space="0" w:color="000000"/>
              <w:left w:val="single" w:sz="2" w:space="0" w:color="000000"/>
              <w:bottom w:val="single" w:sz="2" w:space="0" w:color="000000"/>
              <w:right w:val="single" w:sz="2" w:space="0" w:color="000000"/>
            </w:tcBorders>
          </w:tcPr>
          <w:p w14:paraId="7A49C379" w14:textId="77777777" w:rsidR="004E1044" w:rsidRPr="0068761B" w:rsidRDefault="004E1044" w:rsidP="004E1044">
            <w:pPr>
              <w:autoSpaceDE w:val="0"/>
              <w:autoSpaceDN w:val="0"/>
              <w:adjustRightInd w:val="0"/>
              <w:rPr>
                <w:rFonts w:cs="Arial"/>
                <w:b/>
                <w:bCs/>
                <w:color w:val="000000"/>
                <w:sz w:val="16"/>
                <w:szCs w:val="16"/>
                <w:lang w:val="en-US"/>
              </w:rPr>
            </w:pPr>
            <w:r w:rsidRPr="0068761B">
              <w:rPr>
                <w:rFonts w:cs="Arial"/>
                <w:b/>
                <w:bCs/>
                <w:color w:val="000000"/>
                <w:sz w:val="16"/>
                <w:szCs w:val="16"/>
                <w:lang w:val="en-US"/>
              </w:rPr>
              <w:t>Competitor</w:t>
            </w:r>
          </w:p>
        </w:tc>
        <w:tc>
          <w:tcPr>
            <w:tcW w:w="693" w:type="dxa"/>
            <w:tcBorders>
              <w:top w:val="single" w:sz="2" w:space="0" w:color="000000"/>
              <w:left w:val="single" w:sz="2" w:space="0" w:color="000000"/>
              <w:bottom w:val="single" w:sz="2" w:space="0" w:color="000000"/>
            </w:tcBorders>
          </w:tcPr>
          <w:p w14:paraId="7ADCF389" w14:textId="77777777" w:rsidR="004E1044" w:rsidRPr="0068761B" w:rsidRDefault="004E1044" w:rsidP="004E1044">
            <w:pPr>
              <w:autoSpaceDE w:val="0"/>
              <w:autoSpaceDN w:val="0"/>
              <w:adjustRightInd w:val="0"/>
              <w:rPr>
                <w:rFonts w:cs="Arial"/>
                <w:b/>
                <w:bCs/>
                <w:color w:val="000000"/>
                <w:sz w:val="16"/>
                <w:szCs w:val="16"/>
                <w:lang w:val="en-US"/>
              </w:rPr>
            </w:pPr>
            <w:r w:rsidRPr="0068761B">
              <w:rPr>
                <w:rFonts w:cs="Arial"/>
                <w:b/>
                <w:bCs/>
                <w:color w:val="000000"/>
                <w:sz w:val="16"/>
                <w:szCs w:val="16"/>
                <w:lang w:val="en-US"/>
              </w:rPr>
              <w:t>Club</w:t>
            </w:r>
          </w:p>
        </w:tc>
        <w:tc>
          <w:tcPr>
            <w:tcW w:w="348" w:type="dxa"/>
          </w:tcPr>
          <w:p w14:paraId="0977D545"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553D6D57" w14:textId="77777777" w:rsidR="004E1044" w:rsidRPr="0068761B" w:rsidRDefault="004E1044" w:rsidP="004E1044">
            <w:pPr>
              <w:autoSpaceDE w:val="0"/>
              <w:autoSpaceDN w:val="0"/>
              <w:adjustRightInd w:val="0"/>
              <w:rPr>
                <w:rFonts w:cs="Arial"/>
                <w:b/>
                <w:bCs/>
                <w:color w:val="000000"/>
                <w:sz w:val="16"/>
                <w:szCs w:val="16"/>
                <w:lang w:val="en-US"/>
              </w:rPr>
            </w:pPr>
          </w:p>
        </w:tc>
        <w:tc>
          <w:tcPr>
            <w:tcW w:w="1956" w:type="dxa"/>
          </w:tcPr>
          <w:p w14:paraId="30988211" w14:textId="77777777" w:rsidR="004E1044" w:rsidRPr="0068761B" w:rsidRDefault="004E1044" w:rsidP="004E1044">
            <w:pPr>
              <w:autoSpaceDE w:val="0"/>
              <w:autoSpaceDN w:val="0"/>
              <w:adjustRightInd w:val="0"/>
              <w:rPr>
                <w:rFonts w:cs="Arial"/>
                <w:b/>
                <w:bCs/>
                <w:color w:val="000000"/>
                <w:sz w:val="16"/>
                <w:szCs w:val="16"/>
                <w:lang w:val="en-US"/>
              </w:rPr>
            </w:pPr>
          </w:p>
        </w:tc>
        <w:tc>
          <w:tcPr>
            <w:tcW w:w="693" w:type="dxa"/>
          </w:tcPr>
          <w:p w14:paraId="65C28962" w14:textId="77777777" w:rsidR="004E1044" w:rsidRPr="0068761B" w:rsidRDefault="004E1044" w:rsidP="004E1044">
            <w:pPr>
              <w:autoSpaceDE w:val="0"/>
              <w:autoSpaceDN w:val="0"/>
              <w:adjustRightInd w:val="0"/>
              <w:rPr>
                <w:rFonts w:cs="Arial"/>
                <w:b/>
                <w:bCs/>
                <w:color w:val="000000"/>
                <w:sz w:val="16"/>
                <w:szCs w:val="16"/>
                <w:lang w:val="en-US"/>
              </w:rPr>
            </w:pPr>
          </w:p>
        </w:tc>
      </w:tr>
      <w:tr w:rsidR="002F05E7" w14:paraId="621E5F35"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4BB23909"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16</w:t>
            </w:r>
          </w:p>
        </w:tc>
        <w:tc>
          <w:tcPr>
            <w:tcW w:w="1956" w:type="dxa"/>
            <w:tcBorders>
              <w:top w:val="single" w:sz="2" w:space="0" w:color="000000"/>
              <w:left w:val="single" w:sz="2" w:space="0" w:color="000000"/>
              <w:bottom w:val="single" w:sz="2" w:space="0" w:color="000000"/>
              <w:right w:val="single" w:sz="2" w:space="0" w:color="000000"/>
            </w:tcBorders>
            <w:vAlign w:val="center"/>
          </w:tcPr>
          <w:p w14:paraId="0F42DE85"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CHESTER June</w:t>
            </w:r>
          </w:p>
        </w:tc>
        <w:tc>
          <w:tcPr>
            <w:tcW w:w="693" w:type="dxa"/>
            <w:tcBorders>
              <w:top w:val="single" w:sz="2" w:space="0" w:color="000000"/>
              <w:left w:val="single" w:sz="2" w:space="0" w:color="000000"/>
              <w:bottom w:val="single" w:sz="2" w:space="0" w:color="000000"/>
            </w:tcBorders>
          </w:tcPr>
          <w:p w14:paraId="135F5C67" w14:textId="77777777" w:rsidR="004E1044" w:rsidRPr="0068761B" w:rsidRDefault="004E1044" w:rsidP="004E1044">
            <w:r w:rsidRPr="00080586">
              <w:rPr>
                <w:rFonts w:cs="Arial"/>
                <w:color w:val="000000"/>
                <w:sz w:val="16"/>
                <w:szCs w:val="16"/>
                <w:lang w:val="en-US"/>
              </w:rPr>
              <w:t>EDEL</w:t>
            </w:r>
          </w:p>
        </w:tc>
        <w:tc>
          <w:tcPr>
            <w:tcW w:w="348" w:type="dxa"/>
          </w:tcPr>
          <w:p w14:paraId="4C6884DA"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332" w:type="dxa"/>
          </w:tcPr>
          <w:p w14:paraId="60BD8A31"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1956" w:type="dxa"/>
          </w:tcPr>
          <w:p w14:paraId="626B6253" w14:textId="77777777" w:rsidR="004E1044" w:rsidRPr="0068761B" w:rsidRDefault="004E1044" w:rsidP="004E1044">
            <w:pPr>
              <w:autoSpaceDE w:val="0"/>
              <w:autoSpaceDN w:val="0"/>
              <w:adjustRightInd w:val="0"/>
              <w:rPr>
                <w:rFonts w:cs="Arial"/>
                <w:color w:val="000000"/>
                <w:sz w:val="16"/>
                <w:szCs w:val="16"/>
                <w:lang w:val="fr-CA"/>
              </w:rPr>
            </w:pPr>
          </w:p>
        </w:tc>
        <w:tc>
          <w:tcPr>
            <w:tcW w:w="693" w:type="dxa"/>
          </w:tcPr>
          <w:p w14:paraId="4CA7F2E7" w14:textId="77777777" w:rsidR="004E1044" w:rsidRPr="0068761B" w:rsidRDefault="004E1044" w:rsidP="004E1044">
            <w:pPr>
              <w:autoSpaceDE w:val="0"/>
              <w:autoSpaceDN w:val="0"/>
              <w:adjustRightInd w:val="0"/>
              <w:rPr>
                <w:rFonts w:cs="Arial"/>
                <w:color w:val="000000"/>
                <w:sz w:val="16"/>
                <w:szCs w:val="16"/>
                <w:lang w:val="en-US"/>
              </w:rPr>
            </w:pPr>
          </w:p>
        </w:tc>
      </w:tr>
      <w:tr w:rsidR="002F05E7" w14:paraId="03BD6A76"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4237658C"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17</w:t>
            </w:r>
          </w:p>
        </w:tc>
        <w:tc>
          <w:tcPr>
            <w:tcW w:w="1956" w:type="dxa"/>
            <w:tcBorders>
              <w:top w:val="single" w:sz="2" w:space="0" w:color="000000"/>
              <w:left w:val="single" w:sz="2" w:space="0" w:color="000000"/>
              <w:bottom w:val="single" w:sz="2" w:space="0" w:color="000000"/>
              <w:right w:val="single" w:sz="2" w:space="0" w:color="000000"/>
            </w:tcBorders>
            <w:vAlign w:val="center"/>
          </w:tcPr>
          <w:p w14:paraId="623F77E9"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GREEN Betty</w:t>
            </w:r>
          </w:p>
        </w:tc>
        <w:tc>
          <w:tcPr>
            <w:tcW w:w="693" w:type="dxa"/>
            <w:tcBorders>
              <w:top w:val="single" w:sz="2" w:space="0" w:color="000000"/>
              <w:left w:val="single" w:sz="2" w:space="0" w:color="000000"/>
              <w:bottom w:val="single" w:sz="2" w:space="0" w:color="000000"/>
            </w:tcBorders>
          </w:tcPr>
          <w:p w14:paraId="37E80D7F" w14:textId="77777777" w:rsidR="004E1044" w:rsidRPr="0068761B" w:rsidRDefault="004E1044" w:rsidP="004E1044">
            <w:r w:rsidRPr="00080586">
              <w:rPr>
                <w:rFonts w:cs="Arial"/>
                <w:color w:val="000000"/>
                <w:sz w:val="16"/>
                <w:szCs w:val="16"/>
                <w:lang w:val="en-US"/>
              </w:rPr>
              <w:t>EDEL</w:t>
            </w:r>
          </w:p>
        </w:tc>
        <w:tc>
          <w:tcPr>
            <w:tcW w:w="348" w:type="dxa"/>
          </w:tcPr>
          <w:p w14:paraId="5C5A9189"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198E0ACA"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7940AEF0"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418418EF" w14:textId="77777777" w:rsidR="004E1044" w:rsidRPr="0068761B" w:rsidRDefault="004E1044" w:rsidP="004E1044"/>
        </w:tc>
      </w:tr>
      <w:tr w:rsidR="002F05E7" w14:paraId="5F88EC84"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14A9D7FC"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18</w:t>
            </w:r>
          </w:p>
        </w:tc>
        <w:tc>
          <w:tcPr>
            <w:tcW w:w="1956" w:type="dxa"/>
            <w:tcBorders>
              <w:top w:val="single" w:sz="2" w:space="0" w:color="000000"/>
              <w:left w:val="single" w:sz="2" w:space="0" w:color="000000"/>
              <w:bottom w:val="single" w:sz="2" w:space="0" w:color="000000"/>
              <w:right w:val="single" w:sz="2" w:space="0" w:color="000000"/>
            </w:tcBorders>
            <w:vAlign w:val="center"/>
          </w:tcPr>
          <w:p w14:paraId="52CF8AFB"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WHITESIDE Tiffany</w:t>
            </w:r>
          </w:p>
        </w:tc>
        <w:tc>
          <w:tcPr>
            <w:tcW w:w="693" w:type="dxa"/>
            <w:tcBorders>
              <w:top w:val="single" w:sz="2" w:space="0" w:color="000000"/>
              <w:left w:val="single" w:sz="2" w:space="0" w:color="000000"/>
              <w:bottom w:val="single" w:sz="2" w:space="0" w:color="000000"/>
            </w:tcBorders>
          </w:tcPr>
          <w:p w14:paraId="7F138E01" w14:textId="77777777" w:rsidR="004E1044" w:rsidRPr="0068761B" w:rsidRDefault="004E1044" w:rsidP="004E1044">
            <w:r w:rsidRPr="00080586">
              <w:rPr>
                <w:rFonts w:cs="Arial"/>
                <w:color w:val="000000"/>
                <w:sz w:val="16"/>
                <w:szCs w:val="16"/>
                <w:lang w:val="en-US"/>
              </w:rPr>
              <w:t>EDEL</w:t>
            </w:r>
          </w:p>
        </w:tc>
        <w:tc>
          <w:tcPr>
            <w:tcW w:w="348" w:type="dxa"/>
          </w:tcPr>
          <w:p w14:paraId="2C3BBFDD"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0B3C52BC"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243EBAC9"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1590653F" w14:textId="77777777" w:rsidR="004E1044" w:rsidRPr="0068761B" w:rsidRDefault="004E1044" w:rsidP="004E1044"/>
        </w:tc>
      </w:tr>
      <w:tr w:rsidR="002F05E7" w14:paraId="5636A2CF"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22E65A7F"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fr-CA"/>
              </w:rPr>
              <w:t>19</w:t>
            </w:r>
          </w:p>
        </w:tc>
        <w:tc>
          <w:tcPr>
            <w:tcW w:w="1956" w:type="dxa"/>
            <w:tcBorders>
              <w:top w:val="single" w:sz="2" w:space="0" w:color="000000"/>
              <w:left w:val="single" w:sz="2" w:space="0" w:color="000000"/>
              <w:bottom w:val="single" w:sz="2" w:space="0" w:color="000000"/>
              <w:right w:val="single" w:sz="2" w:space="0" w:color="000000"/>
            </w:tcBorders>
            <w:vAlign w:val="center"/>
          </w:tcPr>
          <w:p w14:paraId="7A2A8C1B"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fr-CA"/>
              </w:rPr>
              <w:t>LAFERME Madelaine</w:t>
            </w:r>
          </w:p>
        </w:tc>
        <w:tc>
          <w:tcPr>
            <w:tcW w:w="693" w:type="dxa"/>
            <w:tcBorders>
              <w:top w:val="single" w:sz="2" w:space="0" w:color="000000"/>
              <w:left w:val="single" w:sz="2" w:space="0" w:color="000000"/>
              <w:bottom w:val="single" w:sz="2" w:space="0" w:color="000000"/>
            </w:tcBorders>
          </w:tcPr>
          <w:p w14:paraId="4D4DDD12" w14:textId="77777777" w:rsidR="004E1044" w:rsidRPr="0068761B" w:rsidRDefault="004E1044" w:rsidP="004E1044">
            <w:r w:rsidRPr="00080586">
              <w:rPr>
                <w:rFonts w:cs="Arial"/>
                <w:color w:val="000000"/>
                <w:sz w:val="16"/>
                <w:szCs w:val="16"/>
                <w:lang w:val="en-US"/>
              </w:rPr>
              <w:t>EDEL</w:t>
            </w:r>
          </w:p>
        </w:tc>
        <w:tc>
          <w:tcPr>
            <w:tcW w:w="348" w:type="dxa"/>
          </w:tcPr>
          <w:p w14:paraId="3F26DFB8"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51616A10"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212EC7F3"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1AB96A7B" w14:textId="77777777" w:rsidR="004E1044" w:rsidRPr="0068761B" w:rsidRDefault="004E1044" w:rsidP="004E1044"/>
        </w:tc>
      </w:tr>
      <w:tr w:rsidR="002F05E7" w14:paraId="13A371DA"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0910CCE6"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fr-CA"/>
              </w:rPr>
              <w:t>20</w:t>
            </w:r>
          </w:p>
        </w:tc>
        <w:tc>
          <w:tcPr>
            <w:tcW w:w="1956" w:type="dxa"/>
            <w:tcBorders>
              <w:top w:val="single" w:sz="2" w:space="0" w:color="000000"/>
              <w:left w:val="single" w:sz="2" w:space="0" w:color="000000"/>
              <w:bottom w:val="single" w:sz="2" w:space="0" w:color="000000"/>
              <w:right w:val="single" w:sz="2" w:space="0" w:color="000000"/>
            </w:tcBorders>
            <w:vAlign w:val="center"/>
          </w:tcPr>
          <w:p w14:paraId="64914408"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fr-CA"/>
              </w:rPr>
              <w:t>SMYTHE Glenda</w:t>
            </w:r>
          </w:p>
        </w:tc>
        <w:tc>
          <w:tcPr>
            <w:tcW w:w="693" w:type="dxa"/>
            <w:tcBorders>
              <w:top w:val="single" w:sz="2" w:space="0" w:color="000000"/>
              <w:left w:val="single" w:sz="2" w:space="0" w:color="000000"/>
              <w:bottom w:val="single" w:sz="2" w:space="0" w:color="000000"/>
            </w:tcBorders>
          </w:tcPr>
          <w:p w14:paraId="33EBD4C1" w14:textId="77777777" w:rsidR="004E1044" w:rsidRPr="0068761B" w:rsidRDefault="004E1044" w:rsidP="004E1044">
            <w:r w:rsidRPr="00080586">
              <w:rPr>
                <w:rFonts w:cs="Arial"/>
                <w:color w:val="000000"/>
                <w:sz w:val="16"/>
                <w:szCs w:val="16"/>
                <w:lang w:val="en-US"/>
              </w:rPr>
              <w:t>EDEL</w:t>
            </w:r>
          </w:p>
        </w:tc>
        <w:tc>
          <w:tcPr>
            <w:tcW w:w="348" w:type="dxa"/>
          </w:tcPr>
          <w:p w14:paraId="794DAE86"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342D56A6"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4A61DD78"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277A2328" w14:textId="77777777" w:rsidR="004E1044" w:rsidRPr="0068761B" w:rsidRDefault="004E1044" w:rsidP="004E1044"/>
        </w:tc>
      </w:tr>
      <w:tr w:rsidR="002F05E7" w14:paraId="1B8EF1D3"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00537424"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fr-CA"/>
              </w:rPr>
              <w:t>21</w:t>
            </w:r>
          </w:p>
        </w:tc>
        <w:tc>
          <w:tcPr>
            <w:tcW w:w="1956" w:type="dxa"/>
            <w:tcBorders>
              <w:top w:val="single" w:sz="2" w:space="0" w:color="000000"/>
              <w:left w:val="single" w:sz="2" w:space="0" w:color="000000"/>
              <w:bottom w:val="single" w:sz="2" w:space="0" w:color="000000"/>
              <w:right w:val="single" w:sz="2" w:space="0" w:color="000000"/>
            </w:tcBorders>
            <w:vAlign w:val="center"/>
          </w:tcPr>
          <w:p w14:paraId="1C9B488B"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fr-CA"/>
              </w:rPr>
              <w:t>BEATON Lucy</w:t>
            </w:r>
          </w:p>
        </w:tc>
        <w:tc>
          <w:tcPr>
            <w:tcW w:w="693" w:type="dxa"/>
            <w:tcBorders>
              <w:top w:val="single" w:sz="2" w:space="0" w:color="000000"/>
              <w:left w:val="single" w:sz="2" w:space="0" w:color="000000"/>
              <w:bottom w:val="single" w:sz="2" w:space="0" w:color="000000"/>
            </w:tcBorders>
          </w:tcPr>
          <w:p w14:paraId="0C3AD092" w14:textId="77777777" w:rsidR="004E1044" w:rsidRPr="0068761B" w:rsidRDefault="004E1044" w:rsidP="004E1044">
            <w:r w:rsidRPr="00080586">
              <w:rPr>
                <w:rFonts w:cs="Arial"/>
                <w:color w:val="000000"/>
                <w:sz w:val="16"/>
                <w:szCs w:val="16"/>
                <w:lang w:val="en-US"/>
              </w:rPr>
              <w:t>EDEL</w:t>
            </w:r>
          </w:p>
        </w:tc>
        <w:tc>
          <w:tcPr>
            <w:tcW w:w="348" w:type="dxa"/>
          </w:tcPr>
          <w:p w14:paraId="47602B42"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4F6861FC"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7283E6AC"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4935446D" w14:textId="77777777" w:rsidR="004E1044" w:rsidRPr="0068761B" w:rsidRDefault="004E1044" w:rsidP="004E1044">
            <w:pPr>
              <w:autoSpaceDE w:val="0"/>
              <w:autoSpaceDN w:val="0"/>
              <w:adjustRightInd w:val="0"/>
              <w:rPr>
                <w:rFonts w:cs="Arial"/>
                <w:color w:val="000000"/>
                <w:sz w:val="16"/>
                <w:szCs w:val="16"/>
                <w:lang w:val="fr-CA"/>
              </w:rPr>
            </w:pPr>
          </w:p>
        </w:tc>
      </w:tr>
      <w:tr w:rsidR="002F05E7" w14:paraId="3A6AA70C"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55DFF887" w14:textId="77777777" w:rsidR="004E1044" w:rsidRPr="0068761B"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en-US"/>
              </w:rPr>
              <w:t>1</w:t>
            </w:r>
          </w:p>
        </w:tc>
        <w:tc>
          <w:tcPr>
            <w:tcW w:w="1956" w:type="dxa"/>
            <w:tcBorders>
              <w:top w:val="single" w:sz="2" w:space="0" w:color="000000"/>
              <w:left w:val="single" w:sz="2" w:space="0" w:color="000000"/>
              <w:bottom w:val="single" w:sz="2" w:space="0" w:color="000000"/>
              <w:right w:val="single" w:sz="2" w:space="0" w:color="000000"/>
            </w:tcBorders>
            <w:vAlign w:val="center"/>
          </w:tcPr>
          <w:p w14:paraId="0C4E3AD2" w14:textId="77777777" w:rsidR="004E1044" w:rsidRPr="0068761B"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en-US"/>
              </w:rPr>
              <w:t>ROSE April</w:t>
            </w:r>
          </w:p>
        </w:tc>
        <w:tc>
          <w:tcPr>
            <w:tcW w:w="693" w:type="dxa"/>
            <w:tcBorders>
              <w:top w:val="single" w:sz="2" w:space="0" w:color="000000"/>
              <w:left w:val="single" w:sz="2" w:space="0" w:color="000000"/>
              <w:bottom w:val="single" w:sz="2" w:space="0" w:color="000000"/>
            </w:tcBorders>
          </w:tcPr>
          <w:p w14:paraId="303353B8" w14:textId="77777777" w:rsidR="004E1044" w:rsidRPr="0068761B" w:rsidRDefault="004E1044" w:rsidP="004E1044">
            <w:r w:rsidRPr="00080586">
              <w:rPr>
                <w:rFonts w:cs="Arial"/>
                <w:color w:val="000000"/>
                <w:sz w:val="16"/>
                <w:szCs w:val="16"/>
                <w:lang w:val="fr-CA"/>
              </w:rPr>
              <w:t>MARIE</w:t>
            </w:r>
          </w:p>
        </w:tc>
        <w:tc>
          <w:tcPr>
            <w:tcW w:w="348" w:type="dxa"/>
          </w:tcPr>
          <w:p w14:paraId="3C1F93FC"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227CF1BB"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2E525BD7"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289A16D5" w14:textId="77777777" w:rsidR="004E1044" w:rsidRPr="0068761B" w:rsidRDefault="004E1044" w:rsidP="004E1044"/>
        </w:tc>
      </w:tr>
      <w:tr w:rsidR="002F05E7" w14:paraId="1DF02688"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28973DA5"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2</w:t>
            </w:r>
          </w:p>
        </w:tc>
        <w:tc>
          <w:tcPr>
            <w:tcW w:w="1956" w:type="dxa"/>
            <w:tcBorders>
              <w:top w:val="single" w:sz="2" w:space="0" w:color="000000"/>
              <w:left w:val="single" w:sz="2" w:space="0" w:color="000000"/>
              <w:bottom w:val="single" w:sz="2" w:space="0" w:color="000000"/>
              <w:right w:val="single" w:sz="2" w:space="0" w:color="000000"/>
            </w:tcBorders>
            <w:vAlign w:val="center"/>
          </w:tcPr>
          <w:p w14:paraId="4D24A4F4"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ELIIOT Carol</w:t>
            </w:r>
          </w:p>
        </w:tc>
        <w:tc>
          <w:tcPr>
            <w:tcW w:w="693" w:type="dxa"/>
            <w:tcBorders>
              <w:top w:val="single" w:sz="2" w:space="0" w:color="000000"/>
              <w:left w:val="single" w:sz="2" w:space="0" w:color="000000"/>
              <w:bottom w:val="single" w:sz="2" w:space="0" w:color="000000"/>
            </w:tcBorders>
          </w:tcPr>
          <w:p w14:paraId="11D8FF75" w14:textId="77777777" w:rsidR="004E1044" w:rsidRPr="0068761B" w:rsidRDefault="004E1044" w:rsidP="004E1044">
            <w:r w:rsidRPr="00080586">
              <w:rPr>
                <w:rFonts w:cs="Arial"/>
                <w:color w:val="000000"/>
                <w:sz w:val="16"/>
                <w:szCs w:val="16"/>
                <w:lang w:val="fr-CA"/>
              </w:rPr>
              <w:t>MARIE</w:t>
            </w:r>
          </w:p>
        </w:tc>
        <w:tc>
          <w:tcPr>
            <w:tcW w:w="348" w:type="dxa"/>
          </w:tcPr>
          <w:p w14:paraId="4CCCE4AC"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6B6D8B06"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647B5EA3"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6BEA7DFC" w14:textId="77777777" w:rsidR="004E1044" w:rsidRPr="0068761B" w:rsidRDefault="004E1044" w:rsidP="004E1044"/>
        </w:tc>
      </w:tr>
      <w:tr w:rsidR="002F05E7" w14:paraId="507A67F4"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2102FE28" w14:textId="77777777" w:rsidR="004E1044" w:rsidRPr="0068761B"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en-US"/>
              </w:rPr>
              <w:t>3</w:t>
            </w:r>
          </w:p>
        </w:tc>
        <w:tc>
          <w:tcPr>
            <w:tcW w:w="1956" w:type="dxa"/>
            <w:tcBorders>
              <w:top w:val="single" w:sz="2" w:space="0" w:color="000000"/>
              <w:left w:val="single" w:sz="2" w:space="0" w:color="000000"/>
              <w:bottom w:val="single" w:sz="2" w:space="0" w:color="000000"/>
              <w:right w:val="single" w:sz="2" w:space="0" w:color="000000"/>
            </w:tcBorders>
            <w:vAlign w:val="center"/>
          </w:tcPr>
          <w:p w14:paraId="0ADD1AB4" w14:textId="77777777" w:rsidR="004E1044" w:rsidRPr="0068761B"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en-US"/>
              </w:rPr>
              <w:t>BUSH Allexa</w:t>
            </w:r>
          </w:p>
        </w:tc>
        <w:tc>
          <w:tcPr>
            <w:tcW w:w="693" w:type="dxa"/>
            <w:tcBorders>
              <w:top w:val="single" w:sz="2" w:space="0" w:color="000000"/>
              <w:left w:val="single" w:sz="2" w:space="0" w:color="000000"/>
              <w:bottom w:val="single" w:sz="2" w:space="0" w:color="000000"/>
            </w:tcBorders>
          </w:tcPr>
          <w:p w14:paraId="5F561A85" w14:textId="77777777" w:rsidR="004E1044" w:rsidRPr="0068761B" w:rsidRDefault="004E1044" w:rsidP="004E1044">
            <w:r w:rsidRPr="00080586">
              <w:rPr>
                <w:rFonts w:cs="Arial"/>
                <w:color w:val="000000"/>
                <w:sz w:val="16"/>
                <w:szCs w:val="16"/>
                <w:lang w:val="fr-CA"/>
              </w:rPr>
              <w:t>MARIE</w:t>
            </w:r>
          </w:p>
        </w:tc>
        <w:tc>
          <w:tcPr>
            <w:tcW w:w="348" w:type="dxa"/>
          </w:tcPr>
          <w:p w14:paraId="054443D3"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26EAB186"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14A91A2E"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365E088A" w14:textId="77777777" w:rsidR="004E1044" w:rsidRPr="0068761B" w:rsidRDefault="004E1044" w:rsidP="004E1044"/>
        </w:tc>
      </w:tr>
      <w:tr w:rsidR="002F05E7" w14:paraId="322481F0"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02F2E2F9" w14:textId="77777777" w:rsidR="004E1044" w:rsidRPr="0068761B"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en-US"/>
              </w:rPr>
              <w:t>4</w:t>
            </w:r>
          </w:p>
        </w:tc>
        <w:tc>
          <w:tcPr>
            <w:tcW w:w="1956" w:type="dxa"/>
            <w:tcBorders>
              <w:top w:val="single" w:sz="2" w:space="0" w:color="000000"/>
              <w:left w:val="single" w:sz="2" w:space="0" w:color="000000"/>
              <w:bottom w:val="single" w:sz="2" w:space="0" w:color="000000"/>
              <w:right w:val="single" w:sz="2" w:space="0" w:color="000000"/>
            </w:tcBorders>
            <w:vAlign w:val="center"/>
          </w:tcPr>
          <w:p w14:paraId="3AFA0A14" w14:textId="77777777" w:rsidR="004E1044" w:rsidRPr="0068761B"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en-US"/>
              </w:rPr>
              <w:t>MCMDONALD Brenda</w:t>
            </w:r>
          </w:p>
        </w:tc>
        <w:tc>
          <w:tcPr>
            <w:tcW w:w="693" w:type="dxa"/>
            <w:tcBorders>
              <w:top w:val="single" w:sz="2" w:space="0" w:color="000000"/>
              <w:left w:val="single" w:sz="2" w:space="0" w:color="000000"/>
              <w:bottom w:val="single" w:sz="2" w:space="0" w:color="000000"/>
            </w:tcBorders>
          </w:tcPr>
          <w:p w14:paraId="25616DC6" w14:textId="77777777" w:rsidR="004E1044" w:rsidRPr="0068761B" w:rsidRDefault="004E1044" w:rsidP="004E1044">
            <w:r w:rsidRPr="00080586">
              <w:rPr>
                <w:rFonts w:cs="Arial"/>
                <w:color w:val="000000"/>
                <w:sz w:val="16"/>
                <w:szCs w:val="16"/>
                <w:lang w:val="fr-CA"/>
              </w:rPr>
              <w:t>MARIE</w:t>
            </w:r>
          </w:p>
        </w:tc>
        <w:tc>
          <w:tcPr>
            <w:tcW w:w="348" w:type="dxa"/>
          </w:tcPr>
          <w:p w14:paraId="25BCFA81"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5DE2FBD5"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67E3F377"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2F001B4F" w14:textId="77777777" w:rsidR="004E1044" w:rsidRPr="0068761B" w:rsidRDefault="004E1044" w:rsidP="004E1044"/>
        </w:tc>
      </w:tr>
      <w:tr w:rsidR="002F05E7" w14:paraId="5B3223BE"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3D999EAB" w14:textId="77777777" w:rsidR="004E1044" w:rsidRPr="0068761B"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en-US"/>
              </w:rPr>
              <w:t>5</w:t>
            </w:r>
          </w:p>
        </w:tc>
        <w:tc>
          <w:tcPr>
            <w:tcW w:w="1956" w:type="dxa"/>
            <w:tcBorders>
              <w:top w:val="single" w:sz="2" w:space="0" w:color="000000"/>
              <w:left w:val="single" w:sz="2" w:space="0" w:color="000000"/>
              <w:bottom w:val="single" w:sz="2" w:space="0" w:color="000000"/>
              <w:right w:val="single" w:sz="2" w:space="0" w:color="000000"/>
            </w:tcBorders>
            <w:vAlign w:val="center"/>
          </w:tcPr>
          <w:p w14:paraId="4968CEBA" w14:textId="77777777" w:rsidR="004E1044" w:rsidRPr="0068761B"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en-US"/>
              </w:rPr>
              <w:t>KELLSY Anne</w:t>
            </w:r>
          </w:p>
        </w:tc>
        <w:tc>
          <w:tcPr>
            <w:tcW w:w="693" w:type="dxa"/>
            <w:tcBorders>
              <w:top w:val="single" w:sz="2" w:space="0" w:color="000000"/>
              <w:left w:val="single" w:sz="2" w:space="0" w:color="000000"/>
              <w:bottom w:val="single" w:sz="2" w:space="0" w:color="000000"/>
            </w:tcBorders>
          </w:tcPr>
          <w:p w14:paraId="54CF8FC8" w14:textId="77777777" w:rsidR="004E1044" w:rsidRPr="0068761B"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fr-CA"/>
              </w:rPr>
              <w:t>MARIE</w:t>
            </w:r>
          </w:p>
        </w:tc>
        <w:tc>
          <w:tcPr>
            <w:tcW w:w="348" w:type="dxa"/>
          </w:tcPr>
          <w:p w14:paraId="39CBE02C"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332" w:type="dxa"/>
          </w:tcPr>
          <w:p w14:paraId="5D63BCC4"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1956" w:type="dxa"/>
          </w:tcPr>
          <w:p w14:paraId="564DA1AA" w14:textId="77777777" w:rsidR="004E1044" w:rsidRPr="0068761B" w:rsidRDefault="004E1044" w:rsidP="004E1044">
            <w:pPr>
              <w:autoSpaceDE w:val="0"/>
              <w:autoSpaceDN w:val="0"/>
              <w:adjustRightInd w:val="0"/>
              <w:rPr>
                <w:rFonts w:cs="Arial"/>
                <w:color w:val="000000"/>
                <w:sz w:val="16"/>
                <w:szCs w:val="16"/>
                <w:lang w:val="fr-CA"/>
              </w:rPr>
            </w:pPr>
          </w:p>
        </w:tc>
        <w:tc>
          <w:tcPr>
            <w:tcW w:w="693" w:type="dxa"/>
          </w:tcPr>
          <w:p w14:paraId="7B3FD743" w14:textId="77777777" w:rsidR="004E1044" w:rsidRPr="0068761B" w:rsidRDefault="004E1044" w:rsidP="004E1044">
            <w:pPr>
              <w:autoSpaceDE w:val="0"/>
              <w:autoSpaceDN w:val="0"/>
              <w:adjustRightInd w:val="0"/>
              <w:rPr>
                <w:rFonts w:cs="Arial"/>
                <w:color w:val="000000"/>
                <w:sz w:val="16"/>
                <w:szCs w:val="16"/>
                <w:lang w:val="fr-CA"/>
              </w:rPr>
            </w:pPr>
          </w:p>
        </w:tc>
      </w:tr>
      <w:tr w:rsidR="002F05E7" w14:paraId="7CEECA9D"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2D921A59" w14:textId="77777777" w:rsidR="004E1044" w:rsidRPr="0068761B" w:rsidRDefault="004E1044" w:rsidP="004E1044">
            <w:pPr>
              <w:autoSpaceDE w:val="0"/>
              <w:autoSpaceDN w:val="0"/>
              <w:adjustRightInd w:val="0"/>
              <w:jc w:val="right"/>
              <w:rPr>
                <w:rFonts w:cs="Arial"/>
                <w:color w:val="000000"/>
                <w:sz w:val="16"/>
                <w:szCs w:val="16"/>
                <w:lang w:val="fr-CA"/>
              </w:rPr>
            </w:pPr>
            <w:r w:rsidRPr="00080586">
              <w:rPr>
                <w:rFonts w:cs="Arial"/>
                <w:color w:val="000000"/>
                <w:sz w:val="16"/>
                <w:szCs w:val="16"/>
                <w:lang w:val="en-US"/>
              </w:rPr>
              <w:t>6</w:t>
            </w:r>
          </w:p>
        </w:tc>
        <w:tc>
          <w:tcPr>
            <w:tcW w:w="1956" w:type="dxa"/>
            <w:tcBorders>
              <w:top w:val="single" w:sz="2" w:space="0" w:color="000000"/>
              <w:left w:val="single" w:sz="2" w:space="0" w:color="000000"/>
              <w:bottom w:val="single" w:sz="2" w:space="0" w:color="000000"/>
              <w:right w:val="single" w:sz="2" w:space="0" w:color="000000"/>
            </w:tcBorders>
            <w:vAlign w:val="center"/>
          </w:tcPr>
          <w:p w14:paraId="59099881" w14:textId="77777777" w:rsidR="004E1044" w:rsidRPr="0068761B"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en-US"/>
              </w:rPr>
              <w:t>SMITH Susan</w:t>
            </w:r>
          </w:p>
        </w:tc>
        <w:tc>
          <w:tcPr>
            <w:tcW w:w="693" w:type="dxa"/>
            <w:tcBorders>
              <w:top w:val="single" w:sz="2" w:space="0" w:color="000000"/>
              <w:left w:val="single" w:sz="2" w:space="0" w:color="000000"/>
              <w:bottom w:val="single" w:sz="2" w:space="0" w:color="000000"/>
            </w:tcBorders>
          </w:tcPr>
          <w:p w14:paraId="602C7456"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fr-CA"/>
              </w:rPr>
              <w:t>MARIE</w:t>
            </w:r>
          </w:p>
        </w:tc>
        <w:tc>
          <w:tcPr>
            <w:tcW w:w="348" w:type="dxa"/>
          </w:tcPr>
          <w:p w14:paraId="24780187"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2ADF5C4E"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55E4E205"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48BFB0CF" w14:textId="77777777" w:rsidR="004E1044" w:rsidRPr="0068761B" w:rsidRDefault="004E1044" w:rsidP="004E1044"/>
        </w:tc>
      </w:tr>
      <w:tr w:rsidR="002F05E7" w14:paraId="38A801B9"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6FDFEBEF"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7</w:t>
            </w:r>
          </w:p>
        </w:tc>
        <w:tc>
          <w:tcPr>
            <w:tcW w:w="1956" w:type="dxa"/>
            <w:tcBorders>
              <w:top w:val="single" w:sz="2" w:space="0" w:color="000000"/>
              <w:left w:val="single" w:sz="2" w:space="0" w:color="000000"/>
              <w:bottom w:val="single" w:sz="2" w:space="0" w:color="000000"/>
              <w:right w:val="single" w:sz="2" w:space="0" w:color="000000"/>
            </w:tcBorders>
            <w:vAlign w:val="center"/>
          </w:tcPr>
          <w:p w14:paraId="7C6B163F"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BROWN Cathy</w:t>
            </w:r>
          </w:p>
        </w:tc>
        <w:tc>
          <w:tcPr>
            <w:tcW w:w="693" w:type="dxa"/>
            <w:tcBorders>
              <w:top w:val="single" w:sz="2" w:space="0" w:color="000000"/>
              <w:left w:val="single" w:sz="2" w:space="0" w:color="000000"/>
              <w:bottom w:val="single" w:sz="2" w:space="0" w:color="000000"/>
            </w:tcBorders>
          </w:tcPr>
          <w:p w14:paraId="33417AC7" w14:textId="77777777" w:rsidR="004E1044" w:rsidRPr="0068761B" w:rsidRDefault="004E1044" w:rsidP="004E1044">
            <w:r w:rsidRPr="00080586">
              <w:rPr>
                <w:rFonts w:cs="Arial"/>
                <w:color w:val="000000"/>
                <w:sz w:val="16"/>
                <w:szCs w:val="16"/>
                <w:lang w:val="fr-CA"/>
              </w:rPr>
              <w:t>MARIE</w:t>
            </w:r>
          </w:p>
        </w:tc>
        <w:tc>
          <w:tcPr>
            <w:tcW w:w="348" w:type="dxa"/>
          </w:tcPr>
          <w:p w14:paraId="721002ED"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6B4D27BF"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09FAA8BA"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70278F0E" w14:textId="77777777" w:rsidR="004E1044" w:rsidRPr="0068761B" w:rsidRDefault="004E1044" w:rsidP="004E1044"/>
        </w:tc>
      </w:tr>
      <w:tr w:rsidR="002F05E7" w14:paraId="2F0E2135"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2056F6F1"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8</w:t>
            </w:r>
          </w:p>
        </w:tc>
        <w:tc>
          <w:tcPr>
            <w:tcW w:w="1956" w:type="dxa"/>
            <w:tcBorders>
              <w:top w:val="single" w:sz="2" w:space="0" w:color="000000"/>
              <w:left w:val="single" w:sz="2" w:space="0" w:color="000000"/>
              <w:bottom w:val="single" w:sz="2" w:space="0" w:color="000000"/>
              <w:right w:val="single" w:sz="2" w:space="0" w:color="000000"/>
            </w:tcBorders>
            <w:vAlign w:val="center"/>
          </w:tcPr>
          <w:p w14:paraId="434C4222"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CAMPBELL Cindy</w:t>
            </w:r>
          </w:p>
        </w:tc>
        <w:tc>
          <w:tcPr>
            <w:tcW w:w="693" w:type="dxa"/>
            <w:tcBorders>
              <w:top w:val="single" w:sz="2" w:space="0" w:color="000000"/>
              <w:left w:val="single" w:sz="2" w:space="0" w:color="000000"/>
              <w:bottom w:val="single" w:sz="2" w:space="0" w:color="000000"/>
            </w:tcBorders>
          </w:tcPr>
          <w:p w14:paraId="5F91F03C" w14:textId="77777777" w:rsidR="004E1044" w:rsidRPr="0068761B" w:rsidRDefault="004E1044" w:rsidP="004E1044">
            <w:r w:rsidRPr="00080586">
              <w:rPr>
                <w:rFonts w:cs="Arial"/>
                <w:color w:val="000000"/>
                <w:sz w:val="16"/>
                <w:szCs w:val="16"/>
                <w:lang w:val="fr-CA"/>
              </w:rPr>
              <w:t>MARIE</w:t>
            </w:r>
          </w:p>
        </w:tc>
        <w:tc>
          <w:tcPr>
            <w:tcW w:w="348" w:type="dxa"/>
          </w:tcPr>
          <w:p w14:paraId="7CBA1E7C"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0B308272"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5F090B94"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790E277F" w14:textId="77777777" w:rsidR="004E1044" w:rsidRPr="0068761B" w:rsidRDefault="004E1044" w:rsidP="004E1044"/>
        </w:tc>
      </w:tr>
      <w:tr w:rsidR="002F05E7" w14:paraId="26C7E7FD"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4C1CC1A6"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9</w:t>
            </w:r>
          </w:p>
        </w:tc>
        <w:tc>
          <w:tcPr>
            <w:tcW w:w="1956" w:type="dxa"/>
            <w:tcBorders>
              <w:top w:val="single" w:sz="2" w:space="0" w:color="000000"/>
              <w:left w:val="single" w:sz="2" w:space="0" w:color="000000"/>
              <w:bottom w:val="single" w:sz="2" w:space="0" w:color="000000"/>
              <w:right w:val="single" w:sz="2" w:space="0" w:color="000000"/>
            </w:tcBorders>
            <w:vAlign w:val="center"/>
          </w:tcPr>
          <w:p w14:paraId="063DDD84"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PATRON Kelly</w:t>
            </w:r>
          </w:p>
        </w:tc>
        <w:tc>
          <w:tcPr>
            <w:tcW w:w="693" w:type="dxa"/>
            <w:tcBorders>
              <w:top w:val="single" w:sz="2" w:space="0" w:color="000000"/>
              <w:left w:val="single" w:sz="2" w:space="0" w:color="000000"/>
              <w:bottom w:val="single" w:sz="2" w:space="0" w:color="000000"/>
            </w:tcBorders>
          </w:tcPr>
          <w:p w14:paraId="0E67CD20" w14:textId="77777777" w:rsidR="004E1044" w:rsidRPr="0068761B" w:rsidRDefault="004E1044" w:rsidP="004E1044">
            <w:r w:rsidRPr="00080586">
              <w:rPr>
                <w:rFonts w:cs="Arial"/>
                <w:color w:val="000000"/>
                <w:sz w:val="16"/>
                <w:szCs w:val="16"/>
                <w:lang w:val="fr-CA"/>
              </w:rPr>
              <w:t>MARIE</w:t>
            </w:r>
          </w:p>
        </w:tc>
        <w:tc>
          <w:tcPr>
            <w:tcW w:w="348" w:type="dxa"/>
          </w:tcPr>
          <w:p w14:paraId="3F34F2A2"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6D4CF88E"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3CE85945"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38B5854F" w14:textId="77777777" w:rsidR="004E1044" w:rsidRPr="0068761B" w:rsidRDefault="004E1044" w:rsidP="004E1044"/>
        </w:tc>
      </w:tr>
      <w:tr w:rsidR="002F05E7" w14:paraId="5E5C1327"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5E1BA8E7"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fr-CA"/>
              </w:rPr>
              <w:t>10</w:t>
            </w:r>
          </w:p>
        </w:tc>
        <w:tc>
          <w:tcPr>
            <w:tcW w:w="1956" w:type="dxa"/>
            <w:tcBorders>
              <w:top w:val="single" w:sz="2" w:space="0" w:color="000000"/>
              <w:left w:val="single" w:sz="2" w:space="0" w:color="000000"/>
              <w:bottom w:val="single" w:sz="2" w:space="0" w:color="000000"/>
              <w:right w:val="single" w:sz="2" w:space="0" w:color="000000"/>
            </w:tcBorders>
            <w:vAlign w:val="center"/>
          </w:tcPr>
          <w:p w14:paraId="662B9782"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fr-CA"/>
              </w:rPr>
              <w:t>ALEXANDER Suzette</w:t>
            </w:r>
          </w:p>
        </w:tc>
        <w:tc>
          <w:tcPr>
            <w:tcW w:w="693" w:type="dxa"/>
            <w:tcBorders>
              <w:top w:val="single" w:sz="2" w:space="0" w:color="000000"/>
              <w:left w:val="single" w:sz="2" w:space="0" w:color="000000"/>
              <w:bottom w:val="single" w:sz="2" w:space="0" w:color="000000"/>
            </w:tcBorders>
          </w:tcPr>
          <w:p w14:paraId="31603E27" w14:textId="77777777" w:rsidR="004E1044" w:rsidRPr="0068761B" w:rsidRDefault="004E1044" w:rsidP="004E1044">
            <w:r w:rsidRPr="00080586">
              <w:rPr>
                <w:rFonts w:cs="Arial"/>
                <w:color w:val="000000"/>
                <w:sz w:val="16"/>
                <w:szCs w:val="16"/>
                <w:lang w:val="fr-CA"/>
              </w:rPr>
              <w:t>MARIE</w:t>
            </w:r>
          </w:p>
        </w:tc>
        <w:tc>
          <w:tcPr>
            <w:tcW w:w="348" w:type="dxa"/>
          </w:tcPr>
          <w:p w14:paraId="543D3589"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4B3B9AAA"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48A95A0D"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23F08CF3" w14:textId="77777777" w:rsidR="004E1044" w:rsidRPr="0068761B" w:rsidRDefault="004E1044" w:rsidP="004E1044"/>
        </w:tc>
      </w:tr>
      <w:tr w:rsidR="002F05E7" w14:paraId="5D5BD3A2"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0D57A6F2"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fr-CA"/>
              </w:rPr>
              <w:t>11</w:t>
            </w:r>
          </w:p>
        </w:tc>
        <w:tc>
          <w:tcPr>
            <w:tcW w:w="1956" w:type="dxa"/>
            <w:tcBorders>
              <w:top w:val="single" w:sz="2" w:space="0" w:color="000000"/>
              <w:left w:val="single" w:sz="2" w:space="0" w:color="000000"/>
              <w:bottom w:val="single" w:sz="2" w:space="0" w:color="000000"/>
              <w:right w:val="single" w:sz="2" w:space="0" w:color="000000"/>
            </w:tcBorders>
            <w:vAlign w:val="center"/>
          </w:tcPr>
          <w:p w14:paraId="76AC5B57"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fr-CA"/>
              </w:rPr>
              <w:t>TURCOTTE Jeanne</w:t>
            </w:r>
          </w:p>
        </w:tc>
        <w:tc>
          <w:tcPr>
            <w:tcW w:w="693" w:type="dxa"/>
            <w:tcBorders>
              <w:top w:val="single" w:sz="2" w:space="0" w:color="000000"/>
              <w:left w:val="single" w:sz="2" w:space="0" w:color="000000"/>
              <w:bottom w:val="single" w:sz="2" w:space="0" w:color="000000"/>
            </w:tcBorders>
            <w:vAlign w:val="center"/>
          </w:tcPr>
          <w:p w14:paraId="4D39191B" w14:textId="77777777" w:rsidR="004E1044" w:rsidRPr="0068761B" w:rsidRDefault="004E1044" w:rsidP="004E1044">
            <w:pPr>
              <w:autoSpaceDE w:val="0"/>
              <w:autoSpaceDN w:val="0"/>
              <w:adjustRightInd w:val="0"/>
              <w:rPr>
                <w:rFonts w:cs="Arial"/>
                <w:color w:val="000000"/>
                <w:sz w:val="16"/>
                <w:szCs w:val="16"/>
                <w:lang w:val="fr-CA"/>
              </w:rPr>
            </w:pPr>
            <w:r w:rsidRPr="00080586">
              <w:rPr>
                <w:rFonts w:cs="Arial"/>
                <w:color w:val="000000"/>
                <w:sz w:val="16"/>
                <w:szCs w:val="16"/>
                <w:lang w:val="en-US"/>
              </w:rPr>
              <w:t>VORLA</w:t>
            </w:r>
          </w:p>
        </w:tc>
        <w:tc>
          <w:tcPr>
            <w:tcW w:w="348" w:type="dxa"/>
          </w:tcPr>
          <w:p w14:paraId="22850E6E"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332" w:type="dxa"/>
          </w:tcPr>
          <w:p w14:paraId="658761D5"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1956" w:type="dxa"/>
          </w:tcPr>
          <w:p w14:paraId="15C11A59" w14:textId="77777777" w:rsidR="004E1044" w:rsidRPr="0068761B" w:rsidRDefault="004E1044" w:rsidP="004E1044">
            <w:pPr>
              <w:autoSpaceDE w:val="0"/>
              <w:autoSpaceDN w:val="0"/>
              <w:adjustRightInd w:val="0"/>
              <w:rPr>
                <w:rFonts w:cs="Arial"/>
                <w:color w:val="000000"/>
                <w:sz w:val="16"/>
                <w:szCs w:val="16"/>
                <w:lang w:val="fr-CA"/>
              </w:rPr>
            </w:pPr>
          </w:p>
        </w:tc>
        <w:tc>
          <w:tcPr>
            <w:tcW w:w="693" w:type="dxa"/>
          </w:tcPr>
          <w:p w14:paraId="2C1C8660" w14:textId="77777777" w:rsidR="004E1044" w:rsidRPr="0068761B" w:rsidRDefault="004E1044" w:rsidP="004E1044"/>
        </w:tc>
      </w:tr>
      <w:tr w:rsidR="002F05E7" w14:paraId="25BE4FC9"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26D2E7FD"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fr-CA"/>
              </w:rPr>
              <w:t>12</w:t>
            </w:r>
          </w:p>
        </w:tc>
        <w:tc>
          <w:tcPr>
            <w:tcW w:w="1956" w:type="dxa"/>
            <w:tcBorders>
              <w:top w:val="single" w:sz="2" w:space="0" w:color="000000"/>
              <w:left w:val="single" w:sz="2" w:space="0" w:color="000000"/>
              <w:bottom w:val="single" w:sz="2" w:space="0" w:color="000000"/>
              <w:right w:val="single" w:sz="2" w:space="0" w:color="000000"/>
            </w:tcBorders>
            <w:vAlign w:val="center"/>
          </w:tcPr>
          <w:p w14:paraId="041A8B3D"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fr-CA"/>
              </w:rPr>
              <w:t>LEBLANC Nicole</w:t>
            </w:r>
          </w:p>
        </w:tc>
        <w:tc>
          <w:tcPr>
            <w:tcW w:w="693" w:type="dxa"/>
            <w:tcBorders>
              <w:top w:val="single" w:sz="2" w:space="0" w:color="000000"/>
              <w:left w:val="single" w:sz="2" w:space="0" w:color="000000"/>
              <w:bottom w:val="single" w:sz="2" w:space="0" w:color="000000"/>
            </w:tcBorders>
          </w:tcPr>
          <w:p w14:paraId="095C4ABA" w14:textId="77777777" w:rsidR="004E1044" w:rsidRPr="0068761B" w:rsidRDefault="004E1044" w:rsidP="004E1044">
            <w:r w:rsidRPr="00080586">
              <w:rPr>
                <w:rFonts w:cs="Arial"/>
                <w:color w:val="000000"/>
                <w:sz w:val="16"/>
                <w:szCs w:val="16"/>
                <w:lang w:val="en-US"/>
              </w:rPr>
              <w:t>VORLA</w:t>
            </w:r>
          </w:p>
        </w:tc>
        <w:tc>
          <w:tcPr>
            <w:tcW w:w="348" w:type="dxa"/>
          </w:tcPr>
          <w:p w14:paraId="34AB7173"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332" w:type="dxa"/>
          </w:tcPr>
          <w:p w14:paraId="302C253D" w14:textId="77777777" w:rsidR="004E1044" w:rsidRPr="0068761B" w:rsidRDefault="004E1044" w:rsidP="004E1044">
            <w:pPr>
              <w:autoSpaceDE w:val="0"/>
              <w:autoSpaceDN w:val="0"/>
              <w:adjustRightInd w:val="0"/>
              <w:jc w:val="right"/>
              <w:rPr>
                <w:rFonts w:cs="Arial"/>
                <w:color w:val="000000"/>
                <w:sz w:val="16"/>
                <w:szCs w:val="16"/>
                <w:lang w:val="en-US"/>
              </w:rPr>
            </w:pPr>
          </w:p>
        </w:tc>
        <w:tc>
          <w:tcPr>
            <w:tcW w:w="1956" w:type="dxa"/>
          </w:tcPr>
          <w:p w14:paraId="289D748C" w14:textId="77777777" w:rsidR="004E1044" w:rsidRPr="0068761B" w:rsidRDefault="004E1044" w:rsidP="004E1044">
            <w:pPr>
              <w:autoSpaceDE w:val="0"/>
              <w:autoSpaceDN w:val="0"/>
              <w:adjustRightInd w:val="0"/>
              <w:rPr>
                <w:rFonts w:cs="Arial"/>
                <w:color w:val="000000"/>
                <w:sz w:val="16"/>
                <w:szCs w:val="16"/>
                <w:lang w:val="en-US"/>
              </w:rPr>
            </w:pPr>
          </w:p>
        </w:tc>
        <w:tc>
          <w:tcPr>
            <w:tcW w:w="693" w:type="dxa"/>
          </w:tcPr>
          <w:p w14:paraId="3B8CDB1A" w14:textId="77777777" w:rsidR="004E1044" w:rsidRPr="0068761B" w:rsidRDefault="004E1044" w:rsidP="004E1044"/>
        </w:tc>
      </w:tr>
      <w:tr w:rsidR="002F05E7" w14:paraId="35BC9C50"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1107959C"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fr-CA"/>
              </w:rPr>
              <w:t>13</w:t>
            </w:r>
          </w:p>
        </w:tc>
        <w:tc>
          <w:tcPr>
            <w:tcW w:w="1956" w:type="dxa"/>
            <w:tcBorders>
              <w:top w:val="single" w:sz="2" w:space="0" w:color="000000"/>
              <w:left w:val="single" w:sz="2" w:space="0" w:color="000000"/>
              <w:bottom w:val="single" w:sz="2" w:space="0" w:color="000000"/>
              <w:right w:val="single" w:sz="2" w:space="0" w:color="000000"/>
            </w:tcBorders>
            <w:vAlign w:val="center"/>
          </w:tcPr>
          <w:p w14:paraId="6B032F00"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fr-CA"/>
              </w:rPr>
              <w:t>MASSEY Michelle</w:t>
            </w:r>
          </w:p>
        </w:tc>
        <w:tc>
          <w:tcPr>
            <w:tcW w:w="693" w:type="dxa"/>
            <w:tcBorders>
              <w:top w:val="single" w:sz="2" w:space="0" w:color="000000"/>
              <w:left w:val="single" w:sz="2" w:space="0" w:color="000000"/>
              <w:bottom w:val="single" w:sz="2" w:space="0" w:color="000000"/>
            </w:tcBorders>
          </w:tcPr>
          <w:p w14:paraId="742F0F14" w14:textId="77777777" w:rsidR="004E1044" w:rsidRPr="0068761B" w:rsidRDefault="004E1044" w:rsidP="004E1044">
            <w:r w:rsidRPr="00080586">
              <w:rPr>
                <w:rFonts w:cs="Arial"/>
                <w:color w:val="000000"/>
                <w:sz w:val="16"/>
                <w:szCs w:val="16"/>
                <w:lang w:val="en-US"/>
              </w:rPr>
              <w:t>VORLA</w:t>
            </w:r>
          </w:p>
        </w:tc>
        <w:tc>
          <w:tcPr>
            <w:tcW w:w="348" w:type="dxa"/>
          </w:tcPr>
          <w:p w14:paraId="4C626AAD"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332" w:type="dxa"/>
          </w:tcPr>
          <w:p w14:paraId="76A344CA"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1956" w:type="dxa"/>
          </w:tcPr>
          <w:p w14:paraId="7092E055" w14:textId="77777777" w:rsidR="004E1044" w:rsidRPr="0068761B" w:rsidRDefault="004E1044" w:rsidP="004E1044">
            <w:pPr>
              <w:autoSpaceDE w:val="0"/>
              <w:autoSpaceDN w:val="0"/>
              <w:adjustRightInd w:val="0"/>
              <w:rPr>
                <w:rFonts w:cs="Arial"/>
                <w:color w:val="000000"/>
                <w:sz w:val="16"/>
                <w:szCs w:val="16"/>
                <w:lang w:val="fr-CA"/>
              </w:rPr>
            </w:pPr>
          </w:p>
        </w:tc>
        <w:tc>
          <w:tcPr>
            <w:tcW w:w="693" w:type="dxa"/>
          </w:tcPr>
          <w:p w14:paraId="4DB50CE5" w14:textId="77777777" w:rsidR="004E1044" w:rsidRPr="0068761B" w:rsidRDefault="004E1044" w:rsidP="004E1044"/>
        </w:tc>
      </w:tr>
      <w:tr w:rsidR="002F05E7" w14:paraId="2476A850"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1FC56ADA"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en-US"/>
              </w:rPr>
              <w:t>14</w:t>
            </w:r>
          </w:p>
        </w:tc>
        <w:tc>
          <w:tcPr>
            <w:tcW w:w="1956" w:type="dxa"/>
            <w:tcBorders>
              <w:top w:val="single" w:sz="2" w:space="0" w:color="000000"/>
              <w:left w:val="single" w:sz="2" w:space="0" w:color="000000"/>
              <w:bottom w:val="single" w:sz="2" w:space="0" w:color="000000"/>
              <w:right w:val="single" w:sz="2" w:space="0" w:color="000000"/>
            </w:tcBorders>
            <w:vAlign w:val="center"/>
          </w:tcPr>
          <w:p w14:paraId="73A0F31A"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en-US"/>
              </w:rPr>
              <w:t>PEDERSON Katie</w:t>
            </w:r>
          </w:p>
        </w:tc>
        <w:tc>
          <w:tcPr>
            <w:tcW w:w="693" w:type="dxa"/>
            <w:tcBorders>
              <w:top w:val="single" w:sz="2" w:space="0" w:color="000000"/>
              <w:left w:val="single" w:sz="2" w:space="0" w:color="000000"/>
              <w:bottom w:val="single" w:sz="2" w:space="0" w:color="000000"/>
            </w:tcBorders>
          </w:tcPr>
          <w:p w14:paraId="009B1859" w14:textId="77777777" w:rsidR="004E1044" w:rsidRPr="0068761B" w:rsidRDefault="004E1044" w:rsidP="004E1044">
            <w:r w:rsidRPr="00080586">
              <w:rPr>
                <w:rFonts w:cs="Arial"/>
                <w:color w:val="000000"/>
                <w:sz w:val="16"/>
                <w:szCs w:val="16"/>
                <w:lang w:val="en-US"/>
              </w:rPr>
              <w:t>VORLA</w:t>
            </w:r>
          </w:p>
        </w:tc>
        <w:tc>
          <w:tcPr>
            <w:tcW w:w="348" w:type="dxa"/>
          </w:tcPr>
          <w:p w14:paraId="5901B106"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332" w:type="dxa"/>
          </w:tcPr>
          <w:p w14:paraId="30F110D8"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1956" w:type="dxa"/>
          </w:tcPr>
          <w:p w14:paraId="2B1FEF5C" w14:textId="77777777" w:rsidR="004E1044" w:rsidRPr="0068761B" w:rsidRDefault="004E1044" w:rsidP="004E1044">
            <w:pPr>
              <w:autoSpaceDE w:val="0"/>
              <w:autoSpaceDN w:val="0"/>
              <w:adjustRightInd w:val="0"/>
              <w:rPr>
                <w:rFonts w:cs="Arial"/>
                <w:color w:val="000000"/>
                <w:sz w:val="16"/>
                <w:szCs w:val="16"/>
                <w:lang w:val="fr-CA"/>
              </w:rPr>
            </w:pPr>
          </w:p>
        </w:tc>
        <w:tc>
          <w:tcPr>
            <w:tcW w:w="693" w:type="dxa"/>
          </w:tcPr>
          <w:p w14:paraId="032E5B71" w14:textId="77777777" w:rsidR="004E1044" w:rsidRPr="0068761B" w:rsidRDefault="004E1044" w:rsidP="004E1044"/>
        </w:tc>
      </w:tr>
      <w:tr w:rsidR="002F05E7" w14:paraId="410F9B85" w14:textId="77777777">
        <w:trPr>
          <w:cantSplit/>
          <w:trHeight w:val="218"/>
          <w:jc w:val="center"/>
        </w:trPr>
        <w:tc>
          <w:tcPr>
            <w:tcW w:w="425" w:type="dxa"/>
            <w:tcBorders>
              <w:top w:val="single" w:sz="2" w:space="0" w:color="000000"/>
              <w:left w:val="single" w:sz="2" w:space="0" w:color="000000"/>
              <w:bottom w:val="single" w:sz="2" w:space="0" w:color="000000"/>
              <w:right w:val="single" w:sz="2" w:space="0" w:color="000000"/>
            </w:tcBorders>
            <w:vAlign w:val="center"/>
          </w:tcPr>
          <w:p w14:paraId="7723C99F" w14:textId="77777777" w:rsidR="004E1044" w:rsidRPr="0068761B" w:rsidRDefault="004E1044" w:rsidP="004E1044">
            <w:pPr>
              <w:autoSpaceDE w:val="0"/>
              <w:autoSpaceDN w:val="0"/>
              <w:adjustRightInd w:val="0"/>
              <w:jc w:val="right"/>
              <w:rPr>
                <w:rFonts w:cs="Arial"/>
                <w:color w:val="000000"/>
                <w:sz w:val="16"/>
                <w:szCs w:val="16"/>
                <w:lang w:val="en-US"/>
              </w:rPr>
            </w:pPr>
            <w:r w:rsidRPr="00080586">
              <w:rPr>
                <w:rFonts w:cs="Arial"/>
                <w:color w:val="000000"/>
                <w:sz w:val="16"/>
                <w:szCs w:val="16"/>
                <w:lang w:val="fr-CA"/>
              </w:rPr>
              <w:t>15</w:t>
            </w:r>
          </w:p>
        </w:tc>
        <w:tc>
          <w:tcPr>
            <w:tcW w:w="1956" w:type="dxa"/>
            <w:tcBorders>
              <w:top w:val="single" w:sz="2" w:space="0" w:color="000000"/>
              <w:left w:val="single" w:sz="2" w:space="0" w:color="000000"/>
              <w:bottom w:val="single" w:sz="2" w:space="0" w:color="000000"/>
              <w:right w:val="single" w:sz="2" w:space="0" w:color="000000"/>
            </w:tcBorders>
            <w:vAlign w:val="center"/>
          </w:tcPr>
          <w:p w14:paraId="32FAD153" w14:textId="77777777" w:rsidR="004E1044" w:rsidRPr="0068761B" w:rsidRDefault="004E1044" w:rsidP="004E1044">
            <w:pPr>
              <w:autoSpaceDE w:val="0"/>
              <w:autoSpaceDN w:val="0"/>
              <w:adjustRightInd w:val="0"/>
              <w:rPr>
                <w:rFonts w:cs="Arial"/>
                <w:color w:val="000000"/>
                <w:sz w:val="16"/>
                <w:szCs w:val="16"/>
                <w:lang w:val="en-US"/>
              </w:rPr>
            </w:pPr>
            <w:r w:rsidRPr="00080586">
              <w:rPr>
                <w:rFonts w:cs="Arial"/>
                <w:color w:val="000000"/>
                <w:sz w:val="16"/>
                <w:szCs w:val="16"/>
                <w:lang w:val="fr-CA"/>
              </w:rPr>
              <w:t>BEAULIEU Anne</w:t>
            </w:r>
          </w:p>
        </w:tc>
        <w:tc>
          <w:tcPr>
            <w:tcW w:w="693" w:type="dxa"/>
            <w:tcBorders>
              <w:top w:val="single" w:sz="2" w:space="0" w:color="000000"/>
              <w:left w:val="single" w:sz="2" w:space="0" w:color="000000"/>
              <w:bottom w:val="single" w:sz="2" w:space="0" w:color="000000"/>
            </w:tcBorders>
          </w:tcPr>
          <w:p w14:paraId="5B3D1AAB" w14:textId="77777777" w:rsidR="004E1044" w:rsidRPr="0068761B" w:rsidRDefault="004E1044" w:rsidP="004E1044">
            <w:r w:rsidRPr="00080586">
              <w:rPr>
                <w:rFonts w:cs="Arial"/>
                <w:color w:val="000000"/>
                <w:sz w:val="16"/>
                <w:szCs w:val="16"/>
                <w:lang w:val="en-US"/>
              </w:rPr>
              <w:t>VORLA</w:t>
            </w:r>
          </w:p>
        </w:tc>
        <w:tc>
          <w:tcPr>
            <w:tcW w:w="348" w:type="dxa"/>
          </w:tcPr>
          <w:p w14:paraId="5234F0D4"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332" w:type="dxa"/>
          </w:tcPr>
          <w:p w14:paraId="5407E5A2" w14:textId="77777777" w:rsidR="004E1044" w:rsidRPr="0068761B" w:rsidRDefault="004E1044" w:rsidP="004E1044">
            <w:pPr>
              <w:autoSpaceDE w:val="0"/>
              <w:autoSpaceDN w:val="0"/>
              <w:adjustRightInd w:val="0"/>
              <w:jc w:val="right"/>
              <w:rPr>
                <w:rFonts w:cs="Arial"/>
                <w:color w:val="000000"/>
                <w:sz w:val="16"/>
                <w:szCs w:val="16"/>
                <w:lang w:val="fr-CA"/>
              </w:rPr>
            </w:pPr>
          </w:p>
        </w:tc>
        <w:tc>
          <w:tcPr>
            <w:tcW w:w="1956" w:type="dxa"/>
          </w:tcPr>
          <w:p w14:paraId="4E0151EA" w14:textId="77777777" w:rsidR="004E1044" w:rsidRPr="0068761B" w:rsidRDefault="004E1044" w:rsidP="004E1044">
            <w:pPr>
              <w:autoSpaceDE w:val="0"/>
              <w:autoSpaceDN w:val="0"/>
              <w:adjustRightInd w:val="0"/>
              <w:rPr>
                <w:rFonts w:cs="Arial"/>
                <w:color w:val="000000"/>
                <w:sz w:val="16"/>
                <w:szCs w:val="16"/>
                <w:lang w:val="fr-CA"/>
              </w:rPr>
            </w:pPr>
          </w:p>
        </w:tc>
        <w:tc>
          <w:tcPr>
            <w:tcW w:w="693" w:type="dxa"/>
          </w:tcPr>
          <w:p w14:paraId="23B06496" w14:textId="77777777" w:rsidR="004E1044" w:rsidRPr="0068761B" w:rsidRDefault="004E1044" w:rsidP="004E1044">
            <w:pPr>
              <w:autoSpaceDE w:val="0"/>
              <w:autoSpaceDN w:val="0"/>
              <w:adjustRightInd w:val="0"/>
              <w:rPr>
                <w:rFonts w:cs="Arial"/>
                <w:color w:val="000000"/>
                <w:sz w:val="16"/>
                <w:szCs w:val="16"/>
                <w:lang w:val="en-US"/>
              </w:rPr>
            </w:pPr>
          </w:p>
        </w:tc>
      </w:tr>
    </w:tbl>
    <w:p w14:paraId="0ECE0CAB" w14:textId="77777777" w:rsidR="004E1044" w:rsidRPr="0068761B" w:rsidRDefault="004E1044" w:rsidP="004E1044"/>
    <w:p w14:paraId="11C8BD50" w14:textId="77777777" w:rsidR="004E1044" w:rsidRPr="0068761B" w:rsidRDefault="004E1044" w:rsidP="004E1044">
      <w:pPr>
        <w:pStyle w:val="Heading3"/>
      </w:pPr>
      <w:bookmarkStart w:id="198" w:name="_Toc147742751"/>
      <w:bookmarkStart w:id="199" w:name="_Toc183612285"/>
      <w:bookmarkStart w:id="200" w:name="_Toc247691819"/>
      <w:bookmarkStart w:id="201" w:name="_Toc286915009"/>
      <w:bookmarkStart w:id="202" w:name="_Toc308784041"/>
      <w:bookmarkStart w:id="203" w:name="_Toc313523131"/>
      <w:bookmarkStart w:id="204" w:name="_Toc319620367"/>
      <w:r w:rsidRPr="0068761B">
        <w:t>Race Results</w:t>
      </w:r>
      <w:bookmarkEnd w:id="198"/>
      <w:bookmarkEnd w:id="199"/>
      <w:bookmarkEnd w:id="200"/>
      <w:bookmarkEnd w:id="201"/>
      <w:bookmarkEnd w:id="202"/>
      <w:bookmarkEnd w:id="203"/>
      <w:bookmarkEnd w:id="204"/>
    </w:p>
    <w:p w14:paraId="5D135A96" w14:textId="77777777" w:rsidR="004E1044" w:rsidRDefault="004E1044" w:rsidP="004E1044">
      <w:r>
        <w:t xml:space="preserve">Scoring the race when 3 runs are completed, the times for the fastest 2 out of 3 runs will be added together for each racer.  </w:t>
      </w:r>
    </w:p>
    <w:p w14:paraId="4A8712FE" w14:textId="77777777" w:rsidR="004E1044" w:rsidRDefault="004E1044" w:rsidP="004E1044"/>
    <w:p w14:paraId="3AF086B2" w14:textId="77777777" w:rsidR="004E1044" w:rsidRDefault="004E1044" w:rsidP="004E1044">
      <w:r>
        <w:t xml:space="preserve">In the event that 4 runs are completed in a day, for each racer the fastest result for the 2 runs in the morning will be added to the fastest result for the 2 runs in the afternoon. </w:t>
      </w:r>
    </w:p>
    <w:p w14:paraId="386C2E23" w14:textId="77777777" w:rsidR="004E1044" w:rsidRDefault="004E1044" w:rsidP="004E1044"/>
    <w:p w14:paraId="2932B588" w14:textId="4677C524" w:rsidR="004E1044" w:rsidRPr="0068761B" w:rsidRDefault="004E1044" w:rsidP="004E1044">
      <w:r w:rsidRPr="0068761B">
        <w:t xml:space="preserve">At each race, medals are awarded to clubs based on the total times for </w:t>
      </w:r>
      <w:r w:rsidR="00861E8F">
        <w:t>ten</w:t>
      </w:r>
      <w:r w:rsidRPr="0068761B">
        <w:t xml:space="preserve"> racers from each team roster. The team with the lowest total time wins the gold medal; the team with the second lowest is awarded silver and so on.</w:t>
      </w:r>
    </w:p>
    <w:p w14:paraId="196ADA75" w14:textId="77777777" w:rsidR="004E1044" w:rsidRPr="0068761B" w:rsidRDefault="004E1044" w:rsidP="004E1044"/>
    <w:p w14:paraId="334B68E3" w14:textId="6320094A" w:rsidR="004E1044" w:rsidRPr="0068761B" w:rsidRDefault="004E1044" w:rsidP="004E1044">
      <w:r w:rsidRPr="0068761B">
        <w:t xml:space="preserve">The team rosters are composed of athletes that compete at each event of the series. </w:t>
      </w:r>
    </w:p>
    <w:p w14:paraId="4E2E2BCA" w14:textId="77777777" w:rsidR="004E1044" w:rsidRPr="0068761B" w:rsidRDefault="004E1044" w:rsidP="004E1044">
      <w:pPr>
        <w:pStyle w:val="Heading3"/>
      </w:pPr>
      <w:bookmarkStart w:id="205" w:name="_Toc147742754"/>
      <w:bookmarkStart w:id="206" w:name="_Toc183612287"/>
      <w:bookmarkStart w:id="207" w:name="_Toc247691821"/>
      <w:bookmarkStart w:id="208" w:name="_Toc286915011"/>
      <w:bookmarkStart w:id="209" w:name="_Toc308784043"/>
      <w:bookmarkStart w:id="210" w:name="_Toc313523133"/>
      <w:bookmarkStart w:id="211" w:name="_Toc319620369"/>
      <w:r w:rsidRPr="0068761B">
        <w:t>Special Events</w:t>
      </w:r>
      <w:bookmarkEnd w:id="205"/>
      <w:bookmarkEnd w:id="206"/>
      <w:bookmarkEnd w:id="207"/>
      <w:bookmarkEnd w:id="208"/>
      <w:bookmarkEnd w:id="209"/>
      <w:bookmarkEnd w:id="210"/>
      <w:bookmarkEnd w:id="211"/>
    </w:p>
    <w:p w14:paraId="5C52C078" w14:textId="77777777" w:rsidR="004E1044" w:rsidRPr="0068761B" w:rsidRDefault="004E1044" w:rsidP="004E1044">
      <w:pPr>
        <w:pStyle w:val="Bullet1"/>
      </w:pPr>
      <w:r w:rsidRPr="0068761B">
        <w:t xml:space="preserve">The </w:t>
      </w:r>
      <w:r w:rsidRPr="0068761B">
        <w:rPr>
          <w:b/>
        </w:rPr>
        <w:t>Julie Thompson Memorial Invitational</w:t>
      </w:r>
      <w:r w:rsidRPr="0068761B">
        <w:t xml:space="preserve"> race, hosted by Vorlage, is open to teams from both the Outaouais and National Capital Division.</w:t>
      </w:r>
    </w:p>
    <w:p w14:paraId="6DAE9E7F" w14:textId="77777777" w:rsidR="004E1044" w:rsidRPr="0068761B" w:rsidRDefault="004E1044" w:rsidP="004E1044">
      <w:pPr>
        <w:pStyle w:val="Bullet1"/>
        <w:numPr>
          <w:ilvl w:val="0"/>
          <w:numId w:val="0"/>
        </w:numPr>
        <w:ind w:left="576"/>
      </w:pPr>
    </w:p>
    <w:p w14:paraId="2053E0E0" w14:textId="77777777" w:rsidR="004E1044" w:rsidRPr="0068761B" w:rsidRDefault="004E1044" w:rsidP="004E1044">
      <w:pPr>
        <w:pStyle w:val="Heading2"/>
        <w:rPr>
          <w:rStyle w:val="Emphasis"/>
          <w:rFonts w:cs="Times New Roman"/>
          <w:b w:val="0"/>
          <w:bCs w:val="0"/>
          <w:iCs/>
          <w:smallCaps w:val="0"/>
        </w:rPr>
      </w:pPr>
      <w:r w:rsidRPr="0068761B">
        <w:br w:type="page"/>
      </w:r>
      <w:r w:rsidRPr="0068761B">
        <w:rPr>
          <w:rStyle w:val="Emphasis"/>
        </w:rPr>
        <w:t xml:space="preserve"> </w:t>
      </w:r>
      <w:bookmarkStart w:id="212" w:name="_Toc319620370"/>
      <w:r w:rsidRPr="0068761B">
        <w:rPr>
          <w:rStyle w:val="Emphasis"/>
        </w:rPr>
        <w:t>U10 Race Program</w:t>
      </w:r>
      <w:bookmarkEnd w:id="212"/>
    </w:p>
    <w:p w14:paraId="4CE6A72C" w14:textId="77777777" w:rsidR="004E1044" w:rsidRPr="0068761B" w:rsidRDefault="004E1044" w:rsidP="004E1044">
      <w:r w:rsidRPr="0068761B">
        <w:t xml:space="preserve">The U10 program is the first level of individual competition for boys and girls who have acquired basic skiing skills. Some youngsters will have been members of a Nancy Greene team; others may have no previous racing experience. Like Nancy Greene, the U10 program is an entry level program (AIM 2 WIN, “Learning to Train” phase) designed to introduce children to basic skiing and ski racing skills. Consistent with the emphasis on fundamentals, training prepares children for skiing all kinds of terrain and snow conditions (bumps, ice, and crud).  Physical conditioning and training focuses on the development of physical capacities such as agility, balance, co-ordination and speed (ABCs). </w:t>
      </w:r>
    </w:p>
    <w:p w14:paraId="47A82CDC" w14:textId="77777777" w:rsidR="004E1044" w:rsidRPr="0068761B" w:rsidRDefault="004E1044" w:rsidP="004E1044">
      <w:pPr>
        <w:pStyle w:val="Heading3"/>
        <w:jc w:val="both"/>
      </w:pPr>
      <w:bookmarkStart w:id="213" w:name="_Toc313523135"/>
      <w:bookmarkStart w:id="214" w:name="_Toc319620371"/>
      <w:r w:rsidRPr="0068761B">
        <w:t>Eligibility</w:t>
      </w:r>
      <w:bookmarkEnd w:id="213"/>
      <w:bookmarkEnd w:id="214"/>
    </w:p>
    <w:p w14:paraId="19CDC0A7" w14:textId="77777777" w:rsidR="004E1044" w:rsidRPr="0068761B" w:rsidRDefault="004E1044" w:rsidP="004E1044">
      <w:pPr>
        <w:pStyle w:val="Bullet1"/>
      </w:pPr>
      <w:r w:rsidRPr="0068761B">
        <w:rPr>
          <w:b/>
          <w:bCs/>
        </w:rPr>
        <w:t>Age</w:t>
      </w:r>
      <w:r w:rsidRPr="0068761B">
        <w:t>: 9 years</w:t>
      </w:r>
      <w:r>
        <w:t xml:space="preserve"> or younger</w:t>
      </w:r>
      <w:r w:rsidRPr="0068761B">
        <w:t xml:space="preserve"> as of December 31 of the current race season.</w:t>
      </w:r>
    </w:p>
    <w:p w14:paraId="05647A26" w14:textId="77777777" w:rsidR="004E1044" w:rsidRPr="0068761B" w:rsidRDefault="004E1044" w:rsidP="004E1044">
      <w:pPr>
        <w:pStyle w:val="Bullet1"/>
      </w:pPr>
      <w:r w:rsidRPr="0068761B">
        <w:rPr>
          <w:b/>
          <w:bCs/>
        </w:rPr>
        <w:t>Membership</w:t>
      </w:r>
      <w:r w:rsidRPr="0068761B">
        <w:t xml:space="preserve">: To be eligible to race in NCD-OSZ Series and Championship events, U10 racers from OSZ clubs must be registered with Ski Quebec Alpin and racers from NCD clubs must be registered for membership with Alpine Ontario (AOA).   </w:t>
      </w:r>
    </w:p>
    <w:p w14:paraId="7AAEAF1C" w14:textId="77777777" w:rsidR="004E1044" w:rsidRPr="0068761B" w:rsidRDefault="004E1044" w:rsidP="004E1044">
      <w:pPr>
        <w:pStyle w:val="Heading3"/>
        <w:jc w:val="both"/>
      </w:pPr>
      <w:bookmarkStart w:id="215" w:name="_Toc313523136"/>
      <w:bookmarkStart w:id="216" w:name="_Toc319620372"/>
      <w:r w:rsidRPr="0068761B">
        <w:t>Equipment Standards</w:t>
      </w:r>
      <w:bookmarkEnd w:id="215"/>
      <w:bookmarkEnd w:id="216"/>
    </w:p>
    <w:p w14:paraId="1A80C4ED" w14:textId="77777777" w:rsidR="004E1044" w:rsidRPr="0068761B" w:rsidRDefault="004E1044" w:rsidP="004E1044">
      <w:pPr>
        <w:pStyle w:val="Bullet1"/>
        <w:numPr>
          <w:ilvl w:val="0"/>
          <w:numId w:val="0"/>
        </w:numPr>
      </w:pPr>
      <w:r w:rsidRPr="0068761B">
        <w:t>Regular ski suits are mandatory; competition suits are not permitted.</w:t>
      </w:r>
    </w:p>
    <w:p w14:paraId="590F8666" w14:textId="77777777" w:rsidR="004E1044" w:rsidRPr="0068761B" w:rsidRDefault="004E1044" w:rsidP="004E1044">
      <w:pPr>
        <w:pStyle w:val="Heading3"/>
        <w:jc w:val="both"/>
      </w:pPr>
      <w:bookmarkStart w:id="217" w:name="_Toc313523137"/>
      <w:bookmarkStart w:id="218" w:name="_Toc319620373"/>
      <w:r w:rsidRPr="0068761B">
        <w:t>Race Format</w:t>
      </w:r>
      <w:bookmarkEnd w:id="217"/>
      <w:bookmarkEnd w:id="218"/>
    </w:p>
    <w:p w14:paraId="43A3C9C7" w14:textId="16F8AD28" w:rsidR="004E1044" w:rsidRPr="0068761B" w:rsidRDefault="004E1044" w:rsidP="004E1044">
      <w:r w:rsidRPr="0068761B">
        <w:t>U10 events in the regular OSZ-NCD Series consist of a two-run race</w:t>
      </w:r>
      <w:r>
        <w:t>. As well</w:t>
      </w:r>
      <w:r w:rsidRPr="0068761B">
        <w:t xml:space="preserve"> a skills</w:t>
      </w:r>
      <w:r w:rsidR="00B1406E">
        <w:t xml:space="preserve"> and drills</w:t>
      </w:r>
      <w:r w:rsidRPr="0068761B">
        <w:t xml:space="preserve"> development </w:t>
      </w:r>
      <w:r>
        <w:t>day will be scheduled in the race calendar</w:t>
      </w:r>
      <w:r w:rsidRPr="0068761B">
        <w:t xml:space="preserve">. The order of events </w:t>
      </w:r>
      <w:r>
        <w:t xml:space="preserve">of the </w:t>
      </w:r>
      <w:r w:rsidRPr="0068761B">
        <w:t>race</w:t>
      </w:r>
      <w:r>
        <w:t xml:space="preserve"> day</w:t>
      </w:r>
      <w:r w:rsidRPr="0068761B">
        <w:t xml:space="preserve"> shall  be included in the notice of race day activities. </w:t>
      </w:r>
    </w:p>
    <w:p w14:paraId="7D809F25" w14:textId="77777777" w:rsidR="004E1044" w:rsidRPr="0068761B" w:rsidRDefault="004E1044" w:rsidP="004E1044">
      <w:pPr>
        <w:pStyle w:val="Heading3"/>
      </w:pPr>
      <w:bookmarkStart w:id="219" w:name="_Toc313523138"/>
      <w:bookmarkStart w:id="220" w:name="_Toc319620374"/>
      <w:r w:rsidRPr="0068761B">
        <w:t>Race Entries</w:t>
      </w:r>
      <w:bookmarkEnd w:id="219"/>
      <w:bookmarkEnd w:id="220"/>
    </w:p>
    <w:p w14:paraId="4A665610" w14:textId="77777777" w:rsidR="004E1044" w:rsidRPr="0068761B" w:rsidRDefault="004E1044" w:rsidP="004E1044">
      <w:r w:rsidRPr="0068761B">
        <w:t>All registered U10 racers are automatically entered in every OSZ-NCD Series race. The list of registered racers is published on the Outaouais Ski Zone Web site (</w:t>
      </w:r>
      <w:hyperlink r:id="rId36" w:history="1">
        <w:r w:rsidRPr="0068761B">
          <w:rPr>
            <w:rStyle w:val="Hyperlink"/>
          </w:rPr>
          <w:t>www.skioutaouais.qc.ca</w:t>
        </w:r>
      </w:hyperlink>
      <w:r w:rsidRPr="0068761B">
        <w:t xml:space="preserve">) and updated, as necessary, beginning in early January. </w:t>
      </w:r>
    </w:p>
    <w:p w14:paraId="530074F6" w14:textId="77777777" w:rsidR="004E1044" w:rsidRPr="0068761B" w:rsidRDefault="004E1044" w:rsidP="004E1044"/>
    <w:p w14:paraId="5393D057" w14:textId="77777777" w:rsidR="004E1044" w:rsidRPr="0068761B" w:rsidRDefault="004E1044" w:rsidP="004E1044">
      <w:r w:rsidRPr="0068761B">
        <w:t xml:space="preserve">Coaches and parents are encouraged to consult the published lists to verify that the entry list is complete and that the information for each racer is accurate.  Any errors or omissions should be immediately reported to </w:t>
      </w:r>
      <w:r>
        <w:t>the OSZ Registration Official</w:t>
      </w:r>
      <w:r w:rsidRPr="0068761B">
        <w:t>, or the club’s U10 coordinator.</w:t>
      </w:r>
    </w:p>
    <w:p w14:paraId="68AC84AD" w14:textId="77777777" w:rsidR="004E1044" w:rsidRPr="0068761B" w:rsidRDefault="004E1044" w:rsidP="004E1044">
      <w:pPr>
        <w:pStyle w:val="Heading3"/>
        <w:jc w:val="both"/>
      </w:pPr>
      <w:bookmarkStart w:id="221" w:name="_Toc313523140"/>
      <w:bookmarkStart w:id="222" w:name="_Toc319620375"/>
      <w:r w:rsidRPr="0068761B">
        <w:t>Start Order</w:t>
      </w:r>
      <w:bookmarkEnd w:id="221"/>
      <w:bookmarkEnd w:id="222"/>
    </w:p>
    <w:p w14:paraId="3D6AD057" w14:textId="77777777" w:rsidR="004E1044" w:rsidRPr="0068761B" w:rsidRDefault="004E1044" w:rsidP="004E1044">
      <w:r w:rsidRPr="0068761B">
        <w:t>The start order for U10 races is determined as follows:</w:t>
      </w:r>
    </w:p>
    <w:p w14:paraId="45C77E3C" w14:textId="77777777" w:rsidR="004E1044" w:rsidRPr="0068761B" w:rsidRDefault="004E1044" w:rsidP="004E1044"/>
    <w:p w14:paraId="11429B77" w14:textId="7CCF069E" w:rsidR="004E1044" w:rsidRPr="006941D4" w:rsidRDefault="004E1044" w:rsidP="004E1044">
      <w:pPr>
        <w:pStyle w:val="Bullet1"/>
        <w:rPr>
          <w:b/>
        </w:rPr>
      </w:pPr>
      <w:r w:rsidRPr="0068761B">
        <w:rPr>
          <w:b/>
        </w:rPr>
        <w:t>First run</w:t>
      </w:r>
      <w:r w:rsidRPr="0068761B">
        <w:t>: The start order for the first run is determined by a random computer draw for girls and boys. Girls start first.</w:t>
      </w:r>
    </w:p>
    <w:p w14:paraId="353B0C6C" w14:textId="66BFCF05" w:rsidR="008308E1" w:rsidRPr="0068761B" w:rsidRDefault="008308E1" w:rsidP="004E1044">
      <w:pPr>
        <w:pStyle w:val="Bullet1"/>
      </w:pPr>
      <w:r>
        <w:rPr>
          <w:b/>
        </w:rPr>
        <w:t>Second run:</w:t>
      </w:r>
      <w:r>
        <w:t xml:space="preserve"> The start order for the second run will be the reverse order of the first run.</w:t>
      </w:r>
    </w:p>
    <w:p w14:paraId="4352EBA3" w14:textId="77777777" w:rsidR="004E1044" w:rsidRPr="0068761B" w:rsidRDefault="004E1044" w:rsidP="004E1044">
      <w:pPr>
        <w:pStyle w:val="Heading3"/>
        <w:jc w:val="both"/>
      </w:pPr>
      <w:bookmarkStart w:id="223" w:name="_Toc313523143"/>
      <w:bookmarkStart w:id="224" w:name="_Toc319620376"/>
      <w:r w:rsidRPr="0068761B">
        <w:t>Race Results</w:t>
      </w:r>
      <w:bookmarkEnd w:id="223"/>
      <w:bookmarkEnd w:id="224"/>
    </w:p>
    <w:p w14:paraId="48E4A49D" w14:textId="660DD68E" w:rsidR="00E430BE" w:rsidRDefault="002200A3" w:rsidP="00311211">
      <w:r w:rsidRPr="00311211">
        <w:t xml:space="preserve">Medals are awarded to U10 competitors at each race and are determined by the combined times for the first and second run for two run races (slalom and GS). If a racer is disqualified (DSQ) or does not finish (DNF) one of the runs, his or her combined time/one-run time is not calculated.  </w:t>
      </w:r>
      <w:bookmarkStart w:id="225" w:name="_Toc313523144"/>
      <w:bookmarkStart w:id="226" w:name="_Toc319620377"/>
    </w:p>
    <w:p w14:paraId="03D89A37" w14:textId="77777777" w:rsidR="00E430BE" w:rsidRPr="0068761B" w:rsidRDefault="00E430BE" w:rsidP="00E430BE">
      <w:pPr>
        <w:pStyle w:val="Heading3"/>
      </w:pPr>
      <w:r w:rsidRPr="0068761B">
        <w:t>Reporting Results</w:t>
      </w:r>
    </w:p>
    <w:p w14:paraId="695591E7" w14:textId="3BECE7BE" w:rsidR="004E1044" w:rsidRPr="00311211" w:rsidRDefault="00E430BE" w:rsidP="00311211">
      <w:r w:rsidRPr="00311211">
        <w:t xml:space="preserve">A copy of the results for each U10 race will be posted on the OSZ and NCD website within 48 hours of the race. In addition, series points (see </w:t>
      </w:r>
      <w:r w:rsidRPr="00311211">
        <w:fldChar w:fldCharType="begin"/>
      </w:r>
      <w:r w:rsidRPr="00311211">
        <w:instrText xml:space="preserve"> REF _Ref225851679 \h  \* MERGEFORMAT </w:instrText>
      </w:r>
      <w:r w:rsidRPr="00311211">
        <w:fldChar w:fldCharType="separate"/>
      </w:r>
      <w:r w:rsidRPr="00311211">
        <w:t>Series Points</w:t>
      </w:r>
      <w:r w:rsidRPr="00311211">
        <w:fldChar w:fldCharType="end"/>
      </w:r>
      <w:r w:rsidRPr="00311211">
        <w:t xml:space="preserve"> section) will be calculated for each run and will be posted on the OSZ and NCD websites by the Thursday following a race. The series points are used for the determining year-end awards for OSZ and NCD Series Results</w:t>
      </w:r>
      <w:bookmarkEnd w:id="225"/>
      <w:bookmarkEnd w:id="226"/>
    </w:p>
    <w:p w14:paraId="1800049F" w14:textId="77777777" w:rsidR="004E1044" w:rsidRPr="0068761B" w:rsidRDefault="004E1044" w:rsidP="004E1044">
      <w:pPr>
        <w:pStyle w:val="Heading3"/>
        <w:jc w:val="both"/>
      </w:pPr>
      <w:bookmarkStart w:id="227" w:name="_Toc313523145"/>
      <w:bookmarkStart w:id="228" w:name="_Toc319620378"/>
      <w:r w:rsidRPr="0068761B">
        <w:t>OSZ Series Results</w:t>
      </w:r>
      <w:bookmarkEnd w:id="227"/>
      <w:bookmarkEnd w:id="228"/>
    </w:p>
    <w:p w14:paraId="53BE18AF" w14:textId="0D429E91" w:rsidR="004E1044" w:rsidRPr="0068761B" w:rsidRDefault="004E1044" w:rsidP="004E1044">
      <w:r w:rsidRPr="0068761B">
        <w:t>Each year</w:t>
      </w:r>
      <w:r w:rsidR="00DE042C">
        <w:t xml:space="preserve"> awards for the top 5 </w:t>
      </w:r>
      <w:r w:rsidRPr="0068761B">
        <w:t xml:space="preserve">male and female U10 racers </w:t>
      </w:r>
      <w:r w:rsidR="00DE042C">
        <w:t xml:space="preserve">will be </w:t>
      </w:r>
      <w:r w:rsidRPr="0068761B">
        <w:t xml:space="preserve">based on combined Series points using the best results achieved in runs which represent 60% (or the percentage closest to 60%) of the </w:t>
      </w:r>
      <w:r>
        <w:t xml:space="preserve">slalom runs </w:t>
      </w:r>
      <w:r w:rsidRPr="0068761B">
        <w:t>held during the OSZ-NCD Series</w:t>
      </w:r>
      <w:r w:rsidR="00805184">
        <w:t xml:space="preserve"> plus 100 points for each racer participating in the skills and drills day</w:t>
      </w:r>
      <w:r w:rsidRPr="0068761B">
        <w:t xml:space="preserve">.  For example, if there are a total of </w:t>
      </w:r>
      <w:r w:rsidR="00696A4B">
        <w:t>4</w:t>
      </w:r>
      <w:r w:rsidRPr="0068761B">
        <w:t xml:space="preserve"> </w:t>
      </w:r>
      <w:r w:rsidR="00884562">
        <w:t>slalom</w:t>
      </w:r>
      <w:r w:rsidRPr="0068761B">
        <w:t xml:space="preserve"> runs held during the series, the best </w:t>
      </w:r>
      <w:r w:rsidR="00696A4B">
        <w:t>2</w:t>
      </w:r>
      <w:r w:rsidR="00696A4B" w:rsidRPr="0068761B">
        <w:t xml:space="preserve"> </w:t>
      </w:r>
      <w:r w:rsidRPr="0068761B">
        <w:t xml:space="preserve">of </w:t>
      </w:r>
      <w:r w:rsidR="00696A4B">
        <w:t>4</w:t>
      </w:r>
      <w:r w:rsidR="00696A4B" w:rsidRPr="0068761B">
        <w:t xml:space="preserve"> </w:t>
      </w:r>
      <w:r w:rsidRPr="0068761B">
        <w:t xml:space="preserve">runs will be used. </w:t>
      </w:r>
      <w:r>
        <w:t xml:space="preserve"> Panelled slalom (PSL) runs shall count as slalom runs in the determination of OSZ Series points.  </w:t>
      </w:r>
      <w:r w:rsidRPr="0068761B">
        <w:t>Awards will be given to athletes at the year-end banquet.</w:t>
      </w:r>
    </w:p>
    <w:p w14:paraId="3EC5D202" w14:textId="77777777" w:rsidR="004E1044" w:rsidRPr="0068761B" w:rsidRDefault="004E1044" w:rsidP="004E1044">
      <w:pPr>
        <w:pStyle w:val="Heading3"/>
        <w:ind w:left="0" w:firstLine="0"/>
        <w:jc w:val="both"/>
      </w:pPr>
      <w:bookmarkStart w:id="229" w:name="_Toc313523146"/>
      <w:bookmarkStart w:id="230" w:name="_Toc319620379"/>
      <w:r w:rsidRPr="0068761B">
        <w:t>NCD Series Results</w:t>
      </w:r>
      <w:bookmarkEnd w:id="229"/>
      <w:bookmarkEnd w:id="230"/>
    </w:p>
    <w:p w14:paraId="461667CD" w14:textId="3BA14C54" w:rsidR="004E1044" w:rsidRPr="003B03DD" w:rsidRDefault="004E1044" w:rsidP="004E1044">
      <w:pPr>
        <w:shd w:val="clear" w:color="auto" w:fill="FFFFFF"/>
        <w:rPr>
          <w:rFonts w:ascii="Helvetica" w:hAnsi="Helvetica" w:cs="Helvetica"/>
          <w:color w:val="000000"/>
          <w:sz w:val="22"/>
          <w:lang w:eastAsia="en-US"/>
        </w:rPr>
      </w:pPr>
      <w:r w:rsidRPr="0068761B">
        <w:t xml:space="preserve">Annually, plaques are awarded for </w:t>
      </w:r>
      <w:r w:rsidR="00696A4B">
        <w:t xml:space="preserve">the top 3 </w:t>
      </w:r>
      <w:r w:rsidRPr="0068761B">
        <w:t xml:space="preserve">male and female U10 racers, based on combined Series points, </w:t>
      </w:r>
      <w:r>
        <w:t xml:space="preserve">using the best results achieved in runs which represent </w:t>
      </w:r>
      <w:r>
        <w:rPr>
          <w:rFonts w:ascii="Helvetica" w:hAnsi="Helvetica" w:cs="Helvetica"/>
          <w:color w:val="000000"/>
        </w:rPr>
        <w:t>60% (or the percentage closest to 60%) of the slalom runs held during the OSZ-NCD Series</w:t>
      </w:r>
      <w:r w:rsidR="00805184" w:rsidRPr="00805184">
        <w:t xml:space="preserve"> </w:t>
      </w:r>
      <w:r w:rsidR="00805184" w:rsidRPr="00805184">
        <w:rPr>
          <w:rFonts w:ascii="Helvetica" w:hAnsi="Helvetica" w:cs="Helvetica"/>
          <w:color w:val="000000"/>
        </w:rPr>
        <w:t>plus 100 points for each racer participating in the skills and drills day</w:t>
      </w:r>
      <w:r>
        <w:rPr>
          <w:rFonts w:ascii="Helvetica" w:hAnsi="Helvetica" w:cs="Helvetica"/>
          <w:color w:val="000000"/>
        </w:rPr>
        <w:t>.</w:t>
      </w:r>
      <w:r>
        <w:t xml:space="preserve"> </w:t>
      </w:r>
      <w:r w:rsidRPr="0068761B">
        <w:t xml:space="preserve">For example, if there are a total of </w:t>
      </w:r>
      <w:r w:rsidR="00696A4B">
        <w:t>4</w:t>
      </w:r>
      <w:r w:rsidR="00696A4B" w:rsidRPr="0068761B">
        <w:t xml:space="preserve"> </w:t>
      </w:r>
      <w:r w:rsidR="00884562">
        <w:t>slalom</w:t>
      </w:r>
      <w:r w:rsidRPr="0068761B">
        <w:t xml:space="preserve"> runs, </w:t>
      </w:r>
      <w:r w:rsidRPr="003B03DD">
        <w:rPr>
          <w:rFonts w:ascii="Helvetica" w:hAnsi="Helvetica" w:cs="Helvetica"/>
          <w:color w:val="000000"/>
          <w:szCs w:val="24"/>
          <w:lang w:eastAsia="en-US"/>
        </w:rPr>
        <w:t xml:space="preserve">the best </w:t>
      </w:r>
      <w:r w:rsidR="00696A4B">
        <w:rPr>
          <w:rFonts w:ascii="Helvetica" w:hAnsi="Helvetica" w:cs="Helvetica"/>
          <w:color w:val="000000"/>
          <w:szCs w:val="24"/>
          <w:lang w:eastAsia="en-US"/>
        </w:rPr>
        <w:t>2</w:t>
      </w:r>
      <w:r w:rsidRPr="003B03DD">
        <w:rPr>
          <w:rFonts w:ascii="Helvetica" w:hAnsi="Helvetica" w:cs="Helvetica"/>
          <w:color w:val="000000"/>
          <w:szCs w:val="24"/>
          <w:lang w:eastAsia="en-US"/>
        </w:rPr>
        <w:t xml:space="preserve"> of </w:t>
      </w:r>
      <w:r w:rsidR="00696A4B">
        <w:rPr>
          <w:rFonts w:ascii="Helvetica" w:hAnsi="Helvetica" w:cs="Helvetica"/>
          <w:color w:val="000000"/>
          <w:szCs w:val="24"/>
          <w:lang w:eastAsia="en-US"/>
        </w:rPr>
        <w:t>4</w:t>
      </w:r>
      <w:r w:rsidRPr="003B03DD">
        <w:rPr>
          <w:rFonts w:ascii="Helvetica" w:hAnsi="Helvetica" w:cs="Helvetica"/>
          <w:color w:val="000000"/>
          <w:szCs w:val="24"/>
          <w:lang w:eastAsia="en-US"/>
        </w:rPr>
        <w:t xml:space="preserve"> runs will be used.  Panelled slalom (PSL) runs shall count as slalom runs in the determination of OSZ Series points.  </w:t>
      </w:r>
      <w:r w:rsidRPr="006941D4">
        <w:rPr>
          <w:rFonts w:ascii="Helvetica" w:hAnsi="Helvetica" w:cs="Helvetica"/>
          <w:color w:val="000000"/>
          <w:lang w:eastAsia="en-US"/>
        </w:rPr>
        <w:t>Awards will be given to athletes at the year-end banquet</w:t>
      </w:r>
      <w:r w:rsidRPr="003B03DD">
        <w:rPr>
          <w:rFonts w:ascii="Helvetica" w:hAnsi="Helvetica" w:cs="Helvetica"/>
          <w:color w:val="000000"/>
          <w:sz w:val="22"/>
          <w:lang w:eastAsia="en-US"/>
        </w:rPr>
        <w:t xml:space="preserve">. </w:t>
      </w:r>
      <w:r w:rsidRPr="003B03DD">
        <w:rPr>
          <w:rFonts w:ascii="Helvetica" w:hAnsi="Helvetica" w:cs="Helvetica"/>
          <w:color w:val="000000"/>
          <w:sz w:val="22"/>
          <w:lang w:eastAsia="en-US"/>
        </w:rPr>
        <w:br/>
      </w:r>
    </w:p>
    <w:p w14:paraId="6498EB7A" w14:textId="35FA0876" w:rsidR="004E1044" w:rsidRPr="0068761B" w:rsidRDefault="004E1044" w:rsidP="004E1044">
      <w:r w:rsidRPr="0068761B">
        <w:t xml:space="preserve">  </w:t>
      </w:r>
    </w:p>
    <w:p w14:paraId="598E9683" w14:textId="77777777" w:rsidR="004E1044" w:rsidRPr="0068761B" w:rsidRDefault="004E1044" w:rsidP="004E1044">
      <w:pPr>
        <w:pStyle w:val="Heading3"/>
        <w:keepLines/>
        <w:jc w:val="both"/>
      </w:pPr>
      <w:bookmarkStart w:id="231" w:name="_Toc313523147"/>
      <w:bookmarkStart w:id="232" w:name="_Toc319620380"/>
      <w:r w:rsidRPr="0068761B">
        <w:t>OSZ-NCD Championships</w:t>
      </w:r>
      <w:bookmarkEnd w:id="231"/>
      <w:bookmarkEnd w:id="232"/>
    </w:p>
    <w:p w14:paraId="4E310EB5" w14:textId="053746D6" w:rsidR="004E1044" w:rsidRPr="0068761B" w:rsidRDefault="004E1044" w:rsidP="004E1044">
      <w:pPr>
        <w:keepNext/>
        <w:keepLines/>
        <w:jc w:val="both"/>
      </w:pPr>
      <w:r w:rsidRPr="0068761B">
        <w:t xml:space="preserve">A </w:t>
      </w:r>
      <w:r w:rsidR="00884562">
        <w:t>one</w:t>
      </w:r>
      <w:r w:rsidRPr="0068761B">
        <w:t xml:space="preserve">-day U10 championship event will be held at the end of the season. The event will consist of </w:t>
      </w:r>
      <w:r w:rsidR="00884562">
        <w:t xml:space="preserve">a </w:t>
      </w:r>
      <w:r w:rsidRPr="0068761B">
        <w:t>slalom</w:t>
      </w:r>
      <w:r w:rsidR="00884562">
        <w:t xml:space="preserve"> race</w:t>
      </w:r>
      <w:r w:rsidRPr="0068761B">
        <w:t xml:space="preserve">. </w:t>
      </w:r>
    </w:p>
    <w:p w14:paraId="4B0E1DE7" w14:textId="77777777" w:rsidR="004E1044" w:rsidRPr="0068761B" w:rsidRDefault="004E1044" w:rsidP="004E1044">
      <w:pPr>
        <w:keepNext/>
        <w:keepLines/>
        <w:jc w:val="both"/>
      </w:pPr>
    </w:p>
    <w:p w14:paraId="779E1330" w14:textId="0A58251B" w:rsidR="004E1044" w:rsidRPr="0068761B" w:rsidRDefault="004E1044" w:rsidP="004E1044">
      <w:pPr>
        <w:keepNext/>
        <w:keepLines/>
        <w:spacing w:before="60" w:after="120"/>
        <w:jc w:val="both"/>
      </w:pPr>
      <w:r w:rsidRPr="0068761B">
        <w:t>Gold, silver and bronze medals</w:t>
      </w:r>
      <w:r>
        <w:t xml:space="preserve"> along with 4</w:t>
      </w:r>
      <w:r w:rsidRPr="0002663B">
        <w:rPr>
          <w:vertAlign w:val="superscript"/>
        </w:rPr>
        <w:t>th</w:t>
      </w:r>
      <w:r>
        <w:t xml:space="preserve"> and 5</w:t>
      </w:r>
      <w:r w:rsidRPr="0002663B">
        <w:rPr>
          <w:vertAlign w:val="superscript"/>
        </w:rPr>
        <w:t>th</w:t>
      </w:r>
      <w:r>
        <w:t xml:space="preserve"> place ribbons </w:t>
      </w:r>
      <w:r w:rsidRPr="0068761B">
        <w:t>will be presented to the best 9 year-old male and female athlete and to the best 8 year-old and younger athletes in each race</w:t>
      </w:r>
      <w:r w:rsidR="008308E1">
        <w:t>:</w:t>
      </w:r>
      <w:r w:rsidRPr="0068761B">
        <w:t xml:space="preserve"> </w:t>
      </w:r>
    </w:p>
    <w:p w14:paraId="06530457" w14:textId="77777777" w:rsidR="004E1044" w:rsidRPr="0068761B" w:rsidRDefault="004E1044" w:rsidP="004E104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710"/>
        <w:gridCol w:w="3420"/>
        <w:gridCol w:w="900"/>
        <w:gridCol w:w="817"/>
      </w:tblGrid>
      <w:tr w:rsidR="002F05E7" w14:paraId="023D6EF2" w14:textId="77777777">
        <w:trPr>
          <w:jc w:val="center"/>
        </w:trPr>
        <w:tc>
          <w:tcPr>
            <w:tcW w:w="1268" w:type="dxa"/>
            <w:tcBorders>
              <w:top w:val="single" w:sz="6" w:space="0" w:color="auto"/>
              <w:left w:val="single" w:sz="6" w:space="0" w:color="auto"/>
              <w:bottom w:val="single" w:sz="6" w:space="0" w:color="auto"/>
              <w:right w:val="single" w:sz="6" w:space="0" w:color="auto"/>
            </w:tcBorders>
            <w:vAlign w:val="center"/>
          </w:tcPr>
          <w:p w14:paraId="39DA204C" w14:textId="77777777" w:rsidR="004E1044" w:rsidRPr="0068761B" w:rsidRDefault="004E1044" w:rsidP="004E1044">
            <w:pPr>
              <w:jc w:val="both"/>
              <w:rPr>
                <w:b/>
              </w:rPr>
            </w:pPr>
            <w:r w:rsidRPr="0068761B">
              <w:rPr>
                <w:b/>
              </w:rPr>
              <w:t>Event</w:t>
            </w:r>
          </w:p>
        </w:tc>
        <w:tc>
          <w:tcPr>
            <w:tcW w:w="1710" w:type="dxa"/>
            <w:tcBorders>
              <w:top w:val="single" w:sz="6" w:space="0" w:color="auto"/>
              <w:left w:val="single" w:sz="6" w:space="0" w:color="auto"/>
              <w:bottom w:val="single" w:sz="6" w:space="0" w:color="auto"/>
              <w:right w:val="single" w:sz="6" w:space="0" w:color="auto"/>
            </w:tcBorders>
            <w:vAlign w:val="center"/>
          </w:tcPr>
          <w:p w14:paraId="0015E146" w14:textId="77777777" w:rsidR="004E1044" w:rsidRPr="0068761B" w:rsidRDefault="004E1044" w:rsidP="004E1044">
            <w:pPr>
              <w:jc w:val="center"/>
              <w:rPr>
                <w:b/>
              </w:rPr>
            </w:pPr>
            <w:r w:rsidRPr="0068761B">
              <w:rPr>
                <w:b/>
              </w:rPr>
              <w:t>Category</w:t>
            </w:r>
          </w:p>
        </w:tc>
        <w:tc>
          <w:tcPr>
            <w:tcW w:w="3420" w:type="dxa"/>
            <w:tcBorders>
              <w:top w:val="single" w:sz="6" w:space="0" w:color="auto"/>
              <w:left w:val="single" w:sz="6" w:space="0" w:color="auto"/>
              <w:bottom w:val="single" w:sz="6" w:space="0" w:color="auto"/>
              <w:right w:val="single" w:sz="6" w:space="0" w:color="auto"/>
            </w:tcBorders>
            <w:vAlign w:val="center"/>
          </w:tcPr>
          <w:p w14:paraId="626FEFDA" w14:textId="77777777" w:rsidR="004E1044" w:rsidRPr="0068761B" w:rsidRDefault="004E1044" w:rsidP="004E1044">
            <w:pPr>
              <w:jc w:val="center"/>
              <w:rPr>
                <w:b/>
              </w:rPr>
            </w:pPr>
            <w:r w:rsidRPr="0068761B">
              <w:rPr>
                <w:b/>
              </w:rPr>
              <w:t>Results</w:t>
            </w:r>
          </w:p>
        </w:tc>
        <w:tc>
          <w:tcPr>
            <w:tcW w:w="900" w:type="dxa"/>
            <w:tcBorders>
              <w:top w:val="single" w:sz="6" w:space="0" w:color="auto"/>
              <w:left w:val="single" w:sz="6" w:space="0" w:color="auto"/>
              <w:bottom w:val="single" w:sz="6" w:space="0" w:color="auto"/>
              <w:right w:val="single" w:sz="6" w:space="0" w:color="auto"/>
            </w:tcBorders>
            <w:vAlign w:val="center"/>
          </w:tcPr>
          <w:p w14:paraId="7B516B97" w14:textId="77777777" w:rsidR="004E1044" w:rsidRPr="0068761B" w:rsidRDefault="004E1044" w:rsidP="004E1044">
            <w:pPr>
              <w:jc w:val="center"/>
              <w:rPr>
                <w:b/>
              </w:rPr>
            </w:pPr>
            <w:r w:rsidRPr="0068761B">
              <w:rPr>
                <w:b/>
              </w:rPr>
              <w:t>Girls</w:t>
            </w:r>
          </w:p>
        </w:tc>
        <w:tc>
          <w:tcPr>
            <w:tcW w:w="817" w:type="dxa"/>
            <w:tcBorders>
              <w:top w:val="single" w:sz="6" w:space="0" w:color="auto"/>
              <w:left w:val="single" w:sz="6" w:space="0" w:color="auto"/>
              <w:bottom w:val="single" w:sz="6" w:space="0" w:color="auto"/>
              <w:right w:val="single" w:sz="6" w:space="0" w:color="auto"/>
            </w:tcBorders>
            <w:vAlign w:val="center"/>
          </w:tcPr>
          <w:p w14:paraId="7D996ED2" w14:textId="77777777" w:rsidR="004E1044" w:rsidRPr="0068761B" w:rsidRDefault="004E1044" w:rsidP="004E1044">
            <w:pPr>
              <w:jc w:val="center"/>
              <w:rPr>
                <w:b/>
              </w:rPr>
            </w:pPr>
            <w:r w:rsidRPr="0068761B">
              <w:rPr>
                <w:b/>
              </w:rPr>
              <w:t>Boys</w:t>
            </w:r>
          </w:p>
        </w:tc>
      </w:tr>
      <w:tr w:rsidR="002F05E7" w14:paraId="3AB3C4C0" w14:textId="77777777">
        <w:trPr>
          <w:jc w:val="center"/>
        </w:trPr>
        <w:tc>
          <w:tcPr>
            <w:tcW w:w="1268" w:type="dxa"/>
            <w:vMerge w:val="restart"/>
            <w:vAlign w:val="center"/>
          </w:tcPr>
          <w:p w14:paraId="7515FCAB" w14:textId="77777777" w:rsidR="004E1044" w:rsidRPr="0068761B" w:rsidRDefault="004E1044" w:rsidP="004E1044">
            <w:pPr>
              <w:jc w:val="both"/>
              <w:rPr>
                <w:b/>
              </w:rPr>
            </w:pPr>
            <w:r w:rsidRPr="0068761B">
              <w:rPr>
                <w:b/>
              </w:rPr>
              <w:t>SL</w:t>
            </w:r>
          </w:p>
        </w:tc>
        <w:tc>
          <w:tcPr>
            <w:tcW w:w="1710" w:type="dxa"/>
            <w:vAlign w:val="center"/>
          </w:tcPr>
          <w:p w14:paraId="678B1565" w14:textId="77777777" w:rsidR="004E1044" w:rsidRPr="0068761B" w:rsidRDefault="004E1044" w:rsidP="004E1044">
            <w:pPr>
              <w:jc w:val="center"/>
              <w:rPr>
                <w:sz w:val="18"/>
                <w:szCs w:val="18"/>
              </w:rPr>
            </w:pPr>
            <w:r w:rsidRPr="0068761B">
              <w:rPr>
                <w:sz w:val="18"/>
                <w:szCs w:val="18"/>
              </w:rPr>
              <w:t>8 yrs</w:t>
            </w:r>
          </w:p>
        </w:tc>
        <w:tc>
          <w:tcPr>
            <w:tcW w:w="3420" w:type="dxa"/>
            <w:vAlign w:val="center"/>
          </w:tcPr>
          <w:p w14:paraId="5DC0A579" w14:textId="77777777" w:rsidR="004E1044" w:rsidRPr="0068761B" w:rsidRDefault="004E1044" w:rsidP="004E1044">
            <w:pPr>
              <w:jc w:val="center"/>
              <w:rPr>
                <w:sz w:val="18"/>
                <w:szCs w:val="18"/>
              </w:rPr>
            </w:pPr>
            <w:r w:rsidRPr="0068761B">
              <w:rPr>
                <w:sz w:val="18"/>
                <w:szCs w:val="18"/>
              </w:rPr>
              <w:t>Total Time</w:t>
            </w:r>
          </w:p>
        </w:tc>
        <w:tc>
          <w:tcPr>
            <w:tcW w:w="900" w:type="dxa"/>
            <w:vAlign w:val="center"/>
          </w:tcPr>
          <w:p w14:paraId="4298EE5F"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817" w:type="dxa"/>
            <w:vAlign w:val="center"/>
          </w:tcPr>
          <w:p w14:paraId="7FFD7D10"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r w:rsidR="002F05E7" w14:paraId="6F5B3049" w14:textId="77777777">
        <w:trPr>
          <w:jc w:val="center"/>
        </w:trPr>
        <w:tc>
          <w:tcPr>
            <w:tcW w:w="1268" w:type="dxa"/>
            <w:vMerge/>
            <w:vAlign w:val="center"/>
          </w:tcPr>
          <w:p w14:paraId="1D8FCFFF" w14:textId="77777777" w:rsidR="004E1044" w:rsidRPr="0068761B" w:rsidRDefault="004E1044" w:rsidP="004E1044">
            <w:pPr>
              <w:jc w:val="both"/>
              <w:rPr>
                <w:b/>
              </w:rPr>
            </w:pPr>
          </w:p>
        </w:tc>
        <w:tc>
          <w:tcPr>
            <w:tcW w:w="1710" w:type="dxa"/>
            <w:vAlign w:val="center"/>
          </w:tcPr>
          <w:p w14:paraId="312B1FBC" w14:textId="77777777" w:rsidR="004E1044" w:rsidRPr="0068761B" w:rsidRDefault="004E1044" w:rsidP="004E1044">
            <w:pPr>
              <w:jc w:val="center"/>
              <w:rPr>
                <w:sz w:val="18"/>
                <w:szCs w:val="18"/>
              </w:rPr>
            </w:pPr>
            <w:r w:rsidRPr="0068761B">
              <w:rPr>
                <w:sz w:val="18"/>
                <w:szCs w:val="18"/>
              </w:rPr>
              <w:t>9 yrs</w:t>
            </w:r>
          </w:p>
        </w:tc>
        <w:tc>
          <w:tcPr>
            <w:tcW w:w="3420" w:type="dxa"/>
            <w:vAlign w:val="center"/>
          </w:tcPr>
          <w:p w14:paraId="5E6D4EAE" w14:textId="77777777" w:rsidR="004E1044" w:rsidRPr="0068761B" w:rsidRDefault="004E1044" w:rsidP="004E1044">
            <w:pPr>
              <w:jc w:val="center"/>
              <w:rPr>
                <w:sz w:val="18"/>
                <w:szCs w:val="18"/>
              </w:rPr>
            </w:pPr>
            <w:r w:rsidRPr="0068761B">
              <w:rPr>
                <w:sz w:val="18"/>
                <w:szCs w:val="18"/>
              </w:rPr>
              <w:t>Total Time</w:t>
            </w:r>
          </w:p>
        </w:tc>
        <w:tc>
          <w:tcPr>
            <w:tcW w:w="900" w:type="dxa"/>
            <w:vAlign w:val="center"/>
          </w:tcPr>
          <w:p w14:paraId="22704BD2"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817" w:type="dxa"/>
            <w:vAlign w:val="center"/>
          </w:tcPr>
          <w:p w14:paraId="49196C43"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bl>
    <w:p w14:paraId="659ED0B2" w14:textId="77777777" w:rsidR="004E1044" w:rsidRPr="0068761B" w:rsidRDefault="004E1044" w:rsidP="004E1044">
      <w:pPr>
        <w:jc w:val="both"/>
      </w:pPr>
    </w:p>
    <w:p w14:paraId="18B91801" w14:textId="77777777" w:rsidR="004E1044" w:rsidRPr="0068761B" w:rsidRDefault="004E1044" w:rsidP="004E1044">
      <w:pPr>
        <w:pStyle w:val="Heading2"/>
        <w:rPr>
          <w:rStyle w:val="Emphasis"/>
          <w:rFonts w:cs="Times New Roman"/>
          <w:b w:val="0"/>
          <w:bCs w:val="0"/>
          <w:iCs/>
          <w:smallCaps w:val="0"/>
        </w:rPr>
      </w:pPr>
      <w:bookmarkStart w:id="233" w:name="_Toc313523148"/>
      <w:r w:rsidRPr="0068761B">
        <w:br w:type="page"/>
      </w:r>
      <w:bookmarkStart w:id="234" w:name="_Toc147742755"/>
      <w:bookmarkStart w:id="235" w:name="_Toc240191411"/>
      <w:bookmarkStart w:id="236" w:name="_Toc247690342"/>
      <w:bookmarkStart w:id="237" w:name="_Toc247690791"/>
      <w:bookmarkStart w:id="238" w:name="_Toc247691822"/>
      <w:bookmarkStart w:id="239" w:name="_Toc247692576"/>
      <w:bookmarkStart w:id="240" w:name="_Ref305076243"/>
      <w:bookmarkStart w:id="241" w:name="_Toc286915012"/>
      <w:bookmarkStart w:id="242" w:name="_Toc308784044"/>
      <w:r w:rsidRPr="0068761B">
        <w:rPr>
          <w:rStyle w:val="Emphasis"/>
        </w:rPr>
        <w:t xml:space="preserve"> </w:t>
      </w:r>
      <w:bookmarkStart w:id="243" w:name="_Toc319620381"/>
      <w:r w:rsidRPr="0068761B">
        <w:rPr>
          <w:rStyle w:val="Emphasis"/>
        </w:rPr>
        <w:t>U12 Race Program</w:t>
      </w:r>
      <w:bookmarkEnd w:id="234"/>
      <w:bookmarkEnd w:id="235"/>
      <w:bookmarkEnd w:id="236"/>
      <w:bookmarkEnd w:id="237"/>
      <w:bookmarkEnd w:id="238"/>
      <w:bookmarkEnd w:id="239"/>
      <w:bookmarkEnd w:id="240"/>
      <w:bookmarkEnd w:id="241"/>
      <w:bookmarkEnd w:id="242"/>
      <w:bookmarkEnd w:id="243"/>
    </w:p>
    <w:p w14:paraId="0FDAA1F4" w14:textId="77777777" w:rsidR="004E1044" w:rsidRPr="0068761B" w:rsidRDefault="004E1044" w:rsidP="004E1044">
      <w:bookmarkStart w:id="244" w:name="_Toc147742756"/>
      <w:r w:rsidRPr="0068761B">
        <w:t xml:space="preserve">The U12 program is for boys and girls who have acquired basic skiing skills. Some youngsters will have been members of a Nancy Greene team; others may have no previous racing experience. Like U10, the U12 program is an entry level program (AIM 2 WIN, “Learning to Train” phase) designed to introduce children to basic skiing and ski racing skills. Consistent with the emphasis on fundamentals, training prepares children for skiing all kinds of terrain and snow conditions (bumps, ice, and crud).  Physical conditioning and training focuses on the development of physical capacities such as agility, balance, co-ordination and speed (ABCs). </w:t>
      </w:r>
    </w:p>
    <w:p w14:paraId="5183BAF9" w14:textId="77777777" w:rsidR="004E1044" w:rsidRPr="0068761B" w:rsidRDefault="004E1044" w:rsidP="004E1044">
      <w:pPr>
        <w:pStyle w:val="Heading3"/>
        <w:jc w:val="both"/>
      </w:pPr>
      <w:bookmarkStart w:id="245" w:name="_Toc247691823"/>
      <w:bookmarkStart w:id="246" w:name="_Toc286915013"/>
      <w:bookmarkStart w:id="247" w:name="_Toc308784045"/>
      <w:bookmarkStart w:id="248" w:name="_Toc319620382"/>
      <w:r w:rsidRPr="0068761B">
        <w:t>Eligibility</w:t>
      </w:r>
      <w:bookmarkEnd w:id="244"/>
      <w:bookmarkEnd w:id="245"/>
      <w:bookmarkEnd w:id="246"/>
      <w:bookmarkEnd w:id="247"/>
      <w:bookmarkEnd w:id="248"/>
    </w:p>
    <w:p w14:paraId="45A8B82D" w14:textId="77777777" w:rsidR="004E1044" w:rsidRPr="0068761B" w:rsidRDefault="004E1044" w:rsidP="004E1044">
      <w:pPr>
        <w:pStyle w:val="Bullet1"/>
      </w:pPr>
      <w:r w:rsidRPr="0068761B">
        <w:rPr>
          <w:b/>
          <w:bCs/>
        </w:rPr>
        <w:t>Age</w:t>
      </w:r>
      <w:r w:rsidRPr="0068761B">
        <w:t>: 10 and 11 years as of December 31 of the current race season.</w:t>
      </w:r>
    </w:p>
    <w:p w14:paraId="74AE6864" w14:textId="77777777" w:rsidR="004E1044" w:rsidRPr="0068761B" w:rsidRDefault="004E1044" w:rsidP="004E1044">
      <w:pPr>
        <w:pStyle w:val="Bullet1"/>
      </w:pPr>
      <w:r w:rsidRPr="0068761B">
        <w:rPr>
          <w:b/>
          <w:bCs/>
        </w:rPr>
        <w:t>Membership</w:t>
      </w:r>
      <w:r w:rsidRPr="0068761B">
        <w:t xml:space="preserve">: To be eligible to race in NCD-OSZ Series and Championship events, U12 racers from OSZ clubs must be registered with Ski Quebec Alpin and racers from NCD clubs must be registered for membership with Alpine Ontario (AOA).   </w:t>
      </w:r>
    </w:p>
    <w:p w14:paraId="61E7C08F" w14:textId="77777777" w:rsidR="004E1044" w:rsidRPr="0068761B" w:rsidRDefault="004E1044" w:rsidP="004E1044">
      <w:pPr>
        <w:pStyle w:val="Heading3"/>
        <w:jc w:val="both"/>
      </w:pPr>
      <w:bookmarkStart w:id="249" w:name="_Toc147742757"/>
      <w:bookmarkStart w:id="250" w:name="_Toc247691824"/>
      <w:bookmarkStart w:id="251" w:name="_Toc286915014"/>
      <w:bookmarkStart w:id="252" w:name="_Toc308784046"/>
      <w:bookmarkStart w:id="253" w:name="_Toc319620383"/>
      <w:r w:rsidRPr="0068761B">
        <w:t>Equipment Standards</w:t>
      </w:r>
      <w:bookmarkEnd w:id="249"/>
      <w:bookmarkEnd w:id="250"/>
      <w:bookmarkEnd w:id="251"/>
      <w:bookmarkEnd w:id="252"/>
      <w:bookmarkEnd w:id="253"/>
    </w:p>
    <w:p w14:paraId="12D30E16" w14:textId="77777777" w:rsidR="004E1044" w:rsidRPr="0068761B" w:rsidRDefault="004E1044" w:rsidP="004E1044">
      <w:pPr>
        <w:pStyle w:val="Bullet1"/>
        <w:numPr>
          <w:ilvl w:val="0"/>
          <w:numId w:val="0"/>
        </w:numPr>
      </w:pPr>
      <w:r w:rsidRPr="0068761B">
        <w:t>Regular ski suits are mandatory; competition suits are not permitted.</w:t>
      </w:r>
    </w:p>
    <w:p w14:paraId="45D01731" w14:textId="77777777" w:rsidR="004E1044" w:rsidRPr="0068761B" w:rsidRDefault="004E1044" w:rsidP="004E1044">
      <w:pPr>
        <w:pStyle w:val="Heading3"/>
        <w:jc w:val="both"/>
      </w:pPr>
      <w:bookmarkStart w:id="254" w:name="_Toc147742758"/>
      <w:bookmarkStart w:id="255" w:name="_Toc247691825"/>
      <w:bookmarkStart w:id="256" w:name="_Toc286915015"/>
      <w:bookmarkStart w:id="257" w:name="_Toc308784047"/>
      <w:bookmarkStart w:id="258" w:name="_Toc319620384"/>
      <w:r w:rsidRPr="0068761B">
        <w:t>Race Format</w:t>
      </w:r>
      <w:bookmarkEnd w:id="254"/>
      <w:bookmarkEnd w:id="255"/>
      <w:bookmarkEnd w:id="256"/>
      <w:bookmarkEnd w:id="257"/>
      <w:bookmarkEnd w:id="258"/>
    </w:p>
    <w:p w14:paraId="5B168B4A" w14:textId="7ABFE728" w:rsidR="004E1044" w:rsidRPr="0068761B" w:rsidRDefault="004E1044" w:rsidP="004E1044">
      <w:r w:rsidRPr="0068761B">
        <w:t>U12 events in the regular OSZ-NCD Series consist of a two-run race</w:t>
      </w:r>
      <w:r w:rsidR="00B1406E">
        <w:t xml:space="preserve"> and</w:t>
      </w:r>
      <w:r>
        <w:t xml:space="preserve"> one skills and drill</w:t>
      </w:r>
      <w:r w:rsidR="00B1406E">
        <w:t>s</w:t>
      </w:r>
      <w:r>
        <w:t xml:space="preserve"> development day</w:t>
      </w:r>
      <w:r w:rsidRPr="0068761B">
        <w:t xml:space="preserve">.  The details of the skills </w:t>
      </w:r>
      <w:r w:rsidR="00B1406E">
        <w:t xml:space="preserve">and drills </w:t>
      </w:r>
      <w:r w:rsidRPr="0068761B">
        <w:t xml:space="preserve">development </w:t>
      </w:r>
      <w:r w:rsidR="00B1406E">
        <w:t>day</w:t>
      </w:r>
      <w:r w:rsidRPr="0068761B">
        <w:t xml:space="preserve"> will be included in the race notice for the day. </w:t>
      </w:r>
    </w:p>
    <w:p w14:paraId="0AEA8395" w14:textId="77777777" w:rsidR="004E1044" w:rsidRPr="0068761B" w:rsidRDefault="004E1044" w:rsidP="004E1044">
      <w:pPr>
        <w:pStyle w:val="Heading3"/>
      </w:pPr>
      <w:bookmarkStart w:id="259" w:name="_Toc247691826"/>
      <w:bookmarkStart w:id="260" w:name="_Toc286915016"/>
      <w:bookmarkStart w:id="261" w:name="_Toc308784048"/>
      <w:bookmarkStart w:id="262" w:name="_Toc319620385"/>
      <w:r w:rsidRPr="0068761B">
        <w:t>Race Entries</w:t>
      </w:r>
      <w:bookmarkEnd w:id="259"/>
      <w:bookmarkEnd w:id="260"/>
      <w:bookmarkEnd w:id="261"/>
      <w:bookmarkEnd w:id="262"/>
    </w:p>
    <w:p w14:paraId="61C69B9B" w14:textId="77777777" w:rsidR="004E1044" w:rsidRPr="0068761B" w:rsidRDefault="004E1044" w:rsidP="004E1044">
      <w:r w:rsidRPr="0068761B">
        <w:t xml:space="preserve">All registered U12 racers are automatically entered in every OSZ-NCD Series race. The list of registered racers is published on the </w:t>
      </w:r>
      <w:hyperlink r:id="rId37" w:history="1">
        <w:r w:rsidRPr="00C92B95">
          <w:rPr>
            <w:rStyle w:val="Hyperlink"/>
          </w:rPr>
          <w:t>Outaouais Ski Zone Web site</w:t>
        </w:r>
      </w:hyperlink>
      <w:r w:rsidRPr="0068761B">
        <w:t xml:space="preserve"> and updated, as necessary, beginning in early January. </w:t>
      </w:r>
    </w:p>
    <w:p w14:paraId="1B4C7728" w14:textId="77777777" w:rsidR="004E1044" w:rsidRPr="0068761B" w:rsidRDefault="004E1044" w:rsidP="004E1044"/>
    <w:p w14:paraId="5F83F7F2" w14:textId="77777777" w:rsidR="004E1044" w:rsidRPr="0068761B" w:rsidRDefault="004E1044" w:rsidP="004E1044">
      <w:r w:rsidRPr="0068761B">
        <w:t xml:space="preserve">Coaches and parents are encouraged to consult the published lists to verify that the entry list is complete and that the information for each racer is accurate.  Any errors or omissions should be immediately reported to </w:t>
      </w:r>
      <w:r>
        <w:t xml:space="preserve">the OSZ Registration Official, </w:t>
      </w:r>
      <w:r w:rsidRPr="0068761B">
        <w:t>or the club’s U12 coordinator.</w:t>
      </w:r>
    </w:p>
    <w:p w14:paraId="64CBE484" w14:textId="77777777" w:rsidR="004E1044" w:rsidRPr="0068761B" w:rsidRDefault="004E1044" w:rsidP="004E1044">
      <w:pPr>
        <w:pStyle w:val="Heading3"/>
        <w:jc w:val="both"/>
      </w:pPr>
      <w:bookmarkStart w:id="263" w:name="_Toc147742760"/>
      <w:bookmarkStart w:id="264" w:name="_Toc247691828"/>
      <w:bookmarkStart w:id="265" w:name="_Toc286915018"/>
      <w:bookmarkStart w:id="266" w:name="_Toc308784050"/>
      <w:bookmarkStart w:id="267" w:name="_Toc319620386"/>
      <w:r w:rsidRPr="0068761B">
        <w:t>Start Order</w:t>
      </w:r>
      <w:bookmarkEnd w:id="263"/>
      <w:bookmarkEnd w:id="264"/>
      <w:bookmarkEnd w:id="265"/>
      <w:bookmarkEnd w:id="266"/>
      <w:bookmarkEnd w:id="267"/>
    </w:p>
    <w:p w14:paraId="7D0A817A" w14:textId="77777777" w:rsidR="004E1044" w:rsidRPr="0068761B" w:rsidRDefault="004E1044" w:rsidP="004E1044">
      <w:r w:rsidRPr="0068761B">
        <w:t>The start order for U12 races is determined as follows:</w:t>
      </w:r>
    </w:p>
    <w:p w14:paraId="17162A3F" w14:textId="77777777" w:rsidR="004E1044" w:rsidRPr="0068761B" w:rsidRDefault="004E1044" w:rsidP="004E1044"/>
    <w:p w14:paraId="485F6F5B" w14:textId="41625BBC" w:rsidR="004E1044" w:rsidRDefault="004E1044" w:rsidP="006941D4">
      <w:pPr>
        <w:pStyle w:val="Bullet1"/>
        <w:numPr>
          <w:ilvl w:val="0"/>
          <w:numId w:val="0"/>
        </w:numPr>
      </w:pPr>
      <w:r w:rsidRPr="0068761B">
        <w:rPr>
          <w:b/>
        </w:rPr>
        <w:t>First run</w:t>
      </w:r>
      <w:r w:rsidRPr="0068761B">
        <w:t>: The start order for the first run is determined by a random computer draw for girls and boys. Girls start first.</w:t>
      </w:r>
    </w:p>
    <w:p w14:paraId="04E23A44" w14:textId="77777777" w:rsidR="00D3400B" w:rsidRPr="0068761B" w:rsidRDefault="00D3400B" w:rsidP="00D3400B">
      <w:pPr>
        <w:rPr>
          <w:bCs/>
        </w:rPr>
      </w:pPr>
      <w:r w:rsidRPr="0068761B">
        <w:rPr>
          <w:b/>
          <w:bCs/>
        </w:rPr>
        <w:t>Second run</w:t>
      </w:r>
      <w:r>
        <w:rPr>
          <w:b/>
          <w:bCs/>
        </w:rPr>
        <w:t xml:space="preserve"> U12/U14/U16</w:t>
      </w:r>
      <w:r w:rsidRPr="0068761B">
        <w:rPr>
          <w:bCs/>
        </w:rPr>
        <w:t>: For Slalom and GS races, the start order for the second run of each race is determined by the racers’ finish times in the first run of the race – fastest to slowe</w:t>
      </w:r>
      <w:r>
        <w:rPr>
          <w:bCs/>
        </w:rPr>
        <w:t>st</w:t>
      </w:r>
      <w:r w:rsidRPr="0068761B">
        <w:rPr>
          <w:bCs/>
        </w:rPr>
        <w:t xml:space="preserve"> - with the order of the top 30 inverted: the racer with the best time starts in 30th place, the second best time in 29th position and so on down, with the racer who posted the 30th best time starting in first position. Where safety considerations warrant, the race jury may order that the second run order be based on a reverse 15.</w:t>
      </w:r>
      <w:r>
        <w:rPr>
          <w:vertAlign w:val="superscript"/>
        </w:rPr>
        <w:footnoteReference w:id="2"/>
      </w:r>
      <w:r>
        <w:rPr>
          <w:bCs/>
        </w:rPr>
        <w:t xml:space="preserve">  DNFs will follow those who finished the first run and then DSQs.</w:t>
      </w:r>
    </w:p>
    <w:p w14:paraId="78B337C5" w14:textId="77777777" w:rsidR="004E1044" w:rsidRPr="0068761B" w:rsidRDefault="004E1044" w:rsidP="004E1044">
      <w:pPr>
        <w:pStyle w:val="Heading3"/>
        <w:jc w:val="both"/>
      </w:pPr>
      <w:bookmarkStart w:id="268" w:name="_Toc147742761"/>
      <w:bookmarkStart w:id="269" w:name="_Toc247691829"/>
      <w:bookmarkStart w:id="270" w:name="_Toc286915020"/>
      <w:bookmarkStart w:id="271" w:name="_Toc308784053"/>
      <w:bookmarkStart w:id="272" w:name="_Toc319620387"/>
      <w:r w:rsidRPr="0068761B">
        <w:t>Race Results</w:t>
      </w:r>
      <w:bookmarkEnd w:id="268"/>
      <w:bookmarkEnd w:id="269"/>
      <w:bookmarkEnd w:id="270"/>
      <w:bookmarkEnd w:id="271"/>
      <w:bookmarkEnd w:id="272"/>
    </w:p>
    <w:p w14:paraId="65EB3FE7" w14:textId="21204ED3" w:rsidR="004E1044" w:rsidRPr="0068761B" w:rsidRDefault="002200A3" w:rsidP="00311211">
      <w:r w:rsidRPr="00311211">
        <w:t xml:space="preserve">Medals are awarded to U12 competitors at each race and are determined by the combined times for the first and second run for two run races (slalom and GS). If a racer is disqualified (DSQ) or does not finish (DNF) one of the runs, his or her combined time/one-run time is not calculated.  </w:t>
      </w:r>
    </w:p>
    <w:p w14:paraId="0CFF61E1" w14:textId="77777777" w:rsidR="004E1044" w:rsidRPr="0068761B" w:rsidRDefault="004E1044" w:rsidP="004E1044">
      <w:pPr>
        <w:pStyle w:val="Heading3"/>
      </w:pPr>
      <w:bookmarkStart w:id="273" w:name="_Toc247691830"/>
      <w:bookmarkStart w:id="274" w:name="_Toc286915021"/>
      <w:bookmarkStart w:id="275" w:name="_Toc308784054"/>
      <w:bookmarkStart w:id="276" w:name="_Toc319620388"/>
      <w:r w:rsidRPr="0068761B">
        <w:t>Reporting Results</w:t>
      </w:r>
      <w:bookmarkEnd w:id="273"/>
      <w:bookmarkEnd w:id="274"/>
      <w:bookmarkEnd w:id="275"/>
      <w:bookmarkEnd w:id="276"/>
    </w:p>
    <w:p w14:paraId="3C5AA9DD" w14:textId="69B23B48" w:rsidR="004E1044" w:rsidRPr="0068761B" w:rsidRDefault="004E1044" w:rsidP="004E1044">
      <w:r w:rsidRPr="0068761B">
        <w:t>A copy of the results for each U12 race will be posted on the O</w:t>
      </w:r>
      <w:r w:rsidR="00E430BE">
        <w:t>SZ</w:t>
      </w:r>
      <w:r w:rsidRPr="0068761B">
        <w:t xml:space="preserve"> </w:t>
      </w:r>
      <w:r w:rsidR="00E430BE">
        <w:t>and NCD w</w:t>
      </w:r>
      <w:r w:rsidRPr="0068761B">
        <w:t xml:space="preserve">ebsite within 48 hours of the race. In addition, series points (see </w:t>
      </w:r>
      <w:r>
        <w:fldChar w:fldCharType="begin"/>
      </w:r>
      <w:r>
        <w:instrText xml:space="preserve"> REF _Ref225851679 \h  \* MERGEFORMAT </w:instrText>
      </w:r>
      <w:r>
        <w:fldChar w:fldCharType="separate"/>
      </w:r>
      <w:r w:rsidRPr="00D06B78">
        <w:t>Series Points</w:t>
      </w:r>
      <w:r>
        <w:fldChar w:fldCharType="end"/>
      </w:r>
      <w:r>
        <w:t xml:space="preserve"> section</w:t>
      </w:r>
      <w:r w:rsidRPr="0068761B">
        <w:t>) will be calculated for each run and will be posted on the</w:t>
      </w:r>
      <w:r w:rsidR="00E430BE">
        <w:t xml:space="preserve"> OSZ and NCD websites</w:t>
      </w:r>
      <w:r w:rsidRPr="0068761B">
        <w:t xml:space="preserve"> by</w:t>
      </w:r>
      <w:r w:rsidR="00E430BE">
        <w:t xml:space="preserve"> the </w:t>
      </w:r>
      <w:r w:rsidRPr="0068761B">
        <w:t xml:space="preserve">Thursday following a race. The series points are used for the determining year-end awards for OSZ and NCD Series Results. </w:t>
      </w:r>
    </w:p>
    <w:p w14:paraId="7D3354CE" w14:textId="77777777" w:rsidR="004E1044" w:rsidRPr="0068761B" w:rsidRDefault="004E1044" w:rsidP="004E1044">
      <w:pPr>
        <w:pStyle w:val="Heading3"/>
        <w:jc w:val="both"/>
      </w:pPr>
      <w:bookmarkStart w:id="277" w:name="_Toc147742762"/>
      <w:bookmarkStart w:id="278" w:name="_Toc247691831"/>
      <w:bookmarkStart w:id="279" w:name="_Toc286915022"/>
      <w:bookmarkStart w:id="280" w:name="_Toc308784055"/>
      <w:bookmarkStart w:id="281" w:name="_Toc319620389"/>
      <w:r w:rsidRPr="0068761B">
        <w:t>OSZ Series Results</w:t>
      </w:r>
      <w:bookmarkEnd w:id="277"/>
      <w:bookmarkEnd w:id="278"/>
      <w:bookmarkEnd w:id="279"/>
      <w:bookmarkEnd w:id="280"/>
      <w:bookmarkEnd w:id="281"/>
    </w:p>
    <w:p w14:paraId="354954A7" w14:textId="76ED34F3" w:rsidR="004E1044" w:rsidRPr="0068761B" w:rsidRDefault="00B1406E" w:rsidP="004E1044">
      <w:r>
        <w:t>Awards will be given for the top 5</w:t>
      </w:r>
      <w:r w:rsidR="004E1044" w:rsidRPr="0068761B">
        <w:t xml:space="preserve"> male and female U12 racers based on combined Series points using the best results achieved in runs which represent 60% (or the percentage closest to 60%) of the </w:t>
      </w:r>
      <w:r w:rsidR="004E1044">
        <w:t>slalom runs and 60% (or the percentage closest to 60%) of the GS</w:t>
      </w:r>
      <w:r w:rsidR="004E1044" w:rsidRPr="0068761B">
        <w:t xml:space="preserve"> runs held during the OSZ-NCD Series</w:t>
      </w:r>
      <w:r w:rsidR="00805184" w:rsidRPr="00805184">
        <w:t xml:space="preserve"> plus 100 points for each racer participating in the skills and drills day</w:t>
      </w:r>
      <w:r w:rsidR="004E1044" w:rsidRPr="0068761B">
        <w:t xml:space="preserve">.  For example, if there are a total of </w:t>
      </w:r>
      <w:r>
        <w:t>6</w:t>
      </w:r>
      <w:r w:rsidRPr="0068761B">
        <w:t xml:space="preserve"> </w:t>
      </w:r>
      <w:r w:rsidR="004E1044" w:rsidRPr="0068761B">
        <w:t xml:space="preserve">GS runs held during the series, the best </w:t>
      </w:r>
      <w:r>
        <w:t>4</w:t>
      </w:r>
      <w:r w:rsidRPr="0068761B">
        <w:t xml:space="preserve"> </w:t>
      </w:r>
      <w:r w:rsidR="004E1044" w:rsidRPr="0068761B">
        <w:t xml:space="preserve">of </w:t>
      </w:r>
      <w:r>
        <w:t>6</w:t>
      </w:r>
      <w:r w:rsidRPr="0068761B">
        <w:t xml:space="preserve"> </w:t>
      </w:r>
      <w:r w:rsidR="004E1044" w:rsidRPr="0068761B">
        <w:t xml:space="preserve">runs will be used. </w:t>
      </w:r>
      <w:r w:rsidR="004E1044">
        <w:t xml:space="preserve"> Panel slalom (PSL) runs shall count as slalom runs in the determination of OSZ Series points.  </w:t>
      </w:r>
      <w:r w:rsidR="004E1044" w:rsidRPr="0068761B">
        <w:t>Awards will be given to athletes at the year-end banquet.</w:t>
      </w:r>
    </w:p>
    <w:p w14:paraId="3C3B2697" w14:textId="1B7C6CF0" w:rsidR="004E1044" w:rsidRDefault="004E1044" w:rsidP="006941D4">
      <w:pPr>
        <w:pStyle w:val="Heading3"/>
        <w:ind w:left="0" w:firstLine="0"/>
        <w:jc w:val="both"/>
      </w:pPr>
      <w:bookmarkStart w:id="282" w:name="_Toc247691832"/>
      <w:bookmarkStart w:id="283" w:name="_Toc286915023"/>
      <w:bookmarkStart w:id="284" w:name="_Toc308784056"/>
      <w:bookmarkStart w:id="285" w:name="_Toc319620390"/>
      <w:r w:rsidRPr="0068761B">
        <w:t>NCD Series Results</w:t>
      </w:r>
      <w:bookmarkEnd w:id="282"/>
      <w:bookmarkEnd w:id="283"/>
      <w:bookmarkEnd w:id="284"/>
      <w:bookmarkEnd w:id="285"/>
    </w:p>
    <w:p w14:paraId="44443DC1" w14:textId="377D6136" w:rsidR="004E1044" w:rsidRPr="004E1044" w:rsidRDefault="004E1044" w:rsidP="004E1044">
      <w:pPr>
        <w:rPr>
          <w:szCs w:val="24"/>
        </w:rPr>
      </w:pPr>
      <w:r w:rsidRPr="006941D4">
        <w:rPr>
          <w:rFonts w:ascii="Helvetica" w:hAnsi="Helvetica" w:cs="Helvetica"/>
          <w:color w:val="000000"/>
          <w:szCs w:val="24"/>
        </w:rPr>
        <w:t xml:space="preserve">Plaques are awarded for </w:t>
      </w:r>
      <w:r w:rsidR="00754D79">
        <w:rPr>
          <w:rFonts w:ascii="Helvetica" w:hAnsi="Helvetica" w:cs="Helvetica"/>
          <w:color w:val="000000"/>
          <w:szCs w:val="24"/>
        </w:rPr>
        <w:t xml:space="preserve">the top 3 </w:t>
      </w:r>
      <w:r w:rsidRPr="006941D4">
        <w:rPr>
          <w:rFonts w:ascii="Helvetica" w:hAnsi="Helvetica" w:cs="Helvetica"/>
          <w:color w:val="000000"/>
          <w:szCs w:val="24"/>
        </w:rPr>
        <w:t>male and female U12 racers, based on combined Series points, using the best results achieved in runs which represent 60% (or the percentage closest to 60%) of the slalom runs and 60% (or the percentage closest to 60%) of the GS runs held during the OSZ-NCD Series</w:t>
      </w:r>
      <w:r w:rsidR="00805184" w:rsidRPr="00805184">
        <w:t xml:space="preserve"> </w:t>
      </w:r>
      <w:r w:rsidR="00805184" w:rsidRPr="00805184">
        <w:rPr>
          <w:rFonts w:ascii="Helvetica" w:hAnsi="Helvetica" w:cs="Helvetica"/>
          <w:color w:val="000000"/>
          <w:szCs w:val="24"/>
        </w:rPr>
        <w:t>plus 100 points for each racer participating in the skills and drills day</w:t>
      </w:r>
      <w:r w:rsidRPr="006941D4">
        <w:rPr>
          <w:rFonts w:ascii="Helvetica" w:hAnsi="Helvetica" w:cs="Helvetica"/>
          <w:color w:val="000000"/>
          <w:szCs w:val="24"/>
        </w:rPr>
        <w:t xml:space="preserve">.  For example, if there are a total of </w:t>
      </w:r>
      <w:r w:rsidR="00754D79">
        <w:rPr>
          <w:rFonts w:ascii="Helvetica" w:hAnsi="Helvetica" w:cs="Helvetica"/>
          <w:color w:val="000000"/>
          <w:szCs w:val="24"/>
        </w:rPr>
        <w:t>6</w:t>
      </w:r>
      <w:r w:rsidRPr="006941D4">
        <w:rPr>
          <w:rFonts w:ascii="Helvetica" w:hAnsi="Helvetica" w:cs="Helvetica"/>
          <w:color w:val="000000"/>
          <w:szCs w:val="24"/>
        </w:rPr>
        <w:t xml:space="preserve"> GS runs held during the series, the best </w:t>
      </w:r>
      <w:r w:rsidR="00754D79">
        <w:rPr>
          <w:rFonts w:ascii="Helvetica" w:hAnsi="Helvetica" w:cs="Helvetica"/>
          <w:color w:val="000000"/>
          <w:szCs w:val="24"/>
        </w:rPr>
        <w:t>4</w:t>
      </w:r>
      <w:r w:rsidRPr="006941D4">
        <w:rPr>
          <w:rFonts w:ascii="Helvetica" w:hAnsi="Helvetica" w:cs="Helvetica"/>
          <w:color w:val="000000"/>
          <w:szCs w:val="24"/>
        </w:rPr>
        <w:t xml:space="preserve"> of </w:t>
      </w:r>
      <w:r w:rsidR="00754D79">
        <w:rPr>
          <w:rFonts w:ascii="Helvetica" w:hAnsi="Helvetica" w:cs="Helvetica"/>
          <w:color w:val="000000"/>
          <w:szCs w:val="24"/>
        </w:rPr>
        <w:t>6</w:t>
      </w:r>
      <w:r w:rsidRPr="006941D4">
        <w:rPr>
          <w:rFonts w:ascii="Helvetica" w:hAnsi="Helvetica" w:cs="Helvetica"/>
          <w:color w:val="000000"/>
          <w:szCs w:val="24"/>
        </w:rPr>
        <w:t xml:space="preserve"> runs will be used.  Panel slalom (PSL) runs shall count as slalom runs in the determination of Series points.  Awards will be given to athletes at the year-end banquet.  </w:t>
      </w:r>
    </w:p>
    <w:p w14:paraId="0901F939" w14:textId="77777777" w:rsidR="004E1044" w:rsidRPr="0068761B" w:rsidRDefault="004E1044" w:rsidP="004E1044">
      <w:pPr>
        <w:pStyle w:val="Heading3"/>
        <w:keepLines/>
        <w:jc w:val="both"/>
      </w:pPr>
      <w:bookmarkStart w:id="286" w:name="_Toc147742763"/>
      <w:bookmarkStart w:id="287" w:name="_Toc247691833"/>
      <w:bookmarkStart w:id="288" w:name="_Toc286915024"/>
      <w:bookmarkStart w:id="289" w:name="_Toc308784057"/>
      <w:bookmarkStart w:id="290" w:name="_Toc319620391"/>
      <w:r w:rsidRPr="0068761B">
        <w:t>OSZ-NCD Championships</w:t>
      </w:r>
      <w:bookmarkEnd w:id="286"/>
      <w:bookmarkEnd w:id="287"/>
      <w:bookmarkEnd w:id="288"/>
      <w:bookmarkEnd w:id="289"/>
      <w:bookmarkEnd w:id="290"/>
    </w:p>
    <w:p w14:paraId="2BC2A699" w14:textId="77777777" w:rsidR="004E1044" w:rsidRPr="0068761B" w:rsidRDefault="004E1044" w:rsidP="004E1044">
      <w:pPr>
        <w:keepNext/>
        <w:keepLines/>
        <w:jc w:val="both"/>
      </w:pPr>
      <w:r w:rsidRPr="0068761B">
        <w:t xml:space="preserve">A two-day U12 championship event will be held at the end of the season. The event will consist of slalom on one day and a giant slalom on the other day. </w:t>
      </w:r>
    </w:p>
    <w:p w14:paraId="657DF979" w14:textId="77777777" w:rsidR="004E1044" w:rsidRPr="0068761B" w:rsidRDefault="004E1044" w:rsidP="004E1044">
      <w:pPr>
        <w:keepNext/>
        <w:keepLines/>
        <w:jc w:val="both"/>
      </w:pPr>
    </w:p>
    <w:p w14:paraId="2CD87225" w14:textId="0F2C2911" w:rsidR="004E1044" w:rsidRPr="0068761B" w:rsidRDefault="004E1044" w:rsidP="004E1044">
      <w:pPr>
        <w:keepNext/>
        <w:keepLines/>
        <w:spacing w:before="60" w:after="120"/>
        <w:jc w:val="both"/>
      </w:pPr>
      <w:r w:rsidRPr="0068761B">
        <w:t>Gold, silver and bronze medals</w:t>
      </w:r>
      <w:r w:rsidRPr="0002663B">
        <w:t xml:space="preserve"> </w:t>
      </w:r>
      <w:r>
        <w:t>along with 4</w:t>
      </w:r>
      <w:r w:rsidRPr="0002663B">
        <w:rPr>
          <w:vertAlign w:val="superscript"/>
        </w:rPr>
        <w:t>th</w:t>
      </w:r>
      <w:r>
        <w:t xml:space="preserve"> and 5</w:t>
      </w:r>
      <w:r w:rsidRPr="0002663B">
        <w:rPr>
          <w:vertAlign w:val="superscript"/>
        </w:rPr>
        <w:t>th</w:t>
      </w:r>
      <w:r>
        <w:t xml:space="preserve"> place ribbons</w:t>
      </w:r>
      <w:r w:rsidRPr="0068761B">
        <w:t xml:space="preserve"> will be presented to the best </w:t>
      </w:r>
      <w:r>
        <w:t>11</w:t>
      </w:r>
      <w:r w:rsidRPr="0068761B">
        <w:t xml:space="preserve"> year-old male and female athlete and to the best </w:t>
      </w:r>
      <w:r>
        <w:t>10</w:t>
      </w:r>
      <w:r w:rsidRPr="0068761B">
        <w:t xml:space="preserve"> year-old athletes in each race. In addition, medals will be awarded to the racers with the best combined results</w:t>
      </w:r>
      <w:r w:rsidRPr="00D3400B">
        <w:t xml:space="preserve">, based on </w:t>
      </w:r>
      <w:r w:rsidR="00127B47" w:rsidRPr="00D3400B">
        <w:t xml:space="preserve">the 500 </w:t>
      </w:r>
      <w:r w:rsidRPr="00D3400B">
        <w:t>point</w:t>
      </w:r>
      <w:r w:rsidR="00127B47" w:rsidRPr="00D3400B">
        <w:t xml:space="preserve"> system for the best slalom and GS run</w:t>
      </w:r>
      <w:r w:rsidRPr="00D3400B">
        <w:t>. In all, twe</w:t>
      </w:r>
      <w:r w:rsidRPr="0068761B">
        <w:t xml:space="preserve">lve (12) sets of medals (six for girls and six for boys) will be awarded: </w:t>
      </w:r>
    </w:p>
    <w:p w14:paraId="069FD175" w14:textId="77777777" w:rsidR="004E1044" w:rsidRPr="0068761B" w:rsidRDefault="004E1044" w:rsidP="004E104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710"/>
        <w:gridCol w:w="3420"/>
        <w:gridCol w:w="900"/>
        <w:gridCol w:w="817"/>
      </w:tblGrid>
      <w:tr w:rsidR="002F05E7" w14:paraId="2B9A8AC2" w14:textId="77777777">
        <w:trPr>
          <w:jc w:val="center"/>
        </w:trPr>
        <w:tc>
          <w:tcPr>
            <w:tcW w:w="1268" w:type="dxa"/>
            <w:tcBorders>
              <w:top w:val="single" w:sz="6" w:space="0" w:color="auto"/>
              <w:left w:val="single" w:sz="6" w:space="0" w:color="auto"/>
              <w:bottom w:val="single" w:sz="6" w:space="0" w:color="auto"/>
              <w:right w:val="single" w:sz="6" w:space="0" w:color="auto"/>
            </w:tcBorders>
            <w:vAlign w:val="center"/>
          </w:tcPr>
          <w:p w14:paraId="3C332B14" w14:textId="77777777" w:rsidR="004E1044" w:rsidRPr="0068761B" w:rsidRDefault="004E1044" w:rsidP="004E1044">
            <w:pPr>
              <w:jc w:val="both"/>
              <w:rPr>
                <w:b/>
              </w:rPr>
            </w:pPr>
            <w:r w:rsidRPr="0068761B">
              <w:rPr>
                <w:b/>
              </w:rPr>
              <w:t>Event</w:t>
            </w:r>
          </w:p>
        </w:tc>
        <w:tc>
          <w:tcPr>
            <w:tcW w:w="1710" w:type="dxa"/>
            <w:tcBorders>
              <w:top w:val="single" w:sz="6" w:space="0" w:color="auto"/>
              <w:left w:val="single" w:sz="6" w:space="0" w:color="auto"/>
              <w:bottom w:val="single" w:sz="6" w:space="0" w:color="auto"/>
              <w:right w:val="single" w:sz="6" w:space="0" w:color="auto"/>
            </w:tcBorders>
            <w:vAlign w:val="center"/>
          </w:tcPr>
          <w:p w14:paraId="1208733D" w14:textId="77777777" w:rsidR="004E1044" w:rsidRPr="0068761B" w:rsidRDefault="004E1044" w:rsidP="004E1044">
            <w:pPr>
              <w:jc w:val="center"/>
              <w:rPr>
                <w:b/>
              </w:rPr>
            </w:pPr>
            <w:r w:rsidRPr="0068761B">
              <w:rPr>
                <w:b/>
              </w:rPr>
              <w:t>Category</w:t>
            </w:r>
          </w:p>
        </w:tc>
        <w:tc>
          <w:tcPr>
            <w:tcW w:w="3420" w:type="dxa"/>
            <w:tcBorders>
              <w:top w:val="single" w:sz="6" w:space="0" w:color="auto"/>
              <w:left w:val="single" w:sz="6" w:space="0" w:color="auto"/>
              <w:bottom w:val="single" w:sz="6" w:space="0" w:color="auto"/>
              <w:right w:val="single" w:sz="6" w:space="0" w:color="auto"/>
            </w:tcBorders>
            <w:vAlign w:val="center"/>
          </w:tcPr>
          <w:p w14:paraId="69399DE2" w14:textId="77777777" w:rsidR="004E1044" w:rsidRPr="0068761B" w:rsidRDefault="004E1044" w:rsidP="004E1044">
            <w:pPr>
              <w:jc w:val="center"/>
              <w:rPr>
                <w:b/>
              </w:rPr>
            </w:pPr>
            <w:r w:rsidRPr="0068761B">
              <w:rPr>
                <w:b/>
              </w:rPr>
              <w:t>Results</w:t>
            </w:r>
          </w:p>
        </w:tc>
        <w:tc>
          <w:tcPr>
            <w:tcW w:w="900" w:type="dxa"/>
            <w:tcBorders>
              <w:top w:val="single" w:sz="6" w:space="0" w:color="auto"/>
              <w:left w:val="single" w:sz="6" w:space="0" w:color="auto"/>
              <w:bottom w:val="single" w:sz="6" w:space="0" w:color="auto"/>
              <w:right w:val="single" w:sz="6" w:space="0" w:color="auto"/>
            </w:tcBorders>
            <w:vAlign w:val="center"/>
          </w:tcPr>
          <w:p w14:paraId="626AE62E" w14:textId="77777777" w:rsidR="004E1044" w:rsidRPr="0068761B" w:rsidRDefault="004E1044" w:rsidP="004E1044">
            <w:pPr>
              <w:jc w:val="center"/>
              <w:rPr>
                <w:b/>
              </w:rPr>
            </w:pPr>
            <w:r w:rsidRPr="0068761B">
              <w:rPr>
                <w:b/>
              </w:rPr>
              <w:t>Girls</w:t>
            </w:r>
          </w:p>
        </w:tc>
        <w:tc>
          <w:tcPr>
            <w:tcW w:w="817" w:type="dxa"/>
            <w:tcBorders>
              <w:top w:val="single" w:sz="6" w:space="0" w:color="auto"/>
              <w:left w:val="single" w:sz="6" w:space="0" w:color="auto"/>
              <w:bottom w:val="single" w:sz="6" w:space="0" w:color="auto"/>
              <w:right w:val="single" w:sz="6" w:space="0" w:color="auto"/>
            </w:tcBorders>
            <w:vAlign w:val="center"/>
          </w:tcPr>
          <w:p w14:paraId="3A0D4EF3" w14:textId="77777777" w:rsidR="004E1044" w:rsidRPr="0068761B" w:rsidRDefault="004E1044" w:rsidP="004E1044">
            <w:pPr>
              <w:jc w:val="center"/>
              <w:rPr>
                <w:b/>
              </w:rPr>
            </w:pPr>
            <w:r w:rsidRPr="0068761B">
              <w:rPr>
                <w:b/>
              </w:rPr>
              <w:t>Boys</w:t>
            </w:r>
          </w:p>
        </w:tc>
      </w:tr>
      <w:tr w:rsidR="002F05E7" w14:paraId="6362FF66" w14:textId="77777777">
        <w:trPr>
          <w:jc w:val="center"/>
        </w:trPr>
        <w:tc>
          <w:tcPr>
            <w:tcW w:w="1268" w:type="dxa"/>
            <w:vMerge w:val="restart"/>
            <w:tcBorders>
              <w:top w:val="single" w:sz="6" w:space="0" w:color="auto"/>
            </w:tcBorders>
            <w:vAlign w:val="center"/>
          </w:tcPr>
          <w:p w14:paraId="62C9FD15" w14:textId="77777777" w:rsidR="004E1044" w:rsidRPr="0068761B" w:rsidRDefault="004E1044" w:rsidP="004E1044">
            <w:pPr>
              <w:jc w:val="both"/>
              <w:rPr>
                <w:b/>
              </w:rPr>
            </w:pPr>
            <w:r w:rsidRPr="0068761B">
              <w:rPr>
                <w:b/>
              </w:rPr>
              <w:t>GS</w:t>
            </w:r>
          </w:p>
        </w:tc>
        <w:tc>
          <w:tcPr>
            <w:tcW w:w="1710" w:type="dxa"/>
            <w:tcBorders>
              <w:top w:val="single" w:sz="6" w:space="0" w:color="auto"/>
            </w:tcBorders>
            <w:vAlign w:val="center"/>
          </w:tcPr>
          <w:p w14:paraId="79FEE8D7" w14:textId="77777777" w:rsidR="004E1044" w:rsidRPr="0068761B" w:rsidRDefault="004E1044" w:rsidP="004E1044">
            <w:pPr>
              <w:jc w:val="center"/>
              <w:rPr>
                <w:sz w:val="18"/>
                <w:szCs w:val="18"/>
              </w:rPr>
            </w:pPr>
            <w:r w:rsidRPr="0068761B">
              <w:rPr>
                <w:sz w:val="18"/>
                <w:szCs w:val="18"/>
              </w:rPr>
              <w:t>10 yrs</w:t>
            </w:r>
          </w:p>
        </w:tc>
        <w:tc>
          <w:tcPr>
            <w:tcW w:w="3420" w:type="dxa"/>
            <w:tcBorders>
              <w:top w:val="single" w:sz="6" w:space="0" w:color="auto"/>
            </w:tcBorders>
            <w:vAlign w:val="center"/>
          </w:tcPr>
          <w:p w14:paraId="4337749E" w14:textId="77777777" w:rsidR="004E1044" w:rsidRPr="0068761B" w:rsidRDefault="004E1044" w:rsidP="004E1044">
            <w:pPr>
              <w:jc w:val="center"/>
              <w:rPr>
                <w:sz w:val="18"/>
                <w:szCs w:val="18"/>
              </w:rPr>
            </w:pPr>
            <w:r w:rsidRPr="0068761B">
              <w:rPr>
                <w:sz w:val="18"/>
                <w:szCs w:val="18"/>
              </w:rPr>
              <w:t>Total Time</w:t>
            </w:r>
          </w:p>
        </w:tc>
        <w:tc>
          <w:tcPr>
            <w:tcW w:w="900" w:type="dxa"/>
            <w:tcBorders>
              <w:top w:val="single" w:sz="6" w:space="0" w:color="auto"/>
            </w:tcBorders>
            <w:vAlign w:val="center"/>
          </w:tcPr>
          <w:p w14:paraId="4181BC9F"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817" w:type="dxa"/>
            <w:tcBorders>
              <w:top w:val="single" w:sz="6" w:space="0" w:color="auto"/>
            </w:tcBorders>
            <w:vAlign w:val="center"/>
          </w:tcPr>
          <w:p w14:paraId="292DF6D5"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r w:rsidR="002F05E7" w14:paraId="08782EE3" w14:textId="77777777">
        <w:trPr>
          <w:jc w:val="center"/>
        </w:trPr>
        <w:tc>
          <w:tcPr>
            <w:tcW w:w="1268" w:type="dxa"/>
            <w:vMerge/>
            <w:vAlign w:val="center"/>
          </w:tcPr>
          <w:p w14:paraId="67ECEAD5" w14:textId="77777777" w:rsidR="004E1044" w:rsidRPr="0068761B" w:rsidRDefault="004E1044" w:rsidP="004E1044">
            <w:pPr>
              <w:jc w:val="both"/>
              <w:rPr>
                <w:b/>
              </w:rPr>
            </w:pPr>
          </w:p>
        </w:tc>
        <w:tc>
          <w:tcPr>
            <w:tcW w:w="1710" w:type="dxa"/>
            <w:vAlign w:val="center"/>
          </w:tcPr>
          <w:p w14:paraId="06F9D41C" w14:textId="77777777" w:rsidR="004E1044" w:rsidRPr="0068761B" w:rsidRDefault="004E1044" w:rsidP="004E1044">
            <w:pPr>
              <w:jc w:val="center"/>
              <w:rPr>
                <w:sz w:val="18"/>
                <w:szCs w:val="18"/>
              </w:rPr>
            </w:pPr>
            <w:r w:rsidRPr="0068761B">
              <w:rPr>
                <w:sz w:val="18"/>
                <w:szCs w:val="18"/>
              </w:rPr>
              <w:t>11 yrs</w:t>
            </w:r>
          </w:p>
        </w:tc>
        <w:tc>
          <w:tcPr>
            <w:tcW w:w="3420" w:type="dxa"/>
            <w:vAlign w:val="center"/>
          </w:tcPr>
          <w:p w14:paraId="394AEAC6" w14:textId="77777777" w:rsidR="004E1044" w:rsidRPr="0068761B" w:rsidRDefault="004E1044" w:rsidP="004E1044">
            <w:pPr>
              <w:jc w:val="center"/>
              <w:rPr>
                <w:sz w:val="18"/>
                <w:szCs w:val="18"/>
              </w:rPr>
            </w:pPr>
            <w:r w:rsidRPr="0068761B">
              <w:rPr>
                <w:sz w:val="18"/>
                <w:szCs w:val="18"/>
              </w:rPr>
              <w:t>Total Time</w:t>
            </w:r>
          </w:p>
        </w:tc>
        <w:tc>
          <w:tcPr>
            <w:tcW w:w="900" w:type="dxa"/>
            <w:vAlign w:val="center"/>
          </w:tcPr>
          <w:p w14:paraId="0A1D750A"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817" w:type="dxa"/>
            <w:vAlign w:val="center"/>
          </w:tcPr>
          <w:p w14:paraId="271FC292"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r w:rsidR="002F05E7" w14:paraId="78EFF602" w14:textId="77777777">
        <w:trPr>
          <w:jc w:val="center"/>
        </w:trPr>
        <w:tc>
          <w:tcPr>
            <w:tcW w:w="1268" w:type="dxa"/>
            <w:vMerge w:val="restart"/>
            <w:vAlign w:val="center"/>
          </w:tcPr>
          <w:p w14:paraId="05AB77C3" w14:textId="77777777" w:rsidR="004E1044" w:rsidRPr="0068761B" w:rsidRDefault="004E1044" w:rsidP="004E1044">
            <w:pPr>
              <w:jc w:val="both"/>
              <w:rPr>
                <w:b/>
              </w:rPr>
            </w:pPr>
            <w:r w:rsidRPr="0068761B">
              <w:rPr>
                <w:b/>
              </w:rPr>
              <w:t>SL</w:t>
            </w:r>
          </w:p>
        </w:tc>
        <w:tc>
          <w:tcPr>
            <w:tcW w:w="1710" w:type="dxa"/>
            <w:vAlign w:val="center"/>
          </w:tcPr>
          <w:p w14:paraId="1E1E1749" w14:textId="77777777" w:rsidR="004E1044" w:rsidRPr="0068761B" w:rsidRDefault="004E1044" w:rsidP="004E1044">
            <w:pPr>
              <w:jc w:val="center"/>
              <w:rPr>
                <w:sz w:val="18"/>
                <w:szCs w:val="18"/>
              </w:rPr>
            </w:pPr>
            <w:r w:rsidRPr="0068761B">
              <w:rPr>
                <w:sz w:val="18"/>
                <w:szCs w:val="18"/>
              </w:rPr>
              <w:t>10 yrs</w:t>
            </w:r>
          </w:p>
        </w:tc>
        <w:tc>
          <w:tcPr>
            <w:tcW w:w="3420" w:type="dxa"/>
            <w:vAlign w:val="center"/>
          </w:tcPr>
          <w:p w14:paraId="036FFBC7" w14:textId="77777777" w:rsidR="004E1044" w:rsidRPr="0068761B" w:rsidRDefault="004E1044" w:rsidP="004E1044">
            <w:pPr>
              <w:jc w:val="center"/>
              <w:rPr>
                <w:sz w:val="18"/>
                <w:szCs w:val="18"/>
              </w:rPr>
            </w:pPr>
            <w:r w:rsidRPr="0068761B">
              <w:rPr>
                <w:sz w:val="18"/>
                <w:szCs w:val="18"/>
              </w:rPr>
              <w:t>Total Time</w:t>
            </w:r>
          </w:p>
        </w:tc>
        <w:tc>
          <w:tcPr>
            <w:tcW w:w="900" w:type="dxa"/>
            <w:vAlign w:val="center"/>
          </w:tcPr>
          <w:p w14:paraId="7A1AB3DE"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817" w:type="dxa"/>
            <w:vAlign w:val="center"/>
          </w:tcPr>
          <w:p w14:paraId="6D733CCA"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r w:rsidR="002F05E7" w14:paraId="15B26147" w14:textId="77777777">
        <w:trPr>
          <w:jc w:val="center"/>
        </w:trPr>
        <w:tc>
          <w:tcPr>
            <w:tcW w:w="1268" w:type="dxa"/>
            <w:vMerge/>
            <w:vAlign w:val="center"/>
          </w:tcPr>
          <w:p w14:paraId="28BDA8D5" w14:textId="77777777" w:rsidR="004E1044" w:rsidRPr="0068761B" w:rsidRDefault="004E1044" w:rsidP="004E1044">
            <w:pPr>
              <w:jc w:val="both"/>
              <w:rPr>
                <w:b/>
              </w:rPr>
            </w:pPr>
          </w:p>
        </w:tc>
        <w:tc>
          <w:tcPr>
            <w:tcW w:w="1710" w:type="dxa"/>
            <w:vAlign w:val="center"/>
          </w:tcPr>
          <w:p w14:paraId="0F02C1D5" w14:textId="77777777" w:rsidR="004E1044" w:rsidRPr="0068761B" w:rsidRDefault="004E1044" w:rsidP="004E1044">
            <w:pPr>
              <w:jc w:val="center"/>
              <w:rPr>
                <w:sz w:val="18"/>
                <w:szCs w:val="18"/>
              </w:rPr>
            </w:pPr>
            <w:r w:rsidRPr="0068761B">
              <w:rPr>
                <w:sz w:val="18"/>
                <w:szCs w:val="18"/>
              </w:rPr>
              <w:t>11 yrs</w:t>
            </w:r>
          </w:p>
        </w:tc>
        <w:tc>
          <w:tcPr>
            <w:tcW w:w="3420" w:type="dxa"/>
            <w:vAlign w:val="center"/>
          </w:tcPr>
          <w:p w14:paraId="77D2C2AC" w14:textId="77777777" w:rsidR="004E1044" w:rsidRPr="0068761B" w:rsidRDefault="004E1044" w:rsidP="004E1044">
            <w:pPr>
              <w:jc w:val="center"/>
              <w:rPr>
                <w:sz w:val="18"/>
                <w:szCs w:val="18"/>
              </w:rPr>
            </w:pPr>
            <w:r w:rsidRPr="0068761B">
              <w:rPr>
                <w:sz w:val="18"/>
                <w:szCs w:val="18"/>
              </w:rPr>
              <w:t>Total Time</w:t>
            </w:r>
          </w:p>
        </w:tc>
        <w:tc>
          <w:tcPr>
            <w:tcW w:w="900" w:type="dxa"/>
            <w:vAlign w:val="center"/>
          </w:tcPr>
          <w:p w14:paraId="6B832676"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817" w:type="dxa"/>
            <w:vAlign w:val="center"/>
          </w:tcPr>
          <w:p w14:paraId="21675EF3"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r w:rsidR="002F05E7" w14:paraId="11CF42E6" w14:textId="77777777">
        <w:trPr>
          <w:jc w:val="center"/>
        </w:trPr>
        <w:tc>
          <w:tcPr>
            <w:tcW w:w="1268" w:type="dxa"/>
            <w:vMerge w:val="restart"/>
            <w:vAlign w:val="center"/>
          </w:tcPr>
          <w:p w14:paraId="774AA1D4" w14:textId="77777777" w:rsidR="004E1044" w:rsidRPr="0068761B" w:rsidRDefault="004E1044" w:rsidP="004E1044">
            <w:pPr>
              <w:jc w:val="both"/>
              <w:rPr>
                <w:b/>
              </w:rPr>
            </w:pPr>
            <w:r w:rsidRPr="000F453A">
              <w:rPr>
                <w:b/>
                <w:sz w:val="20"/>
              </w:rPr>
              <w:t>Combined</w:t>
            </w:r>
          </w:p>
        </w:tc>
        <w:tc>
          <w:tcPr>
            <w:tcW w:w="1710" w:type="dxa"/>
            <w:vAlign w:val="center"/>
          </w:tcPr>
          <w:p w14:paraId="052F3556" w14:textId="77777777" w:rsidR="004E1044" w:rsidRPr="0068761B" w:rsidRDefault="004E1044" w:rsidP="004E1044">
            <w:pPr>
              <w:jc w:val="center"/>
              <w:rPr>
                <w:sz w:val="18"/>
                <w:szCs w:val="18"/>
              </w:rPr>
            </w:pPr>
            <w:r w:rsidRPr="0068761B">
              <w:rPr>
                <w:sz w:val="18"/>
                <w:szCs w:val="18"/>
              </w:rPr>
              <w:t>10 yrs</w:t>
            </w:r>
          </w:p>
        </w:tc>
        <w:tc>
          <w:tcPr>
            <w:tcW w:w="3420" w:type="dxa"/>
            <w:vAlign w:val="center"/>
          </w:tcPr>
          <w:p w14:paraId="7F1DC655" w14:textId="2C3027BA" w:rsidR="004E1044" w:rsidRPr="0068761B" w:rsidRDefault="004E1044" w:rsidP="004E1044">
            <w:pPr>
              <w:jc w:val="center"/>
              <w:rPr>
                <w:sz w:val="18"/>
                <w:szCs w:val="18"/>
              </w:rPr>
            </w:pPr>
            <w:r w:rsidRPr="0068761B">
              <w:rPr>
                <w:sz w:val="18"/>
                <w:szCs w:val="18"/>
              </w:rPr>
              <w:t>Points: Best SL &amp; Best GS run</w:t>
            </w:r>
          </w:p>
        </w:tc>
        <w:tc>
          <w:tcPr>
            <w:tcW w:w="900" w:type="dxa"/>
            <w:vAlign w:val="center"/>
          </w:tcPr>
          <w:p w14:paraId="344E9D85"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817" w:type="dxa"/>
            <w:vAlign w:val="center"/>
          </w:tcPr>
          <w:p w14:paraId="46FDCDDC"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r w:rsidR="002F05E7" w14:paraId="159BF513" w14:textId="77777777">
        <w:trPr>
          <w:jc w:val="center"/>
        </w:trPr>
        <w:tc>
          <w:tcPr>
            <w:tcW w:w="1268" w:type="dxa"/>
            <w:vMerge/>
            <w:vAlign w:val="center"/>
          </w:tcPr>
          <w:p w14:paraId="57461A17" w14:textId="77777777" w:rsidR="004E1044" w:rsidRPr="0068761B" w:rsidRDefault="004E1044" w:rsidP="004E1044">
            <w:pPr>
              <w:jc w:val="both"/>
            </w:pPr>
          </w:p>
        </w:tc>
        <w:tc>
          <w:tcPr>
            <w:tcW w:w="1710" w:type="dxa"/>
            <w:vAlign w:val="center"/>
          </w:tcPr>
          <w:p w14:paraId="3763C876" w14:textId="77777777" w:rsidR="004E1044" w:rsidRPr="0068761B" w:rsidRDefault="004E1044" w:rsidP="004E1044">
            <w:pPr>
              <w:jc w:val="center"/>
              <w:rPr>
                <w:sz w:val="18"/>
                <w:szCs w:val="18"/>
              </w:rPr>
            </w:pPr>
            <w:r w:rsidRPr="0068761B">
              <w:rPr>
                <w:sz w:val="18"/>
                <w:szCs w:val="18"/>
              </w:rPr>
              <w:t>11 yrs</w:t>
            </w:r>
          </w:p>
        </w:tc>
        <w:tc>
          <w:tcPr>
            <w:tcW w:w="3420" w:type="dxa"/>
            <w:vAlign w:val="center"/>
          </w:tcPr>
          <w:p w14:paraId="0A0E241F" w14:textId="4E70C709" w:rsidR="004E1044" w:rsidRPr="0068761B" w:rsidRDefault="004E1044" w:rsidP="004E1044">
            <w:pPr>
              <w:jc w:val="center"/>
              <w:rPr>
                <w:sz w:val="18"/>
                <w:szCs w:val="18"/>
              </w:rPr>
            </w:pPr>
            <w:r w:rsidRPr="0068761B">
              <w:rPr>
                <w:sz w:val="18"/>
                <w:szCs w:val="18"/>
              </w:rPr>
              <w:t xml:space="preserve"> Points: Best SL &amp; Best GS run</w:t>
            </w:r>
          </w:p>
        </w:tc>
        <w:tc>
          <w:tcPr>
            <w:tcW w:w="900" w:type="dxa"/>
            <w:vAlign w:val="center"/>
          </w:tcPr>
          <w:p w14:paraId="5B8C7727"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817" w:type="dxa"/>
            <w:vAlign w:val="center"/>
          </w:tcPr>
          <w:p w14:paraId="36C3EE5B"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bl>
    <w:p w14:paraId="1B158F7B" w14:textId="77777777" w:rsidR="004E1044" w:rsidRPr="0068761B" w:rsidRDefault="004E1044" w:rsidP="004E1044">
      <w:pPr>
        <w:jc w:val="both"/>
      </w:pPr>
    </w:p>
    <w:p w14:paraId="252E104A" w14:textId="77777777" w:rsidR="004E1044" w:rsidRPr="00E715C7" w:rsidRDefault="004E1044" w:rsidP="004E1044">
      <w:pPr>
        <w:pStyle w:val="Heading3"/>
        <w:rPr>
          <w:lang w:val="fr-CA"/>
        </w:rPr>
      </w:pPr>
      <w:bookmarkStart w:id="291" w:name="_Toc214892451"/>
      <w:bookmarkStart w:id="292" w:name="_Toc247691834"/>
      <w:bookmarkStart w:id="293" w:name="_Toc286915025"/>
      <w:bookmarkStart w:id="294" w:name="_Toc308784058"/>
      <w:bookmarkStart w:id="295" w:name="_Toc319620392"/>
      <w:r w:rsidRPr="00712170">
        <w:rPr>
          <w:lang w:val="fr-CA"/>
        </w:rPr>
        <w:t xml:space="preserve">SQA Provincial U12 </w:t>
      </w:r>
      <w:bookmarkEnd w:id="291"/>
      <w:r w:rsidRPr="00712170">
        <w:rPr>
          <w:lang w:val="fr-CA"/>
        </w:rPr>
        <w:t>Event (Regroupement)</w:t>
      </w:r>
      <w:bookmarkEnd w:id="233"/>
      <w:bookmarkEnd w:id="292"/>
      <w:bookmarkEnd w:id="293"/>
      <w:bookmarkEnd w:id="294"/>
      <w:bookmarkEnd w:id="295"/>
    </w:p>
    <w:p w14:paraId="7333BFF8" w14:textId="77777777" w:rsidR="004E1044" w:rsidRPr="0068761B" w:rsidRDefault="004E1044" w:rsidP="004E1044">
      <w:r w:rsidRPr="0068761B">
        <w:t xml:space="preserve">Each year SQA organizes </w:t>
      </w:r>
      <w:r>
        <w:t xml:space="preserve">a provincial U12 Regroupement </w:t>
      </w:r>
      <w:r w:rsidRPr="0068761B">
        <w:t>event</w:t>
      </w:r>
      <w:r>
        <w:t xml:space="preserve"> </w:t>
      </w:r>
      <w:r w:rsidRPr="0068761B">
        <w:t>for 10 and 11 year old racers.  The details about these events (dates, quotas, etc), and the criteria that will be used for team selection, will be posted on the OSZ website by January 15</w:t>
      </w:r>
      <w:r w:rsidRPr="0068761B">
        <w:rPr>
          <w:vertAlign w:val="superscript"/>
        </w:rPr>
        <w:t>th</w:t>
      </w:r>
      <w:r w:rsidRPr="0068761B">
        <w:t xml:space="preserve"> of the current season.  </w:t>
      </w:r>
    </w:p>
    <w:p w14:paraId="23588C2D" w14:textId="77777777" w:rsidR="004E1044" w:rsidRPr="0068761B" w:rsidRDefault="004E1044" w:rsidP="004E1044"/>
    <w:p w14:paraId="17065039" w14:textId="77777777" w:rsidR="004E1044" w:rsidRPr="0068761B" w:rsidRDefault="004E1044" w:rsidP="004E1044">
      <w:pPr>
        <w:pStyle w:val="Heading2"/>
      </w:pPr>
      <w:r w:rsidRPr="0068761B">
        <w:rPr>
          <w:b w:val="0"/>
          <w:bCs w:val="0"/>
        </w:rPr>
        <w:br w:type="page"/>
      </w:r>
      <w:bookmarkStart w:id="296" w:name="_Toc147742766"/>
      <w:bookmarkStart w:id="297" w:name="_Toc155243630"/>
      <w:bookmarkStart w:id="298" w:name="_Toc240191412"/>
      <w:bookmarkStart w:id="299" w:name="_Toc247690343"/>
      <w:bookmarkStart w:id="300" w:name="_Toc247690792"/>
      <w:bookmarkStart w:id="301" w:name="_Toc247691835"/>
      <w:bookmarkStart w:id="302" w:name="_Toc247692577"/>
      <w:bookmarkStart w:id="303" w:name="_Toc286915026"/>
      <w:bookmarkStart w:id="304" w:name="_Toc308784059"/>
      <w:bookmarkStart w:id="305" w:name="_Toc319620393"/>
      <w:r w:rsidRPr="0068761B">
        <w:t>U14</w:t>
      </w:r>
      <w:bookmarkEnd w:id="296"/>
      <w:bookmarkEnd w:id="297"/>
      <w:bookmarkEnd w:id="298"/>
      <w:bookmarkEnd w:id="299"/>
      <w:bookmarkEnd w:id="300"/>
      <w:bookmarkEnd w:id="301"/>
      <w:bookmarkEnd w:id="302"/>
      <w:bookmarkEnd w:id="303"/>
      <w:bookmarkEnd w:id="304"/>
      <w:r w:rsidRPr="0068761B">
        <w:t xml:space="preserve"> Race Program</w:t>
      </w:r>
      <w:bookmarkEnd w:id="305"/>
    </w:p>
    <w:p w14:paraId="6840652F" w14:textId="6EA919EF" w:rsidR="004E1044" w:rsidRPr="0068761B" w:rsidRDefault="004E1044" w:rsidP="004E1044">
      <w:r w:rsidRPr="0068761B">
        <w:t>In the U14 programs, children continue to develop, adapt and refine their basic skiing skills and begin expanding their racing skills by training for and competing in Slalom as well as Giant Slalom</w:t>
      </w:r>
      <w:r>
        <w:t>, and Super G</w:t>
      </w:r>
      <w:r w:rsidRPr="0068761B">
        <w:t>. Physical training and conditioning focuses on agility, balance, co-ordination and speed skills (ABCs) with the introduction of some strength and endurance training.</w:t>
      </w:r>
    </w:p>
    <w:p w14:paraId="0976AB0C" w14:textId="77777777" w:rsidR="004E1044" w:rsidRPr="0068761B" w:rsidRDefault="004E1044" w:rsidP="004E1044">
      <w:pPr>
        <w:pStyle w:val="Heading3"/>
      </w:pPr>
      <w:bookmarkStart w:id="306" w:name="_Toc147742767"/>
      <w:bookmarkStart w:id="307" w:name="_Toc155243631"/>
      <w:bookmarkStart w:id="308" w:name="_Toc247691836"/>
      <w:bookmarkStart w:id="309" w:name="_Toc286915027"/>
      <w:bookmarkStart w:id="310" w:name="_Toc308784060"/>
      <w:bookmarkStart w:id="311" w:name="_Toc313523150"/>
      <w:bookmarkStart w:id="312" w:name="_Toc319620394"/>
      <w:r w:rsidRPr="0068761B">
        <w:t>Eligibility</w:t>
      </w:r>
      <w:bookmarkEnd w:id="306"/>
      <w:bookmarkEnd w:id="307"/>
      <w:bookmarkEnd w:id="308"/>
      <w:bookmarkEnd w:id="309"/>
      <w:bookmarkEnd w:id="310"/>
      <w:bookmarkEnd w:id="311"/>
      <w:bookmarkEnd w:id="312"/>
    </w:p>
    <w:p w14:paraId="288C9F36" w14:textId="77777777" w:rsidR="004E1044" w:rsidRPr="0068761B" w:rsidRDefault="004E1044" w:rsidP="004E1044">
      <w:pPr>
        <w:numPr>
          <w:ilvl w:val="0"/>
          <w:numId w:val="2"/>
        </w:numPr>
        <w:tabs>
          <w:tab w:val="clear" w:pos="360"/>
          <w:tab w:val="num" w:pos="720"/>
        </w:tabs>
        <w:spacing w:after="120"/>
        <w:ind w:left="720"/>
      </w:pPr>
      <w:r w:rsidRPr="0068761B">
        <w:rPr>
          <w:b/>
          <w:bCs/>
        </w:rPr>
        <w:t>Age</w:t>
      </w:r>
      <w:r w:rsidRPr="0068761B">
        <w:t>: 12–13 years of age as of December 31 of the current race season.</w:t>
      </w:r>
    </w:p>
    <w:p w14:paraId="35C4A8C5" w14:textId="77777777" w:rsidR="004E1044" w:rsidRPr="0068761B" w:rsidRDefault="004E1044" w:rsidP="004E1044">
      <w:pPr>
        <w:numPr>
          <w:ilvl w:val="0"/>
          <w:numId w:val="2"/>
        </w:numPr>
        <w:tabs>
          <w:tab w:val="clear" w:pos="360"/>
          <w:tab w:val="num" w:pos="720"/>
        </w:tabs>
        <w:ind w:left="720"/>
      </w:pPr>
      <w:r w:rsidRPr="0068761B">
        <w:rPr>
          <w:b/>
          <w:bCs/>
        </w:rPr>
        <w:t>Membership</w:t>
      </w:r>
      <w:r w:rsidRPr="0068761B">
        <w:t>: To race in NCD-OSZ Series and Championship events, U14 racers from OSZ clubs must be registered for membership with Ski Qu</w:t>
      </w:r>
      <w:r w:rsidRPr="0068761B">
        <w:rPr>
          <w:rFonts w:cs="Arial"/>
        </w:rPr>
        <w:t>é</w:t>
      </w:r>
      <w:r w:rsidRPr="0068761B">
        <w:t xml:space="preserve">bec Alpin and racers from NCD clubs must be registered for membership with Alpine Ontario Alpin.  </w:t>
      </w:r>
    </w:p>
    <w:p w14:paraId="548B525A" w14:textId="77777777" w:rsidR="004E1044" w:rsidRPr="0068761B" w:rsidRDefault="004E1044" w:rsidP="004E1044">
      <w:pPr>
        <w:pStyle w:val="Heading3"/>
      </w:pPr>
      <w:bookmarkStart w:id="313" w:name="_Toc147742769"/>
      <w:bookmarkStart w:id="314" w:name="_Toc155243633"/>
      <w:bookmarkStart w:id="315" w:name="_Toc247691838"/>
      <w:bookmarkStart w:id="316" w:name="_Toc286915029"/>
      <w:bookmarkStart w:id="317" w:name="_Toc308784062"/>
      <w:bookmarkStart w:id="318" w:name="_Toc313523152"/>
      <w:bookmarkStart w:id="319" w:name="_Toc319620395"/>
      <w:r w:rsidRPr="0068761B">
        <w:t>Race Format</w:t>
      </w:r>
      <w:bookmarkEnd w:id="313"/>
      <w:bookmarkEnd w:id="314"/>
      <w:bookmarkEnd w:id="315"/>
      <w:bookmarkEnd w:id="316"/>
      <w:bookmarkEnd w:id="317"/>
      <w:bookmarkEnd w:id="318"/>
      <w:bookmarkEnd w:id="319"/>
    </w:p>
    <w:p w14:paraId="7FE316CA" w14:textId="6854CCC6" w:rsidR="004E1044" w:rsidRPr="0068761B" w:rsidRDefault="004E1044" w:rsidP="004E1044">
      <w:r w:rsidRPr="0068761B">
        <w:t>U14 events in the regular OSZ-NCD Series consist of one race of two runs</w:t>
      </w:r>
      <w:r w:rsidR="002A1FA8">
        <w:t xml:space="preserve"> for slalom and GS and two one run races for each day of Super G racing.</w:t>
      </w:r>
    </w:p>
    <w:p w14:paraId="45EE4A41" w14:textId="77777777" w:rsidR="004E1044" w:rsidRPr="0068761B" w:rsidRDefault="004E1044" w:rsidP="004E1044">
      <w:pPr>
        <w:pStyle w:val="Heading3"/>
      </w:pPr>
      <w:bookmarkStart w:id="320" w:name="_Toc155243634"/>
      <w:bookmarkStart w:id="321" w:name="_Toc247691839"/>
      <w:bookmarkStart w:id="322" w:name="_Toc286915030"/>
      <w:bookmarkStart w:id="323" w:name="_Toc308784063"/>
      <w:bookmarkStart w:id="324" w:name="_Toc313523153"/>
      <w:bookmarkStart w:id="325" w:name="_Toc319620396"/>
      <w:r w:rsidRPr="0068761B">
        <w:t>Race Entries</w:t>
      </w:r>
      <w:bookmarkEnd w:id="320"/>
      <w:bookmarkEnd w:id="321"/>
      <w:bookmarkEnd w:id="322"/>
      <w:bookmarkEnd w:id="323"/>
      <w:bookmarkEnd w:id="324"/>
      <w:bookmarkEnd w:id="325"/>
    </w:p>
    <w:p w14:paraId="61A377A7" w14:textId="77777777" w:rsidR="004E1044" w:rsidRPr="0068761B" w:rsidRDefault="004E1044" w:rsidP="004E1044">
      <w:r w:rsidRPr="0068761B">
        <w:t xml:space="preserve">All registered U14 racers are automatically entered in every OSZ-NCD Series race. The list of registered racers is published on the </w:t>
      </w:r>
      <w:hyperlink r:id="rId38" w:history="1">
        <w:r w:rsidRPr="00C92B95">
          <w:rPr>
            <w:rStyle w:val="Hyperlink"/>
          </w:rPr>
          <w:t>Outaouais Ski Zone Web site</w:t>
        </w:r>
      </w:hyperlink>
      <w:r w:rsidRPr="0068761B">
        <w:t xml:space="preserve"> and updated, as necessary, beginning in early January. Coaches and parents are encouraged to consult the published lists to verify that the entry list is complete and that the information for each racer is accurate.  Any errors or omissions should be immediately reported to </w:t>
      </w:r>
      <w:r>
        <w:t>the OSZ Registration Official</w:t>
      </w:r>
      <w:r w:rsidRPr="0068761B">
        <w:t xml:space="preserve"> or the club’s U14 coordinator.</w:t>
      </w:r>
    </w:p>
    <w:p w14:paraId="57322BEA" w14:textId="77777777" w:rsidR="004E1044" w:rsidRPr="0068761B" w:rsidRDefault="004E1044" w:rsidP="004E1044">
      <w:pPr>
        <w:pStyle w:val="Heading3"/>
      </w:pPr>
      <w:bookmarkStart w:id="326" w:name="_Toc147742771"/>
      <w:bookmarkStart w:id="327" w:name="_Toc155243636"/>
      <w:bookmarkStart w:id="328" w:name="_Toc247691841"/>
      <w:bookmarkStart w:id="329" w:name="_Toc286915032"/>
      <w:bookmarkStart w:id="330" w:name="_Toc308784065"/>
      <w:bookmarkStart w:id="331" w:name="_Toc313523155"/>
      <w:bookmarkStart w:id="332" w:name="_Toc319620397"/>
      <w:r w:rsidRPr="0068761B">
        <w:t>Start Order</w:t>
      </w:r>
      <w:bookmarkEnd w:id="326"/>
      <w:bookmarkEnd w:id="327"/>
      <w:bookmarkEnd w:id="328"/>
      <w:bookmarkEnd w:id="329"/>
      <w:bookmarkEnd w:id="330"/>
      <w:bookmarkEnd w:id="331"/>
      <w:bookmarkEnd w:id="332"/>
    </w:p>
    <w:p w14:paraId="3ACB9F94" w14:textId="77777777" w:rsidR="004E1044" w:rsidRPr="0068761B" w:rsidRDefault="004E1044" w:rsidP="004E1044">
      <w:r w:rsidRPr="0068761B">
        <w:t>The start order for U14 races will be determined as follows:</w:t>
      </w:r>
    </w:p>
    <w:p w14:paraId="30B5B600" w14:textId="77777777" w:rsidR="004E1044" w:rsidRPr="0068761B" w:rsidRDefault="004E1044" w:rsidP="004E1044"/>
    <w:p w14:paraId="4613F18C" w14:textId="1204D3EC" w:rsidR="004E1044" w:rsidRDefault="004E1044" w:rsidP="004E1044">
      <w:pPr>
        <w:rPr>
          <w:b/>
          <w:bCs/>
        </w:rPr>
      </w:pPr>
      <w:r w:rsidRPr="0068761B">
        <w:rPr>
          <w:b/>
          <w:bCs/>
        </w:rPr>
        <w:t xml:space="preserve">First run: </w:t>
      </w:r>
      <w:r w:rsidRPr="0068761B">
        <w:rPr>
          <w:bCs/>
        </w:rPr>
        <w:t>The start order for the first run is determined by a random computer draw for girls and boys</w:t>
      </w:r>
      <w:r w:rsidRPr="0068761B">
        <w:rPr>
          <w:b/>
          <w:bCs/>
        </w:rPr>
        <w:t>.</w:t>
      </w:r>
      <w:bookmarkStart w:id="333" w:name="_Toc147742772"/>
    </w:p>
    <w:p w14:paraId="65485F51" w14:textId="77777777" w:rsidR="00D3400B" w:rsidRPr="0068761B" w:rsidRDefault="00D3400B" w:rsidP="00D3400B">
      <w:pPr>
        <w:rPr>
          <w:bCs/>
        </w:rPr>
      </w:pPr>
      <w:r w:rsidRPr="0068761B">
        <w:rPr>
          <w:b/>
          <w:bCs/>
        </w:rPr>
        <w:t>Second run</w:t>
      </w:r>
      <w:r>
        <w:rPr>
          <w:b/>
          <w:bCs/>
        </w:rPr>
        <w:t xml:space="preserve"> U12/U14/U16</w:t>
      </w:r>
      <w:r w:rsidRPr="0068761B">
        <w:rPr>
          <w:bCs/>
        </w:rPr>
        <w:t>: For Slalom and GS races, the start order for the second run of each race is determined by the racers’ finish times in the first run of the race – fastest to slowe</w:t>
      </w:r>
      <w:r>
        <w:rPr>
          <w:bCs/>
        </w:rPr>
        <w:t>st</w:t>
      </w:r>
      <w:r w:rsidRPr="0068761B">
        <w:rPr>
          <w:bCs/>
        </w:rPr>
        <w:t xml:space="preserve"> - with the order of the top 30 inverted: the racer with the best time starts in 30th place, the second best time in 29th position and so on down, with the racer who posted the 30th best time starting in first position. Where safety considerations warrant, the race jury may order that the second run order be based on a reverse 15.</w:t>
      </w:r>
      <w:r>
        <w:rPr>
          <w:vertAlign w:val="superscript"/>
        </w:rPr>
        <w:footnoteReference w:id="3"/>
      </w:r>
      <w:r>
        <w:rPr>
          <w:bCs/>
        </w:rPr>
        <w:t xml:space="preserve">  DNFs will follow those who finished the first run and then DSQs.</w:t>
      </w:r>
    </w:p>
    <w:p w14:paraId="06264FA5" w14:textId="77777777" w:rsidR="004E1044" w:rsidRPr="0068761B" w:rsidRDefault="004E1044" w:rsidP="004E1044">
      <w:pPr>
        <w:rPr>
          <w:b/>
          <w:bCs/>
        </w:rPr>
      </w:pPr>
    </w:p>
    <w:p w14:paraId="06CA20DF" w14:textId="77777777" w:rsidR="004E1044" w:rsidRPr="0068761B" w:rsidRDefault="004E1044" w:rsidP="004E1044">
      <w:pPr>
        <w:pStyle w:val="Heading3"/>
      </w:pPr>
      <w:bookmarkStart w:id="334" w:name="_Toc155243637"/>
      <w:bookmarkStart w:id="335" w:name="_Toc247691842"/>
      <w:bookmarkStart w:id="336" w:name="_Toc286915034"/>
      <w:bookmarkStart w:id="337" w:name="_Toc308784068"/>
      <w:bookmarkStart w:id="338" w:name="_Toc313523158"/>
      <w:bookmarkStart w:id="339" w:name="_Toc319620398"/>
      <w:r w:rsidRPr="0068761B">
        <w:t>Race Results</w:t>
      </w:r>
      <w:bookmarkEnd w:id="333"/>
      <w:bookmarkEnd w:id="334"/>
      <w:bookmarkEnd w:id="335"/>
      <w:bookmarkEnd w:id="336"/>
      <w:bookmarkEnd w:id="337"/>
      <w:bookmarkEnd w:id="338"/>
      <w:bookmarkEnd w:id="339"/>
    </w:p>
    <w:p w14:paraId="307CADC4" w14:textId="6E984B0A" w:rsidR="00E44979" w:rsidRDefault="002200A3" w:rsidP="00311211">
      <w:r w:rsidRPr="00311211">
        <w:t>Meda</w:t>
      </w:r>
      <w:r w:rsidR="00311211">
        <w:t>l</w:t>
      </w:r>
      <w:r w:rsidRPr="00311211">
        <w:t xml:space="preserve">s are awarded to U14 competitors at each race and are determined by the combined times for the first and second run for two run races (slalom and GS) and the times for one run for Super G races. If a racer is disqualified (DSQ) or does not finish (DNF) one of the runs, his or her combined time/one-run time is not calculated.  </w:t>
      </w:r>
    </w:p>
    <w:p w14:paraId="5034311C" w14:textId="77777777" w:rsidR="00E44979" w:rsidRPr="0068761B" w:rsidRDefault="00E44979" w:rsidP="00E44979">
      <w:pPr>
        <w:pStyle w:val="Heading3"/>
      </w:pPr>
      <w:r w:rsidRPr="0068761B">
        <w:t>Reporting Results</w:t>
      </w:r>
    </w:p>
    <w:p w14:paraId="7D4CD1E4" w14:textId="48F67AAE" w:rsidR="00E44979" w:rsidRPr="0068761B" w:rsidRDefault="00E44979" w:rsidP="00E44979">
      <w:r>
        <w:t>For NCD races for NCD U14 athletes, t</w:t>
      </w:r>
      <w:r w:rsidRPr="0068761B">
        <w:t xml:space="preserve">he results of each race are reported to ACA for the purposes of calculating national points. ACA posts these results on the national website at </w:t>
      </w:r>
      <w:hyperlink r:id="rId39" w:history="1">
        <w:r w:rsidRPr="0068761B">
          <w:rPr>
            <w:rStyle w:val="Hyperlink"/>
          </w:rPr>
          <w:t>www.acapoints.ca</w:t>
        </w:r>
      </w:hyperlink>
      <w:r w:rsidRPr="0068761B">
        <w:t xml:space="preserve">.  (Please note that a copy of the results will be posted on the OSZ </w:t>
      </w:r>
      <w:r w:rsidR="00E430BE">
        <w:t xml:space="preserve">and NCD </w:t>
      </w:r>
      <w:r w:rsidRPr="0068761B">
        <w:t>website</w:t>
      </w:r>
      <w:r w:rsidR="00E430BE">
        <w:t>s</w:t>
      </w:r>
      <w:r w:rsidRPr="0068761B">
        <w:t>.)</w:t>
      </w:r>
    </w:p>
    <w:p w14:paraId="071D060D" w14:textId="77777777" w:rsidR="00E44979" w:rsidRPr="0068761B" w:rsidRDefault="00E44979" w:rsidP="00E44979"/>
    <w:p w14:paraId="7F7DDBB0" w14:textId="79AC8E47" w:rsidR="00E44979" w:rsidRPr="0068761B" w:rsidRDefault="00E44979" w:rsidP="00E44979">
      <w:r w:rsidRPr="0068761B">
        <w:t xml:space="preserve">In addition, series points will be calculated for each run and the results posted on the </w:t>
      </w:r>
      <w:r w:rsidR="00E430BE">
        <w:t>OSZ and NCD websites</w:t>
      </w:r>
      <w:r w:rsidRPr="0068761B">
        <w:t xml:space="preserve"> by Thursday following a race. The series points are used for the determining year-end awards for OSZ and NCD Series Results. </w:t>
      </w:r>
    </w:p>
    <w:p w14:paraId="4F55E5AA" w14:textId="77777777" w:rsidR="004E1044" w:rsidRPr="0068761B" w:rsidRDefault="004E1044" w:rsidP="004E1044">
      <w:pPr>
        <w:pStyle w:val="Heading3"/>
      </w:pPr>
      <w:bookmarkStart w:id="340" w:name="_Toc147742773"/>
      <w:bookmarkStart w:id="341" w:name="_Toc155243639"/>
      <w:bookmarkStart w:id="342" w:name="_Toc247691844"/>
      <w:bookmarkStart w:id="343" w:name="_Toc286915036"/>
      <w:bookmarkStart w:id="344" w:name="_Toc308784070"/>
      <w:bookmarkStart w:id="345" w:name="_Toc313523160"/>
      <w:bookmarkStart w:id="346" w:name="_Toc319620400"/>
      <w:r w:rsidRPr="0068761B">
        <w:t>OSZ Series Results</w:t>
      </w:r>
      <w:bookmarkEnd w:id="340"/>
      <w:bookmarkEnd w:id="341"/>
      <w:bookmarkEnd w:id="342"/>
      <w:bookmarkEnd w:id="343"/>
      <w:bookmarkEnd w:id="344"/>
      <w:bookmarkEnd w:id="345"/>
      <w:bookmarkEnd w:id="346"/>
    </w:p>
    <w:p w14:paraId="2D588DF7" w14:textId="2D5319C7" w:rsidR="004E1044" w:rsidRPr="00FA3A44" w:rsidRDefault="00805184" w:rsidP="004E1044">
      <w:r w:rsidRPr="00805184">
        <w:t>Awards will be given for t</w:t>
      </w:r>
      <w:r>
        <w:t>he top 5 for male and female U14</w:t>
      </w:r>
      <w:r w:rsidRPr="00805184">
        <w:t xml:space="preserve"> racers based on combined Series points using the best results ac</w:t>
      </w:r>
      <w:r>
        <w:t>hieved in runs which represent 5</w:t>
      </w:r>
      <w:r w:rsidRPr="00805184">
        <w:t>0%</w:t>
      </w:r>
      <w:r>
        <w:t xml:space="preserve"> (or the percentage closest to 50%) of the slalom runs, 5</w:t>
      </w:r>
      <w:r w:rsidRPr="00805184">
        <w:t>0%</w:t>
      </w:r>
      <w:r>
        <w:t xml:space="preserve"> (or the percentage closest to 5</w:t>
      </w:r>
      <w:r w:rsidRPr="00805184">
        <w:t>0%) of the GS runs</w:t>
      </w:r>
      <w:r>
        <w:t xml:space="preserve"> and the best 25% of Super G runs</w:t>
      </w:r>
      <w:r w:rsidRPr="00805184">
        <w:t xml:space="preserve"> held during the OSZ-NCD Series.  For exa</w:t>
      </w:r>
      <w:r>
        <w:t xml:space="preserve">mple, if there are a total of </w:t>
      </w:r>
      <w:r w:rsidRPr="00805184">
        <w:t>6 GS runs held</w:t>
      </w:r>
      <w:r>
        <w:t xml:space="preserve"> during the series, the best 3 of </w:t>
      </w:r>
      <w:r w:rsidRPr="00805184">
        <w:t>6 runs will be used.  Panelled slalom (PSL) runs shall count as slalom runs in the determination of OSZ Series points.  Awards will be given to athletes at the year-end banquet.</w:t>
      </w:r>
      <w:r w:rsidRPr="0068761B" w:rsidDel="00805184">
        <w:t xml:space="preserve"> </w:t>
      </w:r>
    </w:p>
    <w:p w14:paraId="0DC25257" w14:textId="6D904D2E" w:rsidR="004E1044" w:rsidRDefault="004E1044" w:rsidP="006941D4">
      <w:pPr>
        <w:pStyle w:val="Heading3"/>
        <w:ind w:left="0" w:firstLine="0"/>
        <w:jc w:val="both"/>
      </w:pPr>
      <w:bookmarkStart w:id="347" w:name="_Toc313523161"/>
      <w:bookmarkStart w:id="348" w:name="_Toc319620401"/>
      <w:bookmarkStart w:id="349" w:name="Rev_NCD_1"/>
      <w:r w:rsidRPr="006941D4">
        <w:t>NCD Series Results</w:t>
      </w:r>
      <w:bookmarkEnd w:id="347"/>
      <w:bookmarkEnd w:id="348"/>
      <w:bookmarkEnd w:id="349"/>
    </w:p>
    <w:p w14:paraId="72DD83EE" w14:textId="663B20D9" w:rsidR="004E1044" w:rsidRPr="00F203EF" w:rsidRDefault="004E1044" w:rsidP="004E1044">
      <w:pPr>
        <w:rPr>
          <w:szCs w:val="24"/>
        </w:rPr>
      </w:pPr>
      <w:r w:rsidRPr="006941D4">
        <w:rPr>
          <w:rFonts w:ascii="Helvetica" w:hAnsi="Helvetica" w:cs="Helvetica"/>
          <w:color w:val="000000"/>
          <w:szCs w:val="24"/>
        </w:rPr>
        <w:t xml:space="preserve">Plaques are awarded for </w:t>
      </w:r>
      <w:r w:rsidR="005E338D">
        <w:rPr>
          <w:rFonts w:ascii="Helvetica" w:hAnsi="Helvetica" w:cs="Helvetica"/>
          <w:color w:val="000000"/>
          <w:szCs w:val="24"/>
        </w:rPr>
        <w:t xml:space="preserve">the top 3 </w:t>
      </w:r>
      <w:r w:rsidRPr="006941D4">
        <w:rPr>
          <w:rFonts w:ascii="Helvetica" w:hAnsi="Helvetica" w:cs="Helvetica"/>
          <w:color w:val="000000"/>
          <w:szCs w:val="24"/>
        </w:rPr>
        <w:t xml:space="preserve">male and female U14 racers, </w:t>
      </w:r>
      <w:r w:rsidR="00805184" w:rsidRPr="00805184">
        <w:rPr>
          <w:rFonts w:ascii="Helvetica" w:hAnsi="Helvetica" w:cs="Helvetica"/>
          <w:color w:val="000000"/>
          <w:szCs w:val="24"/>
        </w:rPr>
        <w:t>based on combined Series points using the best results achieved in runs which represent 50% (or the percentage closest to 50%) of the slalom runs, 50% (or the percentage closest to 50%) of the GS runs and the best 25% of Super G runs held during the OSZ-NCD Series.  For example, if there are a total of 6 GS runs held during the series, the best 3 of 6 runs will be used.  Panelled slalom (PSL) runs shall count as slalom runs in the determination of OSZ Series points.  Awards will be given to athletes at the year-end banquet.</w:t>
      </w:r>
      <w:r w:rsidRPr="006941D4">
        <w:rPr>
          <w:rFonts w:ascii="Helvetica" w:hAnsi="Helvetica" w:cs="Helvetica"/>
          <w:color w:val="000000"/>
          <w:szCs w:val="24"/>
        </w:rPr>
        <w:t xml:space="preserve"> </w:t>
      </w:r>
      <w:r w:rsidRPr="006941D4">
        <w:rPr>
          <w:szCs w:val="24"/>
        </w:rPr>
        <w:t xml:space="preserve"> </w:t>
      </w:r>
    </w:p>
    <w:p w14:paraId="6DD31E7E" w14:textId="77777777" w:rsidR="004E1044" w:rsidRPr="005E338D" w:rsidRDefault="004E1044" w:rsidP="006941D4">
      <w:pPr>
        <w:pStyle w:val="Heading3"/>
        <w:ind w:left="0" w:firstLine="0"/>
        <w:jc w:val="both"/>
        <w:rPr>
          <w:bCs w:val="0"/>
        </w:rPr>
      </w:pPr>
      <w:bookmarkStart w:id="350" w:name="_Toc147742774"/>
      <w:bookmarkStart w:id="351" w:name="_Toc155243640"/>
      <w:bookmarkStart w:id="352" w:name="_Toc247691845"/>
      <w:bookmarkStart w:id="353" w:name="_Toc286915037"/>
      <w:bookmarkStart w:id="354" w:name="_Toc308784071"/>
      <w:bookmarkStart w:id="355" w:name="_Toc313523162"/>
      <w:bookmarkStart w:id="356" w:name="_Toc319620402"/>
      <w:r w:rsidRPr="00A45317">
        <w:rPr>
          <w:bCs w:val="0"/>
        </w:rPr>
        <w:t>NCD-OSZ Championships</w:t>
      </w:r>
      <w:bookmarkEnd w:id="350"/>
      <w:bookmarkEnd w:id="351"/>
      <w:bookmarkEnd w:id="352"/>
      <w:bookmarkEnd w:id="353"/>
      <w:bookmarkEnd w:id="354"/>
      <w:bookmarkEnd w:id="355"/>
      <w:bookmarkEnd w:id="356"/>
    </w:p>
    <w:p w14:paraId="5745B458" w14:textId="36DF5C9A" w:rsidR="004E1044" w:rsidRPr="00C021B6" w:rsidRDefault="004E1044" w:rsidP="004E1044">
      <w:pPr>
        <w:spacing w:after="120"/>
        <w:rPr>
          <w:sz w:val="22"/>
        </w:rPr>
      </w:pPr>
      <w:r w:rsidRPr="00C021B6">
        <w:rPr>
          <w:sz w:val="22"/>
        </w:rPr>
        <w:t>A U14 championship series will be held at the end of the season. Gold, silver and bronze medals along with 4</w:t>
      </w:r>
      <w:r w:rsidRPr="00C021B6">
        <w:rPr>
          <w:sz w:val="22"/>
          <w:vertAlign w:val="superscript"/>
        </w:rPr>
        <w:t>th</w:t>
      </w:r>
      <w:r w:rsidRPr="00C021B6">
        <w:rPr>
          <w:sz w:val="22"/>
        </w:rPr>
        <w:t xml:space="preserve"> and 5</w:t>
      </w:r>
      <w:r w:rsidRPr="00C021B6">
        <w:rPr>
          <w:sz w:val="22"/>
          <w:vertAlign w:val="superscript"/>
        </w:rPr>
        <w:t>th</w:t>
      </w:r>
      <w:r w:rsidRPr="00C021B6">
        <w:rPr>
          <w:sz w:val="22"/>
        </w:rPr>
        <w:t xml:space="preserve"> place ribbons will be awarded in each of GS and SL. Medals will also be awarded for the “Combined” event. </w:t>
      </w:r>
      <w:r w:rsidR="00D3400B" w:rsidRPr="00D3400B">
        <w:rPr>
          <w:sz w:val="22"/>
        </w:rPr>
        <w:t xml:space="preserve"> In addition, medals will be awarded to the racers with the best combined results, based on the 500 points system for the best slalom and GS run.</w:t>
      </w:r>
      <w:r w:rsidRPr="00C021B6">
        <w:rPr>
          <w:sz w:val="22"/>
        </w:rPr>
        <w:t xml:space="preserve"> </w:t>
      </w:r>
      <w:r w:rsidRPr="00C021B6">
        <w:rPr>
          <w:sz w:val="22"/>
          <w:u w:val="single"/>
        </w:rPr>
        <w:t>Note</w:t>
      </w:r>
      <w:r w:rsidRPr="00C021B6">
        <w:rPr>
          <w:sz w:val="22"/>
        </w:rPr>
        <w:t>: For the combined medals, each age category will be scored independently and racers awarded series points according to finishes within their age group.</w:t>
      </w:r>
    </w:p>
    <w:p w14:paraId="28247574" w14:textId="77777777" w:rsidR="004E1044" w:rsidRPr="0068761B" w:rsidRDefault="004E1044" w:rsidP="004E1044">
      <w:pPr>
        <w:spacing w:after="120"/>
      </w:pPr>
      <w:r w:rsidRPr="0068761B">
        <w:t xml:space="preserve">Twelve (12) sets of medals (six for girls and six for boys) will be awarded: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170"/>
        <w:gridCol w:w="3690"/>
        <w:gridCol w:w="993"/>
        <w:gridCol w:w="994"/>
      </w:tblGrid>
      <w:tr w:rsidR="002F05E7" w14:paraId="3B698137" w14:textId="77777777">
        <w:trPr>
          <w:jc w:val="center"/>
        </w:trPr>
        <w:tc>
          <w:tcPr>
            <w:tcW w:w="1268" w:type="dxa"/>
            <w:tcBorders>
              <w:top w:val="single" w:sz="6" w:space="0" w:color="auto"/>
              <w:left w:val="single" w:sz="6" w:space="0" w:color="auto"/>
              <w:bottom w:val="single" w:sz="6" w:space="0" w:color="auto"/>
              <w:right w:val="single" w:sz="6" w:space="0" w:color="auto"/>
            </w:tcBorders>
            <w:vAlign w:val="center"/>
          </w:tcPr>
          <w:p w14:paraId="19BAA2AF" w14:textId="77777777" w:rsidR="004E1044" w:rsidRPr="0068761B" w:rsidRDefault="004E1044" w:rsidP="004E1044">
            <w:pPr>
              <w:jc w:val="both"/>
              <w:rPr>
                <w:b/>
              </w:rPr>
            </w:pPr>
            <w:r w:rsidRPr="0068761B">
              <w:rPr>
                <w:b/>
              </w:rPr>
              <w:t>Event</w:t>
            </w:r>
          </w:p>
        </w:tc>
        <w:tc>
          <w:tcPr>
            <w:tcW w:w="1170" w:type="dxa"/>
            <w:tcBorders>
              <w:top w:val="single" w:sz="6" w:space="0" w:color="auto"/>
              <w:left w:val="single" w:sz="6" w:space="0" w:color="auto"/>
              <w:bottom w:val="single" w:sz="6" w:space="0" w:color="auto"/>
              <w:right w:val="single" w:sz="6" w:space="0" w:color="auto"/>
            </w:tcBorders>
            <w:vAlign w:val="center"/>
          </w:tcPr>
          <w:p w14:paraId="27FFC840" w14:textId="77777777" w:rsidR="004E1044" w:rsidRPr="0068761B" w:rsidRDefault="004E1044" w:rsidP="004E1044">
            <w:pPr>
              <w:jc w:val="center"/>
              <w:rPr>
                <w:b/>
              </w:rPr>
            </w:pPr>
            <w:r w:rsidRPr="00C021B6">
              <w:rPr>
                <w:b/>
                <w:sz w:val="22"/>
              </w:rPr>
              <w:t>Category</w:t>
            </w:r>
          </w:p>
        </w:tc>
        <w:tc>
          <w:tcPr>
            <w:tcW w:w="3690" w:type="dxa"/>
            <w:tcBorders>
              <w:top w:val="single" w:sz="6" w:space="0" w:color="auto"/>
              <w:left w:val="single" w:sz="6" w:space="0" w:color="auto"/>
              <w:bottom w:val="single" w:sz="6" w:space="0" w:color="auto"/>
              <w:right w:val="single" w:sz="6" w:space="0" w:color="auto"/>
            </w:tcBorders>
            <w:vAlign w:val="center"/>
          </w:tcPr>
          <w:p w14:paraId="1AB20D54" w14:textId="77777777" w:rsidR="004E1044" w:rsidRPr="0068761B" w:rsidRDefault="004E1044" w:rsidP="004E1044">
            <w:pPr>
              <w:jc w:val="center"/>
              <w:rPr>
                <w:b/>
              </w:rPr>
            </w:pPr>
            <w:r w:rsidRPr="0068761B">
              <w:rPr>
                <w:b/>
              </w:rPr>
              <w:t>Results</w:t>
            </w:r>
          </w:p>
        </w:tc>
        <w:tc>
          <w:tcPr>
            <w:tcW w:w="993" w:type="dxa"/>
            <w:tcBorders>
              <w:top w:val="single" w:sz="6" w:space="0" w:color="auto"/>
              <w:left w:val="single" w:sz="6" w:space="0" w:color="auto"/>
              <w:bottom w:val="single" w:sz="6" w:space="0" w:color="auto"/>
              <w:right w:val="single" w:sz="6" w:space="0" w:color="auto"/>
            </w:tcBorders>
            <w:vAlign w:val="center"/>
          </w:tcPr>
          <w:p w14:paraId="3BB60D55" w14:textId="77777777" w:rsidR="004E1044" w:rsidRPr="0068761B" w:rsidRDefault="004E1044" w:rsidP="004E1044">
            <w:pPr>
              <w:jc w:val="center"/>
              <w:rPr>
                <w:b/>
              </w:rPr>
            </w:pPr>
            <w:r w:rsidRPr="0068761B">
              <w:rPr>
                <w:b/>
              </w:rPr>
              <w:t>Girls</w:t>
            </w:r>
          </w:p>
        </w:tc>
        <w:tc>
          <w:tcPr>
            <w:tcW w:w="994" w:type="dxa"/>
            <w:tcBorders>
              <w:top w:val="single" w:sz="6" w:space="0" w:color="auto"/>
              <w:left w:val="single" w:sz="6" w:space="0" w:color="auto"/>
              <w:bottom w:val="single" w:sz="6" w:space="0" w:color="auto"/>
              <w:right w:val="single" w:sz="6" w:space="0" w:color="auto"/>
            </w:tcBorders>
            <w:vAlign w:val="center"/>
          </w:tcPr>
          <w:p w14:paraId="522A4A19" w14:textId="77777777" w:rsidR="004E1044" w:rsidRPr="0068761B" w:rsidRDefault="004E1044" w:rsidP="004E1044">
            <w:pPr>
              <w:jc w:val="center"/>
              <w:rPr>
                <w:b/>
              </w:rPr>
            </w:pPr>
            <w:r w:rsidRPr="0068761B">
              <w:rPr>
                <w:b/>
              </w:rPr>
              <w:t>Boys</w:t>
            </w:r>
          </w:p>
        </w:tc>
      </w:tr>
      <w:tr w:rsidR="002F05E7" w14:paraId="7C6AD643" w14:textId="77777777">
        <w:trPr>
          <w:jc w:val="center"/>
        </w:trPr>
        <w:tc>
          <w:tcPr>
            <w:tcW w:w="1268" w:type="dxa"/>
            <w:vMerge w:val="restart"/>
            <w:tcBorders>
              <w:top w:val="single" w:sz="6" w:space="0" w:color="auto"/>
            </w:tcBorders>
            <w:vAlign w:val="center"/>
          </w:tcPr>
          <w:p w14:paraId="598EF68B" w14:textId="77777777" w:rsidR="004E1044" w:rsidRPr="0068761B" w:rsidRDefault="004E1044" w:rsidP="004E1044">
            <w:pPr>
              <w:jc w:val="both"/>
              <w:rPr>
                <w:b/>
              </w:rPr>
            </w:pPr>
            <w:r w:rsidRPr="0068761B">
              <w:rPr>
                <w:b/>
              </w:rPr>
              <w:t>GS</w:t>
            </w:r>
          </w:p>
        </w:tc>
        <w:tc>
          <w:tcPr>
            <w:tcW w:w="1170" w:type="dxa"/>
            <w:tcBorders>
              <w:top w:val="single" w:sz="6" w:space="0" w:color="auto"/>
            </w:tcBorders>
            <w:vAlign w:val="center"/>
          </w:tcPr>
          <w:p w14:paraId="5C950AFC" w14:textId="77777777" w:rsidR="004E1044" w:rsidRPr="0068761B" w:rsidRDefault="004E1044" w:rsidP="004E1044">
            <w:pPr>
              <w:jc w:val="center"/>
              <w:rPr>
                <w:sz w:val="18"/>
                <w:szCs w:val="18"/>
              </w:rPr>
            </w:pPr>
            <w:r w:rsidRPr="0068761B">
              <w:rPr>
                <w:sz w:val="18"/>
                <w:szCs w:val="18"/>
              </w:rPr>
              <w:t>12 yrs</w:t>
            </w:r>
          </w:p>
        </w:tc>
        <w:tc>
          <w:tcPr>
            <w:tcW w:w="3690" w:type="dxa"/>
            <w:tcBorders>
              <w:top w:val="single" w:sz="6" w:space="0" w:color="auto"/>
            </w:tcBorders>
            <w:vAlign w:val="center"/>
          </w:tcPr>
          <w:p w14:paraId="5CD3533E" w14:textId="77777777" w:rsidR="004E1044" w:rsidRPr="0068761B" w:rsidRDefault="004E1044" w:rsidP="004E1044">
            <w:pPr>
              <w:jc w:val="center"/>
              <w:rPr>
                <w:sz w:val="18"/>
                <w:szCs w:val="18"/>
              </w:rPr>
            </w:pPr>
            <w:r w:rsidRPr="0068761B">
              <w:rPr>
                <w:sz w:val="18"/>
                <w:szCs w:val="18"/>
              </w:rPr>
              <w:t>Total Time</w:t>
            </w:r>
          </w:p>
        </w:tc>
        <w:tc>
          <w:tcPr>
            <w:tcW w:w="993" w:type="dxa"/>
            <w:tcBorders>
              <w:top w:val="single" w:sz="6" w:space="0" w:color="auto"/>
            </w:tcBorders>
            <w:vAlign w:val="center"/>
          </w:tcPr>
          <w:p w14:paraId="322D485E"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994" w:type="dxa"/>
            <w:tcBorders>
              <w:top w:val="single" w:sz="6" w:space="0" w:color="auto"/>
            </w:tcBorders>
            <w:vAlign w:val="center"/>
          </w:tcPr>
          <w:p w14:paraId="0E3E05A2"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r w:rsidR="002F05E7" w14:paraId="5BEEB9FF" w14:textId="77777777">
        <w:trPr>
          <w:jc w:val="center"/>
        </w:trPr>
        <w:tc>
          <w:tcPr>
            <w:tcW w:w="1268" w:type="dxa"/>
            <w:vMerge/>
            <w:vAlign w:val="center"/>
          </w:tcPr>
          <w:p w14:paraId="29AAD44F" w14:textId="77777777" w:rsidR="004E1044" w:rsidRPr="0068761B" w:rsidRDefault="004E1044" w:rsidP="004E1044">
            <w:pPr>
              <w:jc w:val="both"/>
              <w:rPr>
                <w:b/>
              </w:rPr>
            </w:pPr>
          </w:p>
        </w:tc>
        <w:tc>
          <w:tcPr>
            <w:tcW w:w="1170" w:type="dxa"/>
            <w:vAlign w:val="center"/>
          </w:tcPr>
          <w:p w14:paraId="199F99DE" w14:textId="77777777" w:rsidR="004E1044" w:rsidRPr="0068761B" w:rsidRDefault="004E1044" w:rsidP="004E1044">
            <w:pPr>
              <w:jc w:val="center"/>
              <w:rPr>
                <w:sz w:val="18"/>
                <w:szCs w:val="18"/>
              </w:rPr>
            </w:pPr>
            <w:r w:rsidRPr="0068761B">
              <w:rPr>
                <w:sz w:val="18"/>
                <w:szCs w:val="18"/>
              </w:rPr>
              <w:t>13 yrs</w:t>
            </w:r>
          </w:p>
        </w:tc>
        <w:tc>
          <w:tcPr>
            <w:tcW w:w="3690" w:type="dxa"/>
            <w:vAlign w:val="center"/>
          </w:tcPr>
          <w:p w14:paraId="1ADE91D9" w14:textId="77777777" w:rsidR="004E1044" w:rsidRPr="0068761B" w:rsidRDefault="004E1044" w:rsidP="004E1044">
            <w:pPr>
              <w:jc w:val="center"/>
              <w:rPr>
                <w:sz w:val="18"/>
                <w:szCs w:val="18"/>
              </w:rPr>
            </w:pPr>
            <w:r w:rsidRPr="0068761B">
              <w:rPr>
                <w:sz w:val="18"/>
                <w:szCs w:val="18"/>
              </w:rPr>
              <w:t>Total Time</w:t>
            </w:r>
          </w:p>
        </w:tc>
        <w:tc>
          <w:tcPr>
            <w:tcW w:w="993" w:type="dxa"/>
            <w:vAlign w:val="center"/>
          </w:tcPr>
          <w:p w14:paraId="678DEE26"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994" w:type="dxa"/>
            <w:vAlign w:val="center"/>
          </w:tcPr>
          <w:p w14:paraId="4AF60A1C"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r w:rsidR="002F05E7" w14:paraId="4F57DF74" w14:textId="77777777">
        <w:trPr>
          <w:jc w:val="center"/>
        </w:trPr>
        <w:tc>
          <w:tcPr>
            <w:tcW w:w="1268" w:type="dxa"/>
            <w:vMerge w:val="restart"/>
            <w:vAlign w:val="center"/>
          </w:tcPr>
          <w:p w14:paraId="70626611" w14:textId="77777777" w:rsidR="004E1044" w:rsidRPr="0068761B" w:rsidRDefault="004E1044" w:rsidP="004E1044">
            <w:pPr>
              <w:jc w:val="both"/>
              <w:rPr>
                <w:b/>
              </w:rPr>
            </w:pPr>
            <w:r w:rsidRPr="0068761B">
              <w:rPr>
                <w:b/>
              </w:rPr>
              <w:t>SL</w:t>
            </w:r>
          </w:p>
        </w:tc>
        <w:tc>
          <w:tcPr>
            <w:tcW w:w="1170" w:type="dxa"/>
            <w:vAlign w:val="center"/>
          </w:tcPr>
          <w:p w14:paraId="09F292BD" w14:textId="77777777" w:rsidR="004E1044" w:rsidRPr="0068761B" w:rsidRDefault="004E1044" w:rsidP="004E1044">
            <w:pPr>
              <w:jc w:val="center"/>
              <w:rPr>
                <w:sz w:val="18"/>
                <w:szCs w:val="18"/>
              </w:rPr>
            </w:pPr>
            <w:r w:rsidRPr="0068761B">
              <w:rPr>
                <w:sz w:val="18"/>
                <w:szCs w:val="18"/>
              </w:rPr>
              <w:t>12 yrs</w:t>
            </w:r>
          </w:p>
        </w:tc>
        <w:tc>
          <w:tcPr>
            <w:tcW w:w="3690" w:type="dxa"/>
            <w:vAlign w:val="center"/>
          </w:tcPr>
          <w:p w14:paraId="39F41A2D" w14:textId="77777777" w:rsidR="004E1044" w:rsidRPr="0068761B" w:rsidRDefault="004E1044" w:rsidP="004E1044">
            <w:pPr>
              <w:jc w:val="center"/>
              <w:rPr>
                <w:sz w:val="18"/>
                <w:szCs w:val="18"/>
              </w:rPr>
            </w:pPr>
            <w:r w:rsidRPr="0068761B">
              <w:rPr>
                <w:sz w:val="18"/>
                <w:szCs w:val="18"/>
              </w:rPr>
              <w:t>Total Time</w:t>
            </w:r>
          </w:p>
        </w:tc>
        <w:tc>
          <w:tcPr>
            <w:tcW w:w="993" w:type="dxa"/>
            <w:vAlign w:val="center"/>
          </w:tcPr>
          <w:p w14:paraId="649D0F0E"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994" w:type="dxa"/>
            <w:vAlign w:val="center"/>
          </w:tcPr>
          <w:p w14:paraId="78577CB3"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r w:rsidR="002F05E7" w14:paraId="58CB67E0" w14:textId="77777777">
        <w:trPr>
          <w:jc w:val="center"/>
        </w:trPr>
        <w:tc>
          <w:tcPr>
            <w:tcW w:w="1268" w:type="dxa"/>
            <w:vMerge/>
            <w:vAlign w:val="center"/>
          </w:tcPr>
          <w:p w14:paraId="79244BDD" w14:textId="77777777" w:rsidR="004E1044" w:rsidRPr="0068761B" w:rsidRDefault="004E1044" w:rsidP="004E1044">
            <w:pPr>
              <w:jc w:val="both"/>
              <w:rPr>
                <w:b/>
              </w:rPr>
            </w:pPr>
          </w:p>
        </w:tc>
        <w:tc>
          <w:tcPr>
            <w:tcW w:w="1170" w:type="dxa"/>
            <w:vAlign w:val="center"/>
          </w:tcPr>
          <w:p w14:paraId="007F5E9E" w14:textId="77777777" w:rsidR="004E1044" w:rsidRPr="0068761B" w:rsidRDefault="004E1044" w:rsidP="004E1044">
            <w:pPr>
              <w:jc w:val="center"/>
              <w:rPr>
                <w:sz w:val="18"/>
                <w:szCs w:val="18"/>
              </w:rPr>
            </w:pPr>
            <w:r w:rsidRPr="0068761B">
              <w:rPr>
                <w:sz w:val="18"/>
                <w:szCs w:val="18"/>
              </w:rPr>
              <w:t>13 yrs</w:t>
            </w:r>
          </w:p>
        </w:tc>
        <w:tc>
          <w:tcPr>
            <w:tcW w:w="3690" w:type="dxa"/>
            <w:vAlign w:val="center"/>
          </w:tcPr>
          <w:p w14:paraId="315D744B" w14:textId="77777777" w:rsidR="004E1044" w:rsidRPr="0068761B" w:rsidRDefault="004E1044" w:rsidP="004E1044">
            <w:pPr>
              <w:jc w:val="center"/>
              <w:rPr>
                <w:sz w:val="18"/>
                <w:szCs w:val="18"/>
              </w:rPr>
            </w:pPr>
            <w:r w:rsidRPr="0068761B">
              <w:rPr>
                <w:sz w:val="18"/>
                <w:szCs w:val="18"/>
              </w:rPr>
              <w:t>Total Time</w:t>
            </w:r>
          </w:p>
        </w:tc>
        <w:tc>
          <w:tcPr>
            <w:tcW w:w="993" w:type="dxa"/>
            <w:vAlign w:val="center"/>
          </w:tcPr>
          <w:p w14:paraId="6943311E"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994" w:type="dxa"/>
            <w:vAlign w:val="center"/>
          </w:tcPr>
          <w:p w14:paraId="51C0495D"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r w:rsidR="002F05E7" w14:paraId="6700A9EC" w14:textId="77777777">
        <w:trPr>
          <w:jc w:val="center"/>
        </w:trPr>
        <w:tc>
          <w:tcPr>
            <w:tcW w:w="1268" w:type="dxa"/>
            <w:vMerge w:val="restart"/>
            <w:vAlign w:val="center"/>
          </w:tcPr>
          <w:p w14:paraId="0E5CD638" w14:textId="77777777" w:rsidR="004E1044" w:rsidRPr="0068761B" w:rsidRDefault="004E1044" w:rsidP="004E1044">
            <w:pPr>
              <w:jc w:val="both"/>
              <w:rPr>
                <w:b/>
              </w:rPr>
            </w:pPr>
            <w:r w:rsidRPr="00C021B6">
              <w:rPr>
                <w:b/>
                <w:sz w:val="20"/>
              </w:rPr>
              <w:t>Combined</w:t>
            </w:r>
          </w:p>
        </w:tc>
        <w:tc>
          <w:tcPr>
            <w:tcW w:w="1170" w:type="dxa"/>
            <w:vAlign w:val="center"/>
          </w:tcPr>
          <w:p w14:paraId="1A92CDA8" w14:textId="77777777" w:rsidR="004E1044" w:rsidRPr="0068761B" w:rsidRDefault="004E1044" w:rsidP="004E1044">
            <w:pPr>
              <w:jc w:val="center"/>
              <w:rPr>
                <w:sz w:val="18"/>
                <w:szCs w:val="18"/>
              </w:rPr>
            </w:pPr>
            <w:r w:rsidRPr="0068761B">
              <w:rPr>
                <w:sz w:val="18"/>
                <w:szCs w:val="18"/>
              </w:rPr>
              <w:t>12 yrs</w:t>
            </w:r>
          </w:p>
        </w:tc>
        <w:tc>
          <w:tcPr>
            <w:tcW w:w="3690" w:type="dxa"/>
            <w:vAlign w:val="center"/>
          </w:tcPr>
          <w:p w14:paraId="0CE85910" w14:textId="31F04E65" w:rsidR="004E1044" w:rsidRPr="0068761B" w:rsidRDefault="004E1044" w:rsidP="004E1044">
            <w:pPr>
              <w:jc w:val="center"/>
              <w:rPr>
                <w:sz w:val="18"/>
                <w:szCs w:val="18"/>
              </w:rPr>
            </w:pPr>
            <w:r w:rsidRPr="0068761B">
              <w:rPr>
                <w:sz w:val="18"/>
                <w:szCs w:val="18"/>
              </w:rPr>
              <w:t xml:space="preserve"> Points: Best SL &amp; Best GS run</w:t>
            </w:r>
          </w:p>
        </w:tc>
        <w:tc>
          <w:tcPr>
            <w:tcW w:w="993" w:type="dxa"/>
            <w:vAlign w:val="center"/>
          </w:tcPr>
          <w:p w14:paraId="48AD62AD"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994" w:type="dxa"/>
            <w:vAlign w:val="center"/>
          </w:tcPr>
          <w:p w14:paraId="3EAF529A"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r w:rsidR="002F05E7" w14:paraId="05AC2E1F" w14:textId="77777777">
        <w:trPr>
          <w:jc w:val="center"/>
        </w:trPr>
        <w:tc>
          <w:tcPr>
            <w:tcW w:w="1268" w:type="dxa"/>
            <w:vMerge/>
            <w:vAlign w:val="center"/>
          </w:tcPr>
          <w:p w14:paraId="1F83A39E" w14:textId="77777777" w:rsidR="004E1044" w:rsidRPr="0068761B" w:rsidRDefault="004E1044" w:rsidP="004E1044">
            <w:pPr>
              <w:jc w:val="both"/>
            </w:pPr>
          </w:p>
        </w:tc>
        <w:tc>
          <w:tcPr>
            <w:tcW w:w="1170" w:type="dxa"/>
            <w:vAlign w:val="center"/>
          </w:tcPr>
          <w:p w14:paraId="1828B8EC" w14:textId="77777777" w:rsidR="004E1044" w:rsidRPr="0068761B" w:rsidRDefault="004E1044" w:rsidP="004E1044">
            <w:pPr>
              <w:jc w:val="center"/>
              <w:rPr>
                <w:sz w:val="18"/>
                <w:szCs w:val="18"/>
              </w:rPr>
            </w:pPr>
            <w:r w:rsidRPr="0068761B">
              <w:rPr>
                <w:sz w:val="18"/>
                <w:szCs w:val="18"/>
              </w:rPr>
              <w:t>13 yrs</w:t>
            </w:r>
          </w:p>
        </w:tc>
        <w:tc>
          <w:tcPr>
            <w:tcW w:w="3690" w:type="dxa"/>
            <w:vAlign w:val="center"/>
          </w:tcPr>
          <w:p w14:paraId="6D4AE503" w14:textId="6AFC5959" w:rsidR="004E1044" w:rsidRPr="0068761B" w:rsidRDefault="004E1044" w:rsidP="004E1044">
            <w:pPr>
              <w:jc w:val="center"/>
              <w:rPr>
                <w:sz w:val="18"/>
                <w:szCs w:val="18"/>
              </w:rPr>
            </w:pPr>
            <w:r w:rsidRPr="0068761B">
              <w:rPr>
                <w:sz w:val="18"/>
                <w:szCs w:val="18"/>
              </w:rPr>
              <w:t xml:space="preserve"> Points: Best SL &amp; Best GS run</w:t>
            </w:r>
          </w:p>
        </w:tc>
        <w:tc>
          <w:tcPr>
            <w:tcW w:w="993" w:type="dxa"/>
            <w:vAlign w:val="center"/>
          </w:tcPr>
          <w:p w14:paraId="6D409587"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c>
          <w:tcPr>
            <w:tcW w:w="994" w:type="dxa"/>
            <w:vAlign w:val="center"/>
          </w:tcPr>
          <w:p w14:paraId="61B55C8B" w14:textId="77777777" w:rsidR="004E1044" w:rsidRPr="0068761B" w:rsidRDefault="004E1044" w:rsidP="004E1044">
            <w:pPr>
              <w:jc w:val="center"/>
              <w:rPr>
                <w:color w:val="943634" w:themeColor="accent2" w:themeShade="BF"/>
                <w:sz w:val="22"/>
              </w:rPr>
            </w:pPr>
            <w:r w:rsidRPr="0068761B">
              <w:rPr>
                <w:rFonts w:ascii="Wingdings" w:hAnsi="Wingdings"/>
                <w:color w:val="943634" w:themeColor="accent2" w:themeShade="BF"/>
                <w:sz w:val="22"/>
              </w:rPr>
              <w:sym w:font="Wingdings" w:char="F04A"/>
            </w:r>
          </w:p>
        </w:tc>
      </w:tr>
    </w:tbl>
    <w:p w14:paraId="397204C6" w14:textId="77777777" w:rsidR="004E1044" w:rsidRPr="0068761B" w:rsidRDefault="004E1044" w:rsidP="004E1044">
      <w:pPr>
        <w:spacing w:after="120"/>
      </w:pPr>
    </w:p>
    <w:p w14:paraId="662DEB88" w14:textId="77777777" w:rsidR="004E1044" w:rsidRPr="0068761B" w:rsidRDefault="004E1044" w:rsidP="006941D4">
      <w:pPr>
        <w:pStyle w:val="Heading3"/>
        <w:numPr>
          <w:ilvl w:val="2"/>
          <w:numId w:val="19"/>
        </w:numPr>
      </w:pPr>
      <w:bookmarkStart w:id="357" w:name="_Toc214892463"/>
      <w:bookmarkStart w:id="358" w:name="_Toc247691846"/>
      <w:bookmarkStart w:id="359" w:name="_Toc286915038"/>
      <w:bookmarkStart w:id="360" w:name="_Toc308784072"/>
      <w:bookmarkStart w:id="361" w:name="_Toc313523163"/>
      <w:bookmarkStart w:id="362" w:name="_Toc319620403"/>
      <w:r w:rsidRPr="0068761B">
        <w:t>Ontario Provincial U14 Events</w:t>
      </w:r>
      <w:bookmarkEnd w:id="357"/>
      <w:bookmarkEnd w:id="358"/>
      <w:bookmarkEnd w:id="359"/>
      <w:bookmarkEnd w:id="360"/>
      <w:bookmarkEnd w:id="361"/>
      <w:bookmarkEnd w:id="362"/>
    </w:p>
    <w:p w14:paraId="0AB1A4D0" w14:textId="77777777" w:rsidR="004E1044" w:rsidRPr="0068761B" w:rsidRDefault="004E1044" w:rsidP="004E1044">
      <w:bookmarkStart w:id="363" w:name="_Toc214892464"/>
      <w:r w:rsidRPr="0068761B">
        <w:t xml:space="preserve">Each year AOA sanctions provincial-level events for 12 and 13 year old racers. The details about these events (dates, fees, quotas, etc) and the criteria that will be used for team selection can be obtained from the NCD club U14 coordinators.   </w:t>
      </w:r>
    </w:p>
    <w:p w14:paraId="5C0C8252" w14:textId="77777777" w:rsidR="004E1044" w:rsidRPr="0068761B" w:rsidRDefault="004E1044" w:rsidP="004E1044">
      <w:pPr>
        <w:spacing w:after="120"/>
        <w:rPr>
          <w:b/>
          <w:bCs/>
        </w:rPr>
      </w:pPr>
    </w:p>
    <w:p w14:paraId="66F07DEC" w14:textId="77777777" w:rsidR="004E1044" w:rsidRPr="0068761B" w:rsidRDefault="004E1044" w:rsidP="004E1044">
      <w:pPr>
        <w:numPr>
          <w:ilvl w:val="2"/>
          <w:numId w:val="3"/>
        </w:numPr>
        <w:spacing w:after="120"/>
        <w:rPr>
          <w:b/>
          <w:bCs/>
        </w:rPr>
      </w:pPr>
      <w:r w:rsidRPr="0068761B">
        <w:rPr>
          <w:b/>
          <w:bCs/>
        </w:rPr>
        <w:t>Québec Provincial U14 Events</w:t>
      </w:r>
      <w:bookmarkEnd w:id="363"/>
    </w:p>
    <w:p w14:paraId="331BA36C" w14:textId="77777777" w:rsidR="004E1044" w:rsidRPr="0068761B" w:rsidRDefault="004E1044" w:rsidP="004E1044">
      <w:r w:rsidRPr="0068761B">
        <w:t>Each year SQA sanctions a provincial championship event for 12 and 13 year old racers. The details about these events (dates, fees, quotas, coaching arrangements, etc) and the criteria that will be used for team selection will be posted on the OSZ website by January 15</w:t>
      </w:r>
      <w:r w:rsidRPr="0068761B">
        <w:rPr>
          <w:vertAlign w:val="superscript"/>
        </w:rPr>
        <w:t>th</w:t>
      </w:r>
      <w:r w:rsidRPr="0068761B">
        <w:t xml:space="preserve"> of the current season</w:t>
      </w:r>
      <w:bookmarkStart w:id="364" w:name="Rev_SX_2"/>
      <w:r w:rsidRPr="0068761B">
        <w:t xml:space="preserve">.  </w:t>
      </w:r>
      <w:bookmarkEnd w:id="364"/>
    </w:p>
    <w:p w14:paraId="46593429" w14:textId="77777777" w:rsidR="004E1044" w:rsidRPr="0068761B" w:rsidRDefault="004E1044" w:rsidP="004E1044">
      <w:pPr>
        <w:pStyle w:val="Heading2"/>
        <w:pageBreakBefore/>
      </w:pPr>
      <w:bookmarkStart w:id="365" w:name="_Toc147742778"/>
      <w:bookmarkStart w:id="366" w:name="_Toc183612125"/>
      <w:bookmarkStart w:id="367" w:name="_Toc240191413"/>
      <w:bookmarkStart w:id="368" w:name="_Toc247690344"/>
      <w:bookmarkStart w:id="369" w:name="_Toc247690793"/>
      <w:bookmarkStart w:id="370" w:name="_Toc247691847"/>
      <w:bookmarkStart w:id="371" w:name="_Toc247692578"/>
      <w:bookmarkStart w:id="372" w:name="_Toc286915039"/>
      <w:bookmarkStart w:id="373" w:name="_Toc308784073"/>
      <w:r w:rsidRPr="0068761B">
        <w:t xml:space="preserve"> </w:t>
      </w:r>
      <w:bookmarkStart w:id="374" w:name="_Toc319620404"/>
      <w:r w:rsidRPr="0068761B">
        <w:t>U16</w:t>
      </w:r>
      <w:bookmarkEnd w:id="365"/>
      <w:bookmarkEnd w:id="366"/>
      <w:bookmarkEnd w:id="367"/>
      <w:bookmarkEnd w:id="368"/>
      <w:bookmarkEnd w:id="369"/>
      <w:bookmarkEnd w:id="370"/>
      <w:bookmarkEnd w:id="371"/>
      <w:bookmarkEnd w:id="372"/>
      <w:bookmarkEnd w:id="373"/>
      <w:r w:rsidRPr="0068761B">
        <w:t xml:space="preserve"> Race Program</w:t>
      </w:r>
      <w:bookmarkEnd w:id="374"/>
    </w:p>
    <w:p w14:paraId="6732DF23" w14:textId="77777777" w:rsidR="004E1044" w:rsidRPr="0068761B" w:rsidRDefault="004E1044" w:rsidP="004E1044">
      <w:r w:rsidRPr="0068761B">
        <w:rPr>
          <w:rFonts w:cs="Arial"/>
          <w:color w:val="000000"/>
          <w:lang w:val="en-US"/>
        </w:rPr>
        <w:t xml:space="preserve">In U16 programs, 14 and 15 year old athletes focus on the </w:t>
      </w:r>
      <w:r w:rsidRPr="0068761B">
        <w:rPr>
          <w:rFonts w:cs="Arial"/>
          <w:i/>
          <w:color w:val="000000"/>
          <w:lang w:val="en-US"/>
        </w:rPr>
        <w:t>Train to Train</w:t>
      </w:r>
      <w:r w:rsidRPr="0068761B">
        <w:rPr>
          <w:rFonts w:cs="Arial"/>
          <w:color w:val="000000"/>
          <w:lang w:val="en-US"/>
        </w:rPr>
        <w:t xml:space="preserve"> phase of their development as alpine racers. In addition to the continued development of basic skiing and racing skills, strength and endurance training become a more significant part of training. U16 athletes are increasingly challenged to adapt and refine the skiing and racing skills they have learned, while learning to pattern and perceive new skills. Consistent with their growing skills and physical capacities, most U16 racers will train for and race all events – Slalom, Giant Slalom, Super-G and</w:t>
      </w:r>
      <w:r>
        <w:rPr>
          <w:rFonts w:cs="Arial"/>
          <w:color w:val="000000"/>
          <w:lang w:val="en-US"/>
        </w:rPr>
        <w:t xml:space="preserve"> Alpine</w:t>
      </w:r>
      <w:r w:rsidRPr="0068761B">
        <w:rPr>
          <w:rFonts w:cs="Arial"/>
          <w:color w:val="000000"/>
          <w:lang w:val="en-US"/>
        </w:rPr>
        <w:t xml:space="preserve"> Combined.  </w:t>
      </w:r>
    </w:p>
    <w:p w14:paraId="25A71E2E" w14:textId="77777777" w:rsidR="004E1044" w:rsidRPr="0068761B" w:rsidRDefault="004E1044" w:rsidP="004E1044">
      <w:pPr>
        <w:pStyle w:val="Heading3"/>
      </w:pPr>
      <w:bookmarkStart w:id="375" w:name="_Toc183612126"/>
      <w:bookmarkStart w:id="376" w:name="_Toc247691848"/>
      <w:bookmarkStart w:id="377" w:name="_Toc286915040"/>
      <w:bookmarkStart w:id="378" w:name="_Toc308784074"/>
      <w:bookmarkStart w:id="379" w:name="_Toc313523165"/>
      <w:bookmarkStart w:id="380" w:name="_Toc319620405"/>
      <w:r w:rsidRPr="0068761B">
        <w:t>Eligibility</w:t>
      </w:r>
      <w:bookmarkEnd w:id="375"/>
      <w:bookmarkEnd w:id="376"/>
      <w:bookmarkEnd w:id="377"/>
      <w:bookmarkEnd w:id="378"/>
      <w:bookmarkEnd w:id="379"/>
      <w:bookmarkEnd w:id="380"/>
    </w:p>
    <w:p w14:paraId="173D83BC" w14:textId="77777777" w:rsidR="004E1044" w:rsidRPr="0068761B" w:rsidRDefault="004E1044" w:rsidP="004E1044">
      <w:pPr>
        <w:pStyle w:val="Bullet1"/>
      </w:pPr>
      <w:r w:rsidRPr="0068761B">
        <w:rPr>
          <w:b/>
          <w:bCs/>
        </w:rPr>
        <w:t>Age</w:t>
      </w:r>
      <w:r w:rsidRPr="0068761B">
        <w:t>: 14 or 15 years of age as of December 31 of the current race season.</w:t>
      </w:r>
    </w:p>
    <w:p w14:paraId="2DF37F8A" w14:textId="77777777" w:rsidR="004E1044" w:rsidRPr="0068761B" w:rsidRDefault="004E1044" w:rsidP="004E1044">
      <w:pPr>
        <w:pStyle w:val="Bullet1"/>
      </w:pPr>
      <w:r w:rsidRPr="0068761B">
        <w:rPr>
          <w:b/>
          <w:bCs/>
        </w:rPr>
        <w:t>Membership</w:t>
      </w:r>
      <w:r w:rsidRPr="0068761B">
        <w:t xml:space="preserve">: To race in NCD-OSZ Series and Championship events, U16 athletes must have a valid Canadian card and be listed on the at Alpine </w:t>
      </w:r>
      <w:hyperlink r:id="rId40" w:history="1">
        <w:r w:rsidRPr="00400FF3">
          <w:rPr>
            <w:rStyle w:val="Hyperlink"/>
          </w:rPr>
          <w:t>Canada Alpin</w:t>
        </w:r>
        <w:r>
          <w:rPr>
            <w:rStyle w:val="Hyperlink"/>
          </w:rPr>
          <w:t>e</w:t>
        </w:r>
        <w:r w:rsidRPr="00400FF3">
          <w:rPr>
            <w:rStyle w:val="Hyperlink"/>
          </w:rPr>
          <w:t xml:space="preserve"> database</w:t>
        </w:r>
      </w:hyperlink>
      <w:r>
        <w:t>.</w:t>
      </w:r>
    </w:p>
    <w:p w14:paraId="7170AC78" w14:textId="77777777" w:rsidR="004E1044" w:rsidRPr="0068761B" w:rsidRDefault="004E1044" w:rsidP="004E1044">
      <w:pPr>
        <w:tabs>
          <w:tab w:val="num" w:pos="720"/>
        </w:tabs>
        <w:rPr>
          <w:b/>
          <w:bCs/>
        </w:rPr>
      </w:pPr>
      <w:r w:rsidRPr="0068761B">
        <w:rPr>
          <w:b/>
          <w:bCs/>
        </w:rPr>
        <w:tab/>
        <w:t xml:space="preserve">Notes: </w:t>
      </w:r>
    </w:p>
    <w:p w14:paraId="0A95618C" w14:textId="77777777" w:rsidR="004E1044" w:rsidRPr="0068761B" w:rsidRDefault="004E1044" w:rsidP="004E1044">
      <w:pPr>
        <w:pStyle w:val="Bullet1"/>
      </w:pPr>
      <w:r w:rsidRPr="0068761B">
        <w:rPr>
          <w:b/>
        </w:rPr>
        <w:t>Disabled skiers</w:t>
      </w:r>
      <w:r w:rsidRPr="0068761B">
        <w:t xml:space="preserve"> are eligible to participate in U16 events.</w:t>
      </w:r>
      <w:r w:rsidRPr="0068761B">
        <w:rPr>
          <w:b/>
        </w:rPr>
        <w:t xml:space="preserve"> </w:t>
      </w:r>
      <w:r w:rsidRPr="0068761B">
        <w:t xml:space="preserve">For further information about disabled ski racing please see section 2.6 below; and </w:t>
      </w:r>
    </w:p>
    <w:p w14:paraId="1FCBE558" w14:textId="77777777" w:rsidR="004E1044" w:rsidRPr="0068761B" w:rsidRDefault="004E1044" w:rsidP="004E1044">
      <w:pPr>
        <w:pStyle w:val="Bullet1"/>
      </w:pPr>
      <w:r w:rsidRPr="0068761B">
        <w:rPr>
          <w:b/>
        </w:rPr>
        <w:t>U18 and U21 racers</w:t>
      </w:r>
      <w:r w:rsidRPr="0068761B">
        <w:t xml:space="preserve"> are eligible to participate in U16 Series events on dates when there are no OSZ-NCD U18-U21 events scheduled.   </w:t>
      </w:r>
    </w:p>
    <w:p w14:paraId="6C2A1E42" w14:textId="77777777" w:rsidR="004E1044" w:rsidRPr="0068761B" w:rsidRDefault="004E1044" w:rsidP="004E1044">
      <w:pPr>
        <w:pStyle w:val="Heading3"/>
      </w:pPr>
      <w:bookmarkStart w:id="381" w:name="_Toc183612128"/>
      <w:bookmarkStart w:id="382" w:name="_Toc247691850"/>
      <w:bookmarkStart w:id="383" w:name="_Toc286915042"/>
      <w:bookmarkStart w:id="384" w:name="_Toc308784076"/>
      <w:bookmarkStart w:id="385" w:name="_Toc313523167"/>
      <w:bookmarkStart w:id="386" w:name="_Toc319620406"/>
      <w:r w:rsidRPr="0068761B">
        <w:t>Race Format</w:t>
      </w:r>
      <w:bookmarkEnd w:id="381"/>
      <w:bookmarkEnd w:id="382"/>
      <w:bookmarkEnd w:id="383"/>
      <w:bookmarkEnd w:id="384"/>
      <w:bookmarkEnd w:id="385"/>
      <w:bookmarkEnd w:id="386"/>
    </w:p>
    <w:p w14:paraId="26D7BA25" w14:textId="77777777" w:rsidR="004E1044" w:rsidRPr="00C37FF9" w:rsidRDefault="004E1044" w:rsidP="0017277C">
      <w:pPr>
        <w:pStyle w:val="TOC3"/>
        <w:ind w:left="0"/>
      </w:pPr>
      <w:r w:rsidRPr="00C37FF9">
        <w:t>U16 Slalom and GS events in the regular OSZ-NCD series consist of one race of two runs. Super</w:t>
      </w:r>
      <w:r w:rsidRPr="00C37FF9">
        <w:noBreakHyphen/>
        <w:t>G races consist of one run. Super combined events will consist of one Super-G run and one Slalom run. Following Children’s rules as per ICR.</w:t>
      </w:r>
    </w:p>
    <w:p w14:paraId="3D0CF422" w14:textId="77777777" w:rsidR="004E1044" w:rsidRPr="0068761B" w:rsidRDefault="004E1044" w:rsidP="004E1044">
      <w:pPr>
        <w:pStyle w:val="Heading3"/>
      </w:pPr>
      <w:bookmarkStart w:id="387" w:name="_Toc183612129"/>
      <w:bookmarkStart w:id="388" w:name="_Toc247691851"/>
      <w:bookmarkStart w:id="389" w:name="_Toc286915043"/>
      <w:bookmarkStart w:id="390" w:name="_Toc308784077"/>
      <w:bookmarkStart w:id="391" w:name="_Toc313523168"/>
      <w:bookmarkStart w:id="392" w:name="_Toc319620407"/>
      <w:r w:rsidRPr="0068761B">
        <w:t>Race Entries</w:t>
      </w:r>
      <w:bookmarkEnd w:id="387"/>
      <w:bookmarkEnd w:id="388"/>
      <w:bookmarkEnd w:id="389"/>
      <w:bookmarkEnd w:id="390"/>
      <w:bookmarkEnd w:id="391"/>
      <w:bookmarkEnd w:id="392"/>
    </w:p>
    <w:p w14:paraId="34FE9C43" w14:textId="77777777" w:rsidR="004E1044" w:rsidRPr="0068761B" w:rsidRDefault="004E1044" w:rsidP="004E1044">
      <w:r w:rsidRPr="0068761B">
        <w:t xml:space="preserve">All registered U16 and disabled racers are automatically entered in every OSZ-NCD Series race. The list of these racers is published on the </w:t>
      </w:r>
      <w:hyperlink r:id="rId41" w:history="1">
        <w:r w:rsidRPr="00C92B95">
          <w:rPr>
            <w:rStyle w:val="Hyperlink"/>
          </w:rPr>
          <w:t>Outaouais Ski Zone Web site</w:t>
        </w:r>
      </w:hyperlink>
      <w:r w:rsidRPr="0068761B">
        <w:t xml:space="preserve"> and updated, as necessary, beginning in early January. Coaches and parents are encouraged to consult the published lists to verify that the entry list is complete and that the information for each racer is accurate.  Any errors or omissions should be immediately reported to </w:t>
      </w:r>
      <w:hyperlink r:id="rId42" w:history="1">
        <w:r w:rsidRPr="00650482">
          <w:rPr>
            <w:rStyle w:val="Hyperlink"/>
          </w:rPr>
          <w:t>OSZ</w:t>
        </w:r>
      </w:hyperlink>
      <w:r>
        <w:t xml:space="preserve"> Registration Official</w:t>
      </w:r>
      <w:r w:rsidRPr="0068761B">
        <w:t xml:space="preserve"> or the club’s U16 coordinator.  </w:t>
      </w:r>
    </w:p>
    <w:p w14:paraId="26BD7D00" w14:textId="77777777" w:rsidR="004E1044" w:rsidRPr="0068761B" w:rsidRDefault="004E1044" w:rsidP="004E1044"/>
    <w:p w14:paraId="4E71277D" w14:textId="77777777" w:rsidR="004E1044" w:rsidRPr="0068761B" w:rsidRDefault="004E1044" w:rsidP="004E1044">
      <w:r w:rsidRPr="0068761B">
        <w:t>U18-U21 racers wishing participate in a race must arrange for their coaches to submit the appropriate entry forms in accordance with instructions included in the race notice for that event. Late entries will be seeded at the end of the start order.</w:t>
      </w:r>
    </w:p>
    <w:p w14:paraId="6604D2FB" w14:textId="77777777" w:rsidR="004E1044" w:rsidRPr="0068761B" w:rsidRDefault="004E1044" w:rsidP="004E1044">
      <w:pPr>
        <w:pStyle w:val="Heading3"/>
      </w:pPr>
      <w:bookmarkStart w:id="393" w:name="_Toc183612131"/>
      <w:bookmarkStart w:id="394" w:name="_Toc247691853"/>
      <w:bookmarkStart w:id="395" w:name="_Toc286915045"/>
      <w:bookmarkStart w:id="396" w:name="_Toc308784079"/>
      <w:bookmarkStart w:id="397" w:name="_Toc313523170"/>
      <w:bookmarkStart w:id="398" w:name="_Toc319620408"/>
      <w:r w:rsidRPr="0068761B">
        <w:t>Start Order</w:t>
      </w:r>
      <w:bookmarkEnd w:id="393"/>
      <w:bookmarkEnd w:id="394"/>
      <w:bookmarkEnd w:id="395"/>
      <w:bookmarkEnd w:id="396"/>
      <w:bookmarkEnd w:id="397"/>
      <w:bookmarkEnd w:id="398"/>
    </w:p>
    <w:p w14:paraId="621EC897" w14:textId="3E1CE078" w:rsidR="004E1044" w:rsidRDefault="004E1044" w:rsidP="004E1044">
      <w:pPr>
        <w:rPr>
          <w:bCs/>
        </w:rPr>
      </w:pPr>
      <w:r w:rsidRPr="0068761B">
        <w:rPr>
          <w:b/>
          <w:bCs/>
        </w:rPr>
        <w:t>First run</w:t>
      </w:r>
      <w:r w:rsidRPr="0068761B">
        <w:rPr>
          <w:bCs/>
        </w:rPr>
        <w:t>: The first run start order for all OSZ-NCD U16 events will be determined in accordance with FIS rules using national points.  The FIS rules require that the first run start order be determined by placing all (U16 and U18-U21) competitors in order of their points from lowest to highest, then randomly drawing the order of the 15 racers with the lowest points. The balance of the field starts in ascending order of their points. The order of racers with the same points will be determined by a random draw.  (Note: The random draws are done by computer.)</w:t>
      </w:r>
    </w:p>
    <w:p w14:paraId="74DC2BC4" w14:textId="52192469" w:rsidR="008308E1" w:rsidRDefault="008308E1" w:rsidP="004E1044">
      <w:pPr>
        <w:rPr>
          <w:bCs/>
        </w:rPr>
      </w:pPr>
    </w:p>
    <w:p w14:paraId="69D44C6E" w14:textId="20FE2E8D" w:rsidR="00D3400B" w:rsidRPr="0068761B" w:rsidRDefault="00D3400B" w:rsidP="00D3400B">
      <w:pPr>
        <w:rPr>
          <w:bCs/>
        </w:rPr>
      </w:pPr>
      <w:r w:rsidRPr="0068761B">
        <w:rPr>
          <w:b/>
          <w:bCs/>
        </w:rPr>
        <w:t>Second run</w:t>
      </w:r>
      <w:r>
        <w:rPr>
          <w:b/>
          <w:bCs/>
        </w:rPr>
        <w:t xml:space="preserve"> U12/U14/U16</w:t>
      </w:r>
      <w:r w:rsidRPr="0068761B">
        <w:rPr>
          <w:bCs/>
        </w:rPr>
        <w:t>: For Slalom and GS races, the start order for the second run of each race is determined by the racers’ finish times in the first run of the race – fastest to slowe</w:t>
      </w:r>
      <w:r>
        <w:rPr>
          <w:bCs/>
        </w:rPr>
        <w:t>st</w:t>
      </w:r>
      <w:r w:rsidRPr="0068761B">
        <w:rPr>
          <w:bCs/>
        </w:rPr>
        <w:t xml:space="preserve"> - with the order of the top 30 inverted: the racer with the best time starts in 30th place, the second best time in 29th position and so on down, with the racer who posted the 30th best time starting in first position. Where safety considerations warrant, the race jury may order that the second run order be based on a reverse 15.</w:t>
      </w:r>
      <w:r>
        <w:rPr>
          <w:vertAlign w:val="superscript"/>
        </w:rPr>
        <w:footnoteReference w:id="4"/>
      </w:r>
      <w:r>
        <w:rPr>
          <w:bCs/>
        </w:rPr>
        <w:t xml:space="preserve">  DNFs will follow those who finished the first run and then DSQs.</w:t>
      </w:r>
    </w:p>
    <w:p w14:paraId="2996A497" w14:textId="77777777" w:rsidR="008308E1" w:rsidRPr="0068761B" w:rsidRDefault="008308E1" w:rsidP="004E1044">
      <w:pPr>
        <w:rPr>
          <w:bCs/>
        </w:rPr>
      </w:pPr>
    </w:p>
    <w:p w14:paraId="520227CA" w14:textId="77777777" w:rsidR="004E1044" w:rsidRPr="0068761B" w:rsidRDefault="004E1044" w:rsidP="004E1044">
      <w:pPr>
        <w:rPr>
          <w:bCs/>
        </w:rPr>
      </w:pPr>
    </w:p>
    <w:p w14:paraId="37BD4F8B" w14:textId="77E95082" w:rsidR="004E1044" w:rsidRDefault="004E1044" w:rsidP="006941D4">
      <w:pPr>
        <w:rPr>
          <w:bCs/>
        </w:rPr>
      </w:pPr>
      <w:r w:rsidRPr="0068761B">
        <w:rPr>
          <w:b/>
          <w:bCs/>
        </w:rPr>
        <w:t>Disabled athletes</w:t>
      </w:r>
      <w:r w:rsidRPr="0068761B">
        <w:rPr>
          <w:bCs/>
        </w:rPr>
        <w:t xml:space="preserve"> competing in a U16 event will be seeded in special groups as described in the section 2.6 of this manual and will start before the female seed.</w:t>
      </w:r>
    </w:p>
    <w:p w14:paraId="4CC27A92" w14:textId="082FB146" w:rsidR="008308E1" w:rsidRDefault="008308E1" w:rsidP="006941D4">
      <w:pPr>
        <w:rPr>
          <w:bCs/>
        </w:rPr>
      </w:pPr>
    </w:p>
    <w:p w14:paraId="28B06EC6" w14:textId="77777777" w:rsidR="008308E1" w:rsidRPr="0068761B" w:rsidRDefault="008308E1" w:rsidP="006941D4">
      <w:pPr>
        <w:rPr>
          <w:bCs/>
        </w:rPr>
      </w:pPr>
    </w:p>
    <w:p w14:paraId="6C4E46DD" w14:textId="77777777" w:rsidR="004E1044" w:rsidRPr="0068761B" w:rsidRDefault="004E1044" w:rsidP="004E1044">
      <w:pPr>
        <w:pStyle w:val="Heading3"/>
      </w:pPr>
      <w:bookmarkStart w:id="399" w:name="_Toc183612132"/>
      <w:bookmarkStart w:id="400" w:name="_Toc247691854"/>
      <w:bookmarkStart w:id="401" w:name="_Toc286915047"/>
      <w:bookmarkStart w:id="402" w:name="_Toc308784082"/>
      <w:bookmarkStart w:id="403" w:name="_Toc313523173"/>
      <w:bookmarkStart w:id="404" w:name="_Toc319620409"/>
      <w:r w:rsidRPr="0068761B">
        <w:t>Race Results</w:t>
      </w:r>
      <w:bookmarkEnd w:id="399"/>
      <w:bookmarkEnd w:id="400"/>
      <w:bookmarkEnd w:id="401"/>
      <w:bookmarkEnd w:id="402"/>
      <w:bookmarkEnd w:id="403"/>
      <w:bookmarkEnd w:id="404"/>
    </w:p>
    <w:p w14:paraId="1201751D" w14:textId="77777777" w:rsidR="004E1044" w:rsidRPr="0068761B" w:rsidRDefault="004E1044" w:rsidP="004E1044">
      <w:r w:rsidRPr="0068761B">
        <w:t>Medals are awarded to U16 competitors at each race and are determined by the combined times for the first and second run</w:t>
      </w:r>
      <w:r w:rsidR="00C54588">
        <w:t xml:space="preserve"> for two run races</w:t>
      </w:r>
      <w:r w:rsidR="00EC0D9A">
        <w:t xml:space="preserve"> (slalom, GS and Super Combined)</w:t>
      </w:r>
      <w:r w:rsidR="00C54588">
        <w:t xml:space="preserve"> and </w:t>
      </w:r>
      <w:r w:rsidR="00EC0D9A">
        <w:t xml:space="preserve">the times for </w:t>
      </w:r>
      <w:r w:rsidR="00C54588">
        <w:t>one</w:t>
      </w:r>
      <w:r w:rsidR="00EC0D9A">
        <w:t xml:space="preserve"> run for Super G races</w:t>
      </w:r>
      <w:r w:rsidRPr="0068761B">
        <w:t>. If a racer is disqualified (DSQ) or does not finish (DNF) one of the runs, his or her combined time</w:t>
      </w:r>
      <w:r w:rsidR="00EC0D9A">
        <w:t>/one-run time</w:t>
      </w:r>
      <w:r w:rsidRPr="0068761B">
        <w:t xml:space="preserve"> is not calculated.  </w:t>
      </w:r>
    </w:p>
    <w:p w14:paraId="7A38F600" w14:textId="77777777" w:rsidR="004E1044" w:rsidRPr="0068761B" w:rsidRDefault="004E1044" w:rsidP="004E1044">
      <w:pPr>
        <w:pStyle w:val="Heading3"/>
      </w:pPr>
      <w:bookmarkStart w:id="405" w:name="_Toc183612133"/>
      <w:bookmarkStart w:id="406" w:name="_Toc247691855"/>
      <w:bookmarkStart w:id="407" w:name="_Toc286915048"/>
      <w:bookmarkStart w:id="408" w:name="_Toc308784083"/>
      <w:bookmarkStart w:id="409" w:name="_Toc313523174"/>
      <w:bookmarkStart w:id="410" w:name="_Toc319620410"/>
      <w:r w:rsidRPr="0068761B">
        <w:t>Reporting Results</w:t>
      </w:r>
      <w:bookmarkEnd w:id="405"/>
      <w:bookmarkEnd w:id="406"/>
      <w:bookmarkEnd w:id="407"/>
      <w:bookmarkEnd w:id="408"/>
      <w:bookmarkEnd w:id="409"/>
      <w:bookmarkEnd w:id="410"/>
    </w:p>
    <w:p w14:paraId="76424CAB" w14:textId="70AF29E1" w:rsidR="004E1044" w:rsidRPr="0068761B" w:rsidRDefault="004E1044" w:rsidP="004E1044">
      <w:r w:rsidRPr="0068761B">
        <w:t xml:space="preserve">The results of each race are reported to ACA for the purposes of calculating national points. ACA posts these results on the national website at </w:t>
      </w:r>
      <w:hyperlink r:id="rId43" w:history="1">
        <w:r w:rsidRPr="0068761B">
          <w:rPr>
            <w:rStyle w:val="Hyperlink"/>
          </w:rPr>
          <w:t>www.acapoints.ca</w:t>
        </w:r>
      </w:hyperlink>
      <w:r w:rsidRPr="0068761B">
        <w:t>.  (Please note that a copy of the results will be posted on the OSZ</w:t>
      </w:r>
      <w:r w:rsidR="00E430BE">
        <w:t xml:space="preserve"> and NCD</w:t>
      </w:r>
      <w:r w:rsidRPr="0068761B">
        <w:t xml:space="preserve"> website</w:t>
      </w:r>
      <w:r w:rsidR="00E430BE">
        <w:t>s</w:t>
      </w:r>
      <w:r w:rsidRPr="0068761B">
        <w:t>.)</w:t>
      </w:r>
    </w:p>
    <w:p w14:paraId="688420E6" w14:textId="77777777" w:rsidR="004E1044" w:rsidRPr="0068761B" w:rsidRDefault="004E1044" w:rsidP="004E1044"/>
    <w:p w14:paraId="2FEEFD3C" w14:textId="6265A48F" w:rsidR="004E1044" w:rsidRPr="0068761B" w:rsidRDefault="004E1044" w:rsidP="004E1044">
      <w:r w:rsidRPr="0068761B">
        <w:t xml:space="preserve">In addition, series points will be calculated for each run and the results posted on the </w:t>
      </w:r>
      <w:r w:rsidR="00E430BE">
        <w:t>OSZ and NCD</w:t>
      </w:r>
      <w:r w:rsidRPr="0068761B">
        <w:t xml:space="preserve"> </w:t>
      </w:r>
      <w:r w:rsidR="00E430BE">
        <w:t>web</w:t>
      </w:r>
      <w:r w:rsidRPr="0068761B">
        <w:t>site</w:t>
      </w:r>
      <w:r w:rsidR="00E430BE">
        <w:t>s</w:t>
      </w:r>
      <w:r w:rsidRPr="0068761B">
        <w:t xml:space="preserve"> by Thursday following a race. The series points are used for the determining year-end awards for OSZ and NCD Series Results. </w:t>
      </w:r>
    </w:p>
    <w:p w14:paraId="7E75ACED" w14:textId="77777777" w:rsidR="004E1044" w:rsidRPr="0068761B" w:rsidRDefault="004E1044" w:rsidP="004E1044">
      <w:pPr>
        <w:pStyle w:val="Heading3"/>
      </w:pPr>
      <w:bookmarkStart w:id="411" w:name="_Toc183612134"/>
      <w:bookmarkStart w:id="412" w:name="_Toc247691856"/>
      <w:bookmarkStart w:id="413" w:name="_Toc286915049"/>
      <w:bookmarkStart w:id="414" w:name="_Toc308784084"/>
      <w:bookmarkStart w:id="415" w:name="_Toc313523175"/>
      <w:bookmarkStart w:id="416" w:name="_Toc319620411"/>
      <w:r w:rsidRPr="0068761B">
        <w:t>OSZ Series Results</w:t>
      </w:r>
      <w:bookmarkEnd w:id="411"/>
      <w:bookmarkEnd w:id="412"/>
      <w:bookmarkEnd w:id="413"/>
      <w:bookmarkEnd w:id="414"/>
      <w:bookmarkEnd w:id="415"/>
      <w:bookmarkEnd w:id="416"/>
    </w:p>
    <w:p w14:paraId="037800E7" w14:textId="77777777" w:rsidR="004E1044" w:rsidRPr="0068761B" w:rsidRDefault="004E1044" w:rsidP="004E1044">
      <w:pPr>
        <w:spacing w:after="60"/>
      </w:pPr>
      <w:r w:rsidRPr="0068761B">
        <w:t xml:space="preserve">The Series awards for individual </w:t>
      </w:r>
      <w:r w:rsidR="000559CA">
        <w:t xml:space="preserve">U16 </w:t>
      </w:r>
      <w:r w:rsidRPr="0068761B">
        <w:t>athletes will be presented at the end season banquet will be given in male and female categories, based on the total series points for each racer:</w:t>
      </w:r>
    </w:p>
    <w:p w14:paraId="2DC75AB0" w14:textId="77777777" w:rsidR="004E1044" w:rsidRPr="0068761B" w:rsidRDefault="004E1044" w:rsidP="004E1044">
      <w:pPr>
        <w:pStyle w:val="Bullet1"/>
      </w:pPr>
      <w:r w:rsidRPr="0068761B">
        <w:t>Best Super-G race result</w:t>
      </w:r>
    </w:p>
    <w:p w14:paraId="53EED153" w14:textId="77777777" w:rsidR="004E1044" w:rsidRPr="0068761B" w:rsidRDefault="004E1044" w:rsidP="004E1044">
      <w:pPr>
        <w:pStyle w:val="Bullet1"/>
      </w:pPr>
      <w:r w:rsidRPr="0068761B">
        <w:t>Best two GS race results</w:t>
      </w:r>
    </w:p>
    <w:p w14:paraId="0BE1509F" w14:textId="77777777" w:rsidR="004E1044" w:rsidRPr="0068761B" w:rsidRDefault="004E1044" w:rsidP="004E1044">
      <w:pPr>
        <w:pStyle w:val="Bullet1"/>
      </w:pPr>
      <w:r w:rsidRPr="0068761B">
        <w:t>Best two slalom race results</w:t>
      </w:r>
    </w:p>
    <w:p w14:paraId="5DDE93B7" w14:textId="02A4C5ED" w:rsidR="004E1044" w:rsidRPr="006A2133" w:rsidRDefault="004E1044" w:rsidP="004E1044">
      <w:pPr>
        <w:pStyle w:val="Bullet1"/>
      </w:pPr>
      <w:r w:rsidRPr="006941D4">
        <w:t>Best super combined race result</w:t>
      </w:r>
    </w:p>
    <w:p w14:paraId="3ED5B6E9" w14:textId="77777777" w:rsidR="004E1044" w:rsidRPr="0068761B" w:rsidRDefault="004E1044" w:rsidP="004E1044">
      <w:pPr>
        <w:pStyle w:val="Heading3"/>
        <w:ind w:left="0" w:firstLine="0"/>
        <w:jc w:val="both"/>
      </w:pPr>
      <w:bookmarkStart w:id="417" w:name="_Toc313523176"/>
      <w:bookmarkStart w:id="418" w:name="_Toc319620412"/>
      <w:bookmarkStart w:id="419" w:name="Rev_NCD_2"/>
      <w:r w:rsidRPr="0068761B">
        <w:t>NCD Series Results</w:t>
      </w:r>
      <w:bookmarkEnd w:id="417"/>
      <w:bookmarkEnd w:id="418"/>
    </w:p>
    <w:bookmarkEnd w:id="419"/>
    <w:p w14:paraId="27D6E3E9" w14:textId="77777777" w:rsidR="004E1044" w:rsidRDefault="004E1044" w:rsidP="004E1044">
      <w:r w:rsidRPr="0068761B">
        <w:t xml:space="preserve">Plaques are awarded for male and female U16 racers, based on combined Series points, </w:t>
      </w:r>
      <w:r>
        <w:t>based on the total series points for each racer:</w:t>
      </w:r>
    </w:p>
    <w:p w14:paraId="79F21E42" w14:textId="77777777" w:rsidR="004E1044" w:rsidRDefault="004E1044" w:rsidP="006941D4">
      <w:pPr>
        <w:numPr>
          <w:ilvl w:val="0"/>
          <w:numId w:val="18"/>
        </w:numPr>
      </w:pPr>
      <w:r>
        <w:t>Best Super-G race result</w:t>
      </w:r>
    </w:p>
    <w:p w14:paraId="587FC828" w14:textId="77777777" w:rsidR="004E1044" w:rsidRDefault="004E1044" w:rsidP="006941D4">
      <w:pPr>
        <w:numPr>
          <w:ilvl w:val="0"/>
          <w:numId w:val="18"/>
        </w:numPr>
      </w:pPr>
      <w:r>
        <w:t>Best two GS race results</w:t>
      </w:r>
    </w:p>
    <w:p w14:paraId="392E7BE0" w14:textId="77777777" w:rsidR="004E1044" w:rsidRDefault="004E1044" w:rsidP="006941D4">
      <w:pPr>
        <w:numPr>
          <w:ilvl w:val="0"/>
          <w:numId w:val="18"/>
        </w:numPr>
      </w:pPr>
      <w:r>
        <w:t>Best two slalom race results</w:t>
      </w:r>
    </w:p>
    <w:p w14:paraId="475315F1" w14:textId="3392D722" w:rsidR="004E1044" w:rsidRDefault="004E1044" w:rsidP="006941D4">
      <w:pPr>
        <w:numPr>
          <w:ilvl w:val="0"/>
          <w:numId w:val="18"/>
        </w:numPr>
      </w:pPr>
      <w:r>
        <w:t>Best super combined race result</w:t>
      </w:r>
      <w:r w:rsidRPr="0068761B">
        <w:t xml:space="preserve"> </w:t>
      </w:r>
    </w:p>
    <w:p w14:paraId="597DA906" w14:textId="77777777" w:rsidR="004E1044" w:rsidRPr="0068761B" w:rsidRDefault="004E1044" w:rsidP="004E1044">
      <w:pPr>
        <w:pStyle w:val="Heading3"/>
      </w:pPr>
      <w:bookmarkStart w:id="420" w:name="_Toc183612135"/>
      <w:bookmarkStart w:id="421" w:name="_Toc247691857"/>
      <w:bookmarkStart w:id="422" w:name="_Toc286915050"/>
      <w:bookmarkStart w:id="423" w:name="_Toc308784085"/>
      <w:bookmarkStart w:id="424" w:name="_Toc313523177"/>
      <w:bookmarkStart w:id="425" w:name="_Toc319620413"/>
      <w:r w:rsidRPr="0068761B">
        <w:t>NCD-OSZ Championships</w:t>
      </w:r>
      <w:bookmarkEnd w:id="420"/>
      <w:bookmarkEnd w:id="421"/>
      <w:bookmarkEnd w:id="422"/>
      <w:bookmarkEnd w:id="423"/>
      <w:bookmarkEnd w:id="424"/>
      <w:bookmarkEnd w:id="425"/>
    </w:p>
    <w:p w14:paraId="44CA294A" w14:textId="2CAD14AB" w:rsidR="004E1044" w:rsidRPr="0068761B" w:rsidRDefault="004E1044" w:rsidP="004E1044">
      <w:pPr>
        <w:jc w:val="both"/>
      </w:pPr>
      <w:r w:rsidRPr="0068761B">
        <w:t xml:space="preserve">The NCD-OSZ U16 championships will be held at the end of the season and will consist of one slalom and one giant slalom race. Gold, silver and bronze medals </w:t>
      </w:r>
      <w:r>
        <w:t>along with 4</w:t>
      </w:r>
      <w:r w:rsidRPr="0002663B">
        <w:rPr>
          <w:vertAlign w:val="superscript"/>
        </w:rPr>
        <w:t>th</w:t>
      </w:r>
      <w:r>
        <w:t xml:space="preserve"> and 5</w:t>
      </w:r>
      <w:r w:rsidRPr="0002663B">
        <w:rPr>
          <w:vertAlign w:val="superscript"/>
        </w:rPr>
        <w:t>th</w:t>
      </w:r>
      <w:r>
        <w:t xml:space="preserve"> place ribbons</w:t>
      </w:r>
      <w:r w:rsidRPr="0068761B">
        <w:t xml:space="preserve"> will be awarded based on each athlete’s combined points for the two races. One set of medals will be awarded for 14</w:t>
      </w:r>
      <w:r>
        <w:t>-</w:t>
      </w:r>
      <w:r w:rsidRPr="0068761B">
        <w:t>year olds and another for 15</w:t>
      </w:r>
      <w:r>
        <w:t>-</w:t>
      </w:r>
      <w:r w:rsidRPr="0068761B">
        <w:t xml:space="preserve">year olds. </w:t>
      </w:r>
      <w:r w:rsidRPr="0068761B">
        <w:rPr>
          <w:u w:val="single"/>
        </w:rPr>
        <w:t>Note</w:t>
      </w:r>
      <w:r w:rsidRPr="0068761B">
        <w:t xml:space="preserve">: </w:t>
      </w:r>
      <w:r w:rsidR="00D3400B" w:rsidRPr="00D3400B">
        <w:rPr>
          <w:sz w:val="22"/>
        </w:rPr>
        <w:t xml:space="preserve">In addition, medals will be awarded to the racers with the best combined results, based on the 500 points system for the best slalom </w:t>
      </w:r>
      <w:r w:rsidR="00D3400B">
        <w:rPr>
          <w:sz w:val="22"/>
        </w:rPr>
        <w:t>and GS race</w:t>
      </w:r>
      <w:r w:rsidR="00D3400B" w:rsidRPr="00D3400B">
        <w:rPr>
          <w:sz w:val="22"/>
        </w:rPr>
        <w:t>.</w:t>
      </w:r>
    </w:p>
    <w:p w14:paraId="1A9EDB1F" w14:textId="77777777" w:rsidR="004E1044" w:rsidRPr="0068761B" w:rsidRDefault="004E1044" w:rsidP="004E1044">
      <w:pPr>
        <w:pStyle w:val="Heading3"/>
      </w:pPr>
      <w:bookmarkStart w:id="426" w:name="_Toc183612137"/>
      <w:bookmarkStart w:id="427" w:name="_Toc247691858"/>
      <w:bookmarkStart w:id="428" w:name="_Toc286915051"/>
      <w:bookmarkStart w:id="429" w:name="_Toc308784086"/>
      <w:bookmarkStart w:id="430" w:name="_Toc313523178"/>
      <w:bookmarkStart w:id="431" w:name="_Toc319620414"/>
      <w:r w:rsidRPr="0068761B">
        <w:t>Ontario Provincial U16 Events</w:t>
      </w:r>
      <w:bookmarkEnd w:id="426"/>
      <w:bookmarkEnd w:id="427"/>
      <w:bookmarkEnd w:id="428"/>
      <w:bookmarkEnd w:id="429"/>
      <w:bookmarkEnd w:id="430"/>
      <w:bookmarkEnd w:id="431"/>
    </w:p>
    <w:p w14:paraId="5B48E291" w14:textId="77777777" w:rsidR="004E1044" w:rsidRPr="0068761B" w:rsidRDefault="004E1044" w:rsidP="004E1044">
      <w:r w:rsidRPr="0068761B">
        <w:t>Each year AOA sanctions provincial-level events for 14 and 15</w:t>
      </w:r>
      <w:r>
        <w:t>-</w:t>
      </w:r>
      <w:r w:rsidRPr="0068761B">
        <w:t xml:space="preserve">year old racers. The details about these events (dates, fees, quotas, etc) and the criteria that will be used for team selection can be obtained from the NCD club U16 coordinators.   </w:t>
      </w:r>
    </w:p>
    <w:p w14:paraId="1628B842" w14:textId="77777777" w:rsidR="004E1044" w:rsidRPr="0068761B" w:rsidRDefault="004E1044" w:rsidP="004E1044">
      <w:pPr>
        <w:spacing w:after="120"/>
        <w:rPr>
          <w:b/>
          <w:bCs/>
        </w:rPr>
      </w:pPr>
    </w:p>
    <w:p w14:paraId="33317ED0" w14:textId="6D88FA64" w:rsidR="004E1044" w:rsidRPr="00311211" w:rsidRDefault="004E1044" w:rsidP="00311211">
      <w:pPr>
        <w:pStyle w:val="Heading3"/>
      </w:pPr>
      <w:r w:rsidRPr="00311211">
        <w:t>Québec Provincial U16 Events</w:t>
      </w:r>
    </w:p>
    <w:p w14:paraId="7A44C115" w14:textId="77777777" w:rsidR="0098026F" w:rsidRDefault="004E1044" w:rsidP="004E1044">
      <w:r w:rsidRPr="0068761B">
        <w:t>Each year SQA sanctions a provincial championship event for 1</w:t>
      </w:r>
      <w:r>
        <w:t>4</w:t>
      </w:r>
      <w:r w:rsidRPr="0068761B">
        <w:t xml:space="preserve"> and 1</w:t>
      </w:r>
      <w:r>
        <w:t>5-</w:t>
      </w:r>
      <w:r w:rsidRPr="0068761B">
        <w:t>year old racers. The details about these events (dates, fees, quotas, etc) and the criteria that will be used for team selection will be posted on the OSZ website by January 15</w:t>
      </w:r>
      <w:r w:rsidRPr="0068761B">
        <w:rPr>
          <w:vertAlign w:val="superscript"/>
        </w:rPr>
        <w:t>th</w:t>
      </w:r>
      <w:r w:rsidRPr="0068761B">
        <w:t xml:space="preserve"> of the current season</w:t>
      </w:r>
      <w:bookmarkStart w:id="432" w:name="Rev_SX_3"/>
      <w:r w:rsidRPr="0068761B">
        <w:t xml:space="preserve">.   </w:t>
      </w:r>
    </w:p>
    <w:p w14:paraId="34192B20" w14:textId="77777777" w:rsidR="0098026F" w:rsidRDefault="0098026F" w:rsidP="004E1044"/>
    <w:p w14:paraId="1AE06DC8" w14:textId="77777777" w:rsidR="0098026F" w:rsidRPr="00311211" w:rsidRDefault="0098026F" w:rsidP="00311211">
      <w:pPr>
        <w:pStyle w:val="Heading3"/>
      </w:pPr>
      <w:r w:rsidRPr="00311211">
        <w:t>Canadian U16 Events</w:t>
      </w:r>
    </w:p>
    <w:p w14:paraId="0CDACC4E" w14:textId="06FEBDD0" w:rsidR="004E1044" w:rsidRPr="0068761B" w:rsidRDefault="0098026F" w:rsidP="0098026F">
      <w:r w:rsidRPr="00D3400B">
        <w:t>Each year ACA sanctions a U16 national event for 14 and 15-year old racers.  The details about these events (dates, fees, quotas etc) can be obtained from AOA and SQA.</w:t>
      </w:r>
    </w:p>
    <w:p w14:paraId="40DC7E8A" w14:textId="77777777" w:rsidR="004E1044" w:rsidRPr="0068761B" w:rsidRDefault="004E1044" w:rsidP="004E1044">
      <w:pPr>
        <w:pStyle w:val="Heading2"/>
        <w:pageBreakBefore/>
      </w:pPr>
      <w:bookmarkStart w:id="433" w:name="_Toc319620415"/>
      <w:bookmarkEnd w:id="432"/>
      <w:r w:rsidRPr="0068761B">
        <w:t>U18-U21 Race Program</w:t>
      </w:r>
      <w:bookmarkEnd w:id="433"/>
    </w:p>
    <w:p w14:paraId="65EF426E" w14:textId="626D8EE8" w:rsidR="004E1044" w:rsidRPr="0068761B" w:rsidRDefault="004E1044" w:rsidP="004E1044">
      <w:bookmarkStart w:id="434" w:name="_Toc183611834"/>
      <w:r w:rsidRPr="0068761B">
        <w:t>The U18-U21 program, for 16 to 20 year old athletes, focuses on the Train to Race phase of the athlete development as alpine racers.  In addition, the program does have a mixture of athletes with differing goals including those who are involved in FIS sanctioned race events, the Quebec Championnat Junior Provincial (CJP) series and similar events, and those who simply want to continue to enjoy a race experience by participating in the local events.</w:t>
      </w:r>
    </w:p>
    <w:p w14:paraId="26D46F0C" w14:textId="77777777" w:rsidR="004E1044" w:rsidRPr="0068761B" w:rsidRDefault="004E1044" w:rsidP="004E1044">
      <w:pPr>
        <w:pStyle w:val="Heading3"/>
      </w:pPr>
      <w:bookmarkStart w:id="435" w:name="_Toc247691861"/>
      <w:bookmarkStart w:id="436" w:name="_Toc286915054"/>
      <w:bookmarkStart w:id="437" w:name="_Toc308784088"/>
      <w:bookmarkStart w:id="438" w:name="_Toc313523180"/>
      <w:bookmarkStart w:id="439" w:name="_Toc319620416"/>
      <w:r w:rsidRPr="0068761B">
        <w:t>Eligibility</w:t>
      </w:r>
      <w:bookmarkEnd w:id="434"/>
      <w:bookmarkEnd w:id="435"/>
      <w:bookmarkEnd w:id="436"/>
      <w:bookmarkEnd w:id="437"/>
      <w:bookmarkEnd w:id="438"/>
      <w:bookmarkEnd w:id="439"/>
    </w:p>
    <w:p w14:paraId="3EB4E737" w14:textId="77777777" w:rsidR="004E1044" w:rsidRPr="0068761B" w:rsidRDefault="004E1044" w:rsidP="004E1044">
      <w:r w:rsidRPr="0068761B">
        <w:t>To participate in the NCD-OSZ Series events and to qualify for medals and awards, an athlete must</w:t>
      </w:r>
    </w:p>
    <w:p w14:paraId="3D170A3D" w14:textId="77777777" w:rsidR="004E1044" w:rsidRPr="0068761B" w:rsidRDefault="004E1044" w:rsidP="004E1044">
      <w:pPr>
        <w:pStyle w:val="Bullet1"/>
      </w:pPr>
      <w:r w:rsidRPr="0068761B">
        <w:rPr>
          <w:b/>
        </w:rPr>
        <w:t>Age</w:t>
      </w:r>
      <w:r w:rsidRPr="0068761B">
        <w:t xml:space="preserve">: be 16 </w:t>
      </w:r>
      <w:r w:rsidRPr="0068761B">
        <w:rPr>
          <w:lang w:val="en-US"/>
        </w:rPr>
        <w:t xml:space="preserve">to 20 </w:t>
      </w:r>
      <w:r w:rsidRPr="0068761B">
        <w:t>years of age as of December 31 of the current race season.</w:t>
      </w:r>
    </w:p>
    <w:p w14:paraId="37F09729" w14:textId="77777777" w:rsidR="004E1044" w:rsidRPr="0068761B" w:rsidRDefault="004E1044" w:rsidP="004E1044">
      <w:pPr>
        <w:pStyle w:val="Bullet1"/>
      </w:pPr>
      <w:r w:rsidRPr="0068761B">
        <w:rPr>
          <w:b/>
        </w:rPr>
        <w:t>Membership</w:t>
      </w:r>
      <w:r w:rsidRPr="0068761B">
        <w:t xml:space="preserve">: have a current ACA or FIS competitor card, </w:t>
      </w:r>
      <w:r w:rsidRPr="0068761B">
        <w:rPr>
          <w:u w:val="single"/>
        </w:rPr>
        <w:t>and</w:t>
      </w:r>
      <w:r w:rsidRPr="0068761B">
        <w:t xml:space="preserve"> be a member of an NCD or OSZ club team.</w:t>
      </w:r>
    </w:p>
    <w:p w14:paraId="23E3C0EF" w14:textId="77777777" w:rsidR="004E1044" w:rsidRPr="0068761B" w:rsidRDefault="004E1044" w:rsidP="004E1044"/>
    <w:p w14:paraId="736D5DC6" w14:textId="77777777" w:rsidR="004E1044" w:rsidRPr="0068761B" w:rsidRDefault="004E1044" w:rsidP="004E1044">
      <w:r w:rsidRPr="0068761B">
        <w:t>Athletes who do not qualify for the NCD-OSZ Series may participate in scheduled events, but not qualify for medals. To register as non-Series participants, the athlete must:</w:t>
      </w:r>
    </w:p>
    <w:p w14:paraId="45B363AC" w14:textId="77777777" w:rsidR="004E1044" w:rsidRPr="0068761B" w:rsidRDefault="004E1044" w:rsidP="004E1044">
      <w:pPr>
        <w:pStyle w:val="Bullet1"/>
      </w:pPr>
      <w:r w:rsidRPr="0068761B">
        <w:rPr>
          <w:b/>
        </w:rPr>
        <w:t>Age</w:t>
      </w:r>
      <w:r w:rsidRPr="0068761B">
        <w:t>: be 16 years of age or older as of December 31 of the current race season</w:t>
      </w:r>
    </w:p>
    <w:p w14:paraId="0E03A94F" w14:textId="77777777" w:rsidR="004E1044" w:rsidRPr="0068761B" w:rsidRDefault="004E1044" w:rsidP="004E1044">
      <w:pPr>
        <w:pStyle w:val="Bullet1"/>
      </w:pPr>
      <w:r w:rsidRPr="0068761B">
        <w:rPr>
          <w:b/>
        </w:rPr>
        <w:t>Membership</w:t>
      </w:r>
      <w:r w:rsidRPr="0068761B">
        <w:t>: have a current ACA or FIS competitor card.</w:t>
      </w:r>
    </w:p>
    <w:p w14:paraId="3D82FDC9" w14:textId="77777777" w:rsidR="004E1044" w:rsidRPr="0068761B" w:rsidRDefault="004E1044" w:rsidP="004E1044">
      <w:pPr>
        <w:pStyle w:val="Heading3"/>
      </w:pPr>
      <w:bookmarkStart w:id="440" w:name="_Toc183611837"/>
      <w:bookmarkStart w:id="441" w:name="_Toc247691863"/>
      <w:bookmarkStart w:id="442" w:name="_Toc286915056"/>
      <w:bookmarkStart w:id="443" w:name="_Toc308784090"/>
      <w:bookmarkStart w:id="444" w:name="_Toc313523182"/>
      <w:bookmarkStart w:id="445" w:name="_Toc319620417"/>
      <w:r w:rsidRPr="0068761B">
        <w:t>Race Format</w:t>
      </w:r>
      <w:bookmarkEnd w:id="440"/>
      <w:bookmarkEnd w:id="441"/>
      <w:bookmarkEnd w:id="442"/>
      <w:bookmarkEnd w:id="443"/>
      <w:bookmarkEnd w:id="444"/>
      <w:bookmarkEnd w:id="445"/>
    </w:p>
    <w:p w14:paraId="654EE9CD" w14:textId="77777777" w:rsidR="004E1044" w:rsidRPr="0068761B" w:rsidRDefault="004E1044" w:rsidP="004E1044">
      <w:r w:rsidRPr="0068761B">
        <w:t>U18-U21 Slalom and GS events in the regular OSZ-NCD series consist of one race of two runs. Super</w:t>
      </w:r>
      <w:r w:rsidRPr="0068761B">
        <w:noBreakHyphen/>
        <w:t>G races consist of one run. Super combined events will consist of one Super-G run and one Slalom run.</w:t>
      </w:r>
    </w:p>
    <w:p w14:paraId="1F6C38E3" w14:textId="77777777" w:rsidR="004E1044" w:rsidRPr="0068761B" w:rsidRDefault="004E1044" w:rsidP="004E1044">
      <w:pPr>
        <w:pStyle w:val="Heading3"/>
      </w:pPr>
      <w:bookmarkStart w:id="446" w:name="_Toc183611838"/>
      <w:bookmarkStart w:id="447" w:name="_Toc247691864"/>
      <w:bookmarkStart w:id="448" w:name="_Toc286915057"/>
      <w:bookmarkStart w:id="449" w:name="_Toc308784091"/>
      <w:bookmarkStart w:id="450" w:name="_Toc313523183"/>
      <w:bookmarkStart w:id="451" w:name="_Toc319620418"/>
      <w:r w:rsidRPr="0068761B">
        <w:t>Race Entries</w:t>
      </w:r>
      <w:bookmarkEnd w:id="446"/>
      <w:bookmarkEnd w:id="447"/>
      <w:bookmarkEnd w:id="448"/>
      <w:bookmarkEnd w:id="449"/>
      <w:bookmarkEnd w:id="450"/>
      <w:bookmarkEnd w:id="451"/>
    </w:p>
    <w:p w14:paraId="15CF2705" w14:textId="77777777" w:rsidR="004E1044" w:rsidRPr="0068761B" w:rsidRDefault="004E1044" w:rsidP="004E1044">
      <w:r w:rsidRPr="0068761B">
        <w:t>Series and non-Series athletes wishing to participate in a race must arrange for their coaches to submit the appropriate entry forms in accordance with instructions included in the race notice for that event. Late entries will be seeded at the end of the start order.</w:t>
      </w:r>
    </w:p>
    <w:p w14:paraId="4718BA64" w14:textId="77777777" w:rsidR="004E1044" w:rsidRPr="0068761B" w:rsidRDefault="004E1044" w:rsidP="004E1044"/>
    <w:p w14:paraId="1AB3646C" w14:textId="77777777" w:rsidR="004E1044" w:rsidRPr="0068761B" w:rsidRDefault="004E1044" w:rsidP="004E1044">
      <w:r w:rsidRPr="0068761B">
        <w:t xml:space="preserve">A list of the racers who are eligible to participate in the OSZ-NCD Series is published on the </w:t>
      </w:r>
      <w:hyperlink r:id="rId44" w:history="1">
        <w:r w:rsidRPr="00C43562">
          <w:rPr>
            <w:rStyle w:val="Hyperlink"/>
          </w:rPr>
          <w:t>Outaouais Ski Zone Web site</w:t>
        </w:r>
      </w:hyperlink>
      <w:r w:rsidRPr="0068761B">
        <w:t xml:space="preserve"> and updated, as necessary, beginning in early January. The racers on the list </w:t>
      </w:r>
      <w:r w:rsidRPr="0068761B">
        <w:rPr>
          <w:u w:val="single"/>
        </w:rPr>
        <w:t>will not</w:t>
      </w:r>
      <w:r w:rsidRPr="0068761B">
        <w:t xml:space="preserve"> be automatically entered in every OSZ-NCD Series race. Coaches and athletes are encouraged to consult the published lists to verify that the entry list is complete and that the information for each racer is accurate.  Any errors or omissions should be reported to </w:t>
      </w:r>
      <w:r>
        <w:t xml:space="preserve">the OSZ Start list official </w:t>
      </w:r>
      <w:r w:rsidRPr="0068761B">
        <w:t xml:space="preserve">immediately.  </w:t>
      </w:r>
    </w:p>
    <w:p w14:paraId="6F2051C2" w14:textId="77777777" w:rsidR="004E1044" w:rsidRPr="0068761B" w:rsidRDefault="004E1044" w:rsidP="004E1044">
      <w:pPr>
        <w:pStyle w:val="Heading3"/>
      </w:pPr>
      <w:bookmarkStart w:id="452" w:name="_Toc183611840"/>
      <w:bookmarkStart w:id="453" w:name="_Toc247691866"/>
      <w:bookmarkStart w:id="454" w:name="_Toc286915059"/>
      <w:bookmarkStart w:id="455" w:name="_Toc308784093"/>
      <w:bookmarkStart w:id="456" w:name="_Toc313523185"/>
      <w:bookmarkStart w:id="457" w:name="_Toc319620419"/>
      <w:r w:rsidRPr="0068761B">
        <w:t>Start Order</w:t>
      </w:r>
      <w:bookmarkEnd w:id="452"/>
      <w:bookmarkEnd w:id="453"/>
      <w:bookmarkEnd w:id="454"/>
      <w:bookmarkEnd w:id="455"/>
      <w:bookmarkEnd w:id="456"/>
      <w:bookmarkEnd w:id="457"/>
    </w:p>
    <w:p w14:paraId="45ED671A" w14:textId="77777777" w:rsidR="004E1044" w:rsidRPr="0068761B" w:rsidRDefault="004E1044" w:rsidP="004E1044">
      <w:pPr>
        <w:rPr>
          <w:bCs/>
        </w:rPr>
      </w:pPr>
      <w:r w:rsidRPr="0068761B">
        <w:rPr>
          <w:b/>
          <w:bCs/>
        </w:rPr>
        <w:t>First run</w:t>
      </w:r>
      <w:r w:rsidRPr="0068761B">
        <w:rPr>
          <w:bCs/>
        </w:rPr>
        <w:t>: The first run start order for all OSZ-NCD U18-U21 events will be determined in accordance with FIS rules using national points.  The FIS rules require that the first run start order be determined by placing the competitors in order of their points from lowest to highest, then randomly drawing the order of the 15 racers with the lowest points.  The balance of the field starts in ascending order of their points, provided that where racers that have the same points, their start order is also determined by a random draw. (Note: The random draws are done by computer.)</w:t>
      </w:r>
    </w:p>
    <w:p w14:paraId="732E7639" w14:textId="77777777" w:rsidR="004E1044" w:rsidRPr="0068761B" w:rsidRDefault="004E1044" w:rsidP="004E1044">
      <w:pPr>
        <w:pStyle w:val="Heading3"/>
      </w:pPr>
      <w:bookmarkStart w:id="458" w:name="_Toc183611841"/>
      <w:bookmarkStart w:id="459" w:name="_Toc247691867"/>
      <w:bookmarkStart w:id="460" w:name="_Toc286915061"/>
      <w:bookmarkStart w:id="461" w:name="_Toc308784096"/>
      <w:bookmarkStart w:id="462" w:name="_Toc313523188"/>
      <w:bookmarkStart w:id="463" w:name="_Toc319620420"/>
      <w:r w:rsidRPr="0068761B">
        <w:t>Race Results</w:t>
      </w:r>
      <w:bookmarkEnd w:id="458"/>
      <w:bookmarkEnd w:id="459"/>
      <w:bookmarkEnd w:id="460"/>
      <w:bookmarkEnd w:id="461"/>
      <w:bookmarkEnd w:id="462"/>
      <w:bookmarkEnd w:id="463"/>
    </w:p>
    <w:p w14:paraId="587A5161" w14:textId="77777777" w:rsidR="004E1044" w:rsidRPr="0068761B" w:rsidRDefault="004E1044" w:rsidP="004E1044">
      <w:r w:rsidRPr="0068761B">
        <w:t>Medals will be awarded to the top three OSZ-NCD Series U18-U21 female and male finishers at each race.</w:t>
      </w:r>
    </w:p>
    <w:p w14:paraId="6790ECFF" w14:textId="77777777" w:rsidR="004E1044" w:rsidRPr="0068761B" w:rsidRDefault="004E1044" w:rsidP="004E1044"/>
    <w:p w14:paraId="3DE0EF05" w14:textId="77777777" w:rsidR="004E1044" w:rsidRPr="0068761B" w:rsidRDefault="004E1044" w:rsidP="004E1044">
      <w:r w:rsidRPr="0068761B">
        <w:t>The results for each race are determined by the combined times for the first and second run. If a racer is disqualified (DSQ) or does not finish (DNF) one of the runs, his or her combined time</w:t>
      </w:r>
      <w:r w:rsidR="002A2040">
        <w:t>/one-run time</w:t>
      </w:r>
      <w:r w:rsidRPr="0068761B">
        <w:t xml:space="preserve"> is not calculated.  </w:t>
      </w:r>
    </w:p>
    <w:p w14:paraId="681DDA42" w14:textId="77777777" w:rsidR="004E1044" w:rsidRPr="0068761B" w:rsidRDefault="004E1044" w:rsidP="004E1044">
      <w:pPr>
        <w:pStyle w:val="Heading3"/>
      </w:pPr>
      <w:bookmarkStart w:id="464" w:name="_Toc183611842"/>
      <w:bookmarkStart w:id="465" w:name="_Toc247691868"/>
      <w:bookmarkStart w:id="466" w:name="_Toc286915062"/>
      <w:bookmarkStart w:id="467" w:name="_Toc308784097"/>
      <w:bookmarkStart w:id="468" w:name="_Toc313523189"/>
      <w:bookmarkStart w:id="469" w:name="_Toc319620421"/>
      <w:bookmarkStart w:id="470" w:name="OLE_LINK1"/>
      <w:bookmarkStart w:id="471" w:name="OLE_LINK2"/>
      <w:r w:rsidRPr="0068761B">
        <w:t>Reporting Results</w:t>
      </w:r>
      <w:bookmarkEnd w:id="464"/>
      <w:bookmarkEnd w:id="465"/>
      <w:bookmarkEnd w:id="466"/>
      <w:bookmarkEnd w:id="467"/>
      <w:bookmarkEnd w:id="468"/>
      <w:bookmarkEnd w:id="469"/>
    </w:p>
    <w:p w14:paraId="5C4AF79B" w14:textId="77777777" w:rsidR="004E1044" w:rsidRPr="0068761B" w:rsidRDefault="004E1044" w:rsidP="004E1044">
      <w:r w:rsidRPr="0068761B">
        <w:t xml:space="preserve">The results of each race are reported to ACA for the purposes of calculating national points. ACA posts these results on the </w:t>
      </w:r>
      <w:hyperlink r:id="rId45" w:history="1">
        <w:r w:rsidRPr="00C43562">
          <w:rPr>
            <w:rStyle w:val="Hyperlink"/>
          </w:rPr>
          <w:t>national website</w:t>
        </w:r>
      </w:hyperlink>
      <w:r w:rsidRPr="0068761B">
        <w:t xml:space="preserve">. </w:t>
      </w:r>
    </w:p>
    <w:p w14:paraId="4309E926" w14:textId="77777777" w:rsidR="004E1044" w:rsidRPr="0068761B" w:rsidRDefault="004E1044" w:rsidP="004E1044"/>
    <w:p w14:paraId="6E422999" w14:textId="77777777" w:rsidR="004E1044" w:rsidRPr="0068761B" w:rsidRDefault="004E1044" w:rsidP="004E1044">
      <w:r w:rsidRPr="0068761B">
        <w:t xml:space="preserve">In addition, series points </w:t>
      </w:r>
      <w:r>
        <w:rPr>
          <w:vertAlign w:val="superscript"/>
        </w:rPr>
        <w:footnoteReference w:id="5"/>
      </w:r>
      <w:r w:rsidRPr="0068761B">
        <w:t xml:space="preserve"> for each age category will be calculated for each race and the results posted on the Outaouais Ski Zone Web site by Thursday following a race. The series points are used for the determining year-end awards and Series Results. The calculation of series points will be based on each racer’s placement in the entire field, rather than on the placements within the U18-U21 categories, but the categories will be reported separately.</w:t>
      </w:r>
    </w:p>
    <w:p w14:paraId="7B42C7C4" w14:textId="77777777" w:rsidR="004E1044" w:rsidRPr="0068761B" w:rsidRDefault="004E1044" w:rsidP="004E1044">
      <w:pPr>
        <w:pStyle w:val="Heading3"/>
      </w:pPr>
      <w:bookmarkStart w:id="472" w:name="_Toc305151610"/>
      <w:bookmarkStart w:id="473" w:name="_Toc305246144"/>
      <w:bookmarkStart w:id="474" w:name="_Toc305151611"/>
      <w:bookmarkStart w:id="475" w:name="_Toc305246145"/>
      <w:bookmarkStart w:id="476" w:name="_Toc305151612"/>
      <w:bookmarkStart w:id="477" w:name="_Toc305246146"/>
      <w:bookmarkStart w:id="478" w:name="_Toc305151613"/>
      <w:bookmarkStart w:id="479" w:name="_Toc305246147"/>
      <w:bookmarkStart w:id="480" w:name="_Toc305151614"/>
      <w:bookmarkStart w:id="481" w:name="_Toc305246148"/>
      <w:bookmarkStart w:id="482" w:name="_Toc305151615"/>
      <w:bookmarkStart w:id="483" w:name="_Toc305246149"/>
      <w:bookmarkStart w:id="484" w:name="_Toc183611844"/>
      <w:bookmarkStart w:id="485" w:name="_Toc247691870"/>
      <w:bookmarkStart w:id="486" w:name="_Toc286915064"/>
      <w:bookmarkStart w:id="487" w:name="_Toc308784098"/>
      <w:bookmarkStart w:id="488" w:name="_Toc313523190"/>
      <w:bookmarkStart w:id="489" w:name="_Toc319620422"/>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68761B">
        <w:t>NCD-OSZ Championships</w:t>
      </w:r>
      <w:bookmarkEnd w:id="484"/>
      <w:bookmarkEnd w:id="485"/>
      <w:bookmarkEnd w:id="486"/>
      <w:bookmarkEnd w:id="487"/>
      <w:bookmarkEnd w:id="488"/>
      <w:bookmarkEnd w:id="489"/>
    </w:p>
    <w:p w14:paraId="4BF6ADB4" w14:textId="77777777" w:rsidR="004E1044" w:rsidRPr="0068761B" w:rsidRDefault="004E1044" w:rsidP="004E1044">
      <w:r w:rsidRPr="0068761B">
        <w:t>The NCD-OSZ U18-U21 championships will be held</w:t>
      </w:r>
      <w:r w:rsidR="002A2040">
        <w:t xml:space="preserve"> together with the NCD-OSZ championships</w:t>
      </w:r>
      <w:r w:rsidRPr="0068761B">
        <w:t xml:space="preserve"> at the end of the season and will consist of one slalom and one giant slalom race. Medals will be awarded for each race. </w:t>
      </w:r>
    </w:p>
    <w:p w14:paraId="5172A3D6" w14:textId="77777777" w:rsidR="004E1044" w:rsidRPr="0068761B" w:rsidRDefault="004E1044" w:rsidP="004E1044"/>
    <w:p w14:paraId="08C06E8B" w14:textId="05B165DE" w:rsidR="004E1044" w:rsidRPr="0068761B" w:rsidRDefault="004E1044" w:rsidP="006941D4">
      <w:r w:rsidRPr="0068761B">
        <w:t xml:space="preserve">Gold, silver and bronze medals </w:t>
      </w:r>
      <w:r>
        <w:t>along with 4</w:t>
      </w:r>
      <w:r w:rsidRPr="0002663B">
        <w:rPr>
          <w:vertAlign w:val="superscript"/>
        </w:rPr>
        <w:t>th</w:t>
      </w:r>
      <w:r>
        <w:t xml:space="preserve"> and 5</w:t>
      </w:r>
      <w:r w:rsidRPr="0002663B">
        <w:rPr>
          <w:vertAlign w:val="superscript"/>
        </w:rPr>
        <w:t>th</w:t>
      </w:r>
      <w:r>
        <w:t xml:space="preserve"> place ribbons</w:t>
      </w:r>
      <w:r w:rsidRPr="0068761B">
        <w:t xml:space="preserve"> will also be awarded based on each athlete’s combined points for the two races. </w:t>
      </w:r>
      <w:bookmarkStart w:id="490" w:name="_Toc240191415"/>
      <w:bookmarkStart w:id="491" w:name="_Toc247690346"/>
      <w:bookmarkStart w:id="492" w:name="_Toc247690795"/>
      <w:bookmarkStart w:id="493" w:name="_Toc247691871"/>
      <w:bookmarkStart w:id="494" w:name="_Toc247692580"/>
      <w:bookmarkStart w:id="495" w:name="_Toc286915065"/>
      <w:bookmarkStart w:id="496" w:name="_Toc308784099"/>
      <w:bookmarkStart w:id="497" w:name="_Toc313523191"/>
      <w:bookmarkStart w:id="498" w:name="_Toc319620423"/>
      <w:r>
        <w:t>A</w:t>
      </w:r>
      <w:r w:rsidRPr="0068761B">
        <w:t>lpine Disabled Skiing</w:t>
      </w:r>
      <w:bookmarkEnd w:id="490"/>
      <w:bookmarkEnd w:id="491"/>
      <w:bookmarkEnd w:id="492"/>
      <w:bookmarkEnd w:id="493"/>
      <w:bookmarkEnd w:id="494"/>
      <w:bookmarkEnd w:id="495"/>
      <w:bookmarkEnd w:id="496"/>
      <w:bookmarkEnd w:id="497"/>
      <w:bookmarkEnd w:id="498"/>
    </w:p>
    <w:p w14:paraId="7188B8B5" w14:textId="77777777" w:rsidR="004E1044" w:rsidRDefault="004E1044" w:rsidP="006941D4">
      <w:pPr>
        <w:pStyle w:val="Heading2"/>
      </w:pPr>
      <w:r>
        <w:t>Alpine Disabled Skiing</w:t>
      </w:r>
    </w:p>
    <w:p w14:paraId="2522DBDC" w14:textId="77777777" w:rsidR="004E1044" w:rsidRPr="0068761B" w:rsidRDefault="004E1044" w:rsidP="004E1044">
      <w:r w:rsidRPr="0068761B">
        <w:t xml:space="preserve">The OSZ and NCD are pleased to welcome disabled skiers as participants in U16 races. </w:t>
      </w:r>
    </w:p>
    <w:p w14:paraId="4559542C" w14:textId="77777777" w:rsidR="004E1044" w:rsidRPr="0068761B" w:rsidRDefault="004E1044" w:rsidP="004E1044">
      <w:pPr>
        <w:pStyle w:val="Heading3"/>
      </w:pPr>
      <w:bookmarkStart w:id="499" w:name="_Toc220312421"/>
      <w:bookmarkStart w:id="500" w:name="_Toc247691872"/>
      <w:bookmarkStart w:id="501" w:name="_Toc286915066"/>
      <w:bookmarkStart w:id="502" w:name="_Toc308784100"/>
      <w:bookmarkStart w:id="503" w:name="_Toc313523192"/>
      <w:bookmarkStart w:id="504" w:name="_Toc319620424"/>
      <w:r w:rsidRPr="0068761B">
        <w:t>Overview</w:t>
      </w:r>
      <w:bookmarkEnd w:id="499"/>
      <w:bookmarkEnd w:id="500"/>
      <w:bookmarkEnd w:id="501"/>
      <w:bookmarkEnd w:id="502"/>
      <w:bookmarkEnd w:id="503"/>
      <w:bookmarkEnd w:id="504"/>
    </w:p>
    <w:p w14:paraId="0EFF003E" w14:textId="77777777" w:rsidR="004E1044" w:rsidRPr="00080586" w:rsidRDefault="004E1044" w:rsidP="004E1044">
      <w:r w:rsidRPr="00080586">
        <w:t xml:space="preserve">Alpine Disabled Skiing (ADS) is governed by the International Paralympic Committee (IPC) through the International Paralympic Alpine Skiing Committee (IPCAS).  </w:t>
      </w:r>
    </w:p>
    <w:p w14:paraId="67B8FF59" w14:textId="77777777" w:rsidR="004E1044" w:rsidRPr="00080586" w:rsidRDefault="004E1044" w:rsidP="004E1044"/>
    <w:p w14:paraId="3F28D558" w14:textId="77777777" w:rsidR="004E1044" w:rsidRPr="00080586" w:rsidRDefault="004E1044" w:rsidP="004E1044">
      <w:r w:rsidRPr="00080586">
        <w:t>Certain ADS athletes (e.g. single-leg amputees who ski without a prosthesis &amp; sit-ski users) use special poles called outriggers that have short ski blades on the end and help the skier with balance.  Other athletes compete from a sitting position using a sit-ski, also called a mono-ski. As the name suggests, mono-skis have a specially fitted chair over a single ski.  The chair includes seat belts and other strapping, as well as a suspension device to minimize wear and tear on the skier's body.</w:t>
      </w:r>
    </w:p>
    <w:p w14:paraId="1C8D6CE9" w14:textId="77777777" w:rsidR="004E1044" w:rsidRPr="00080586" w:rsidRDefault="004E1044" w:rsidP="004E1044"/>
    <w:p w14:paraId="7897D53F" w14:textId="77777777" w:rsidR="004E1044" w:rsidRPr="00080586" w:rsidRDefault="004E1044" w:rsidP="004E1044">
      <w:r w:rsidRPr="00080586">
        <w:t xml:space="preserve">Guides are obligatory for visually impaired athletes and the competitor and his guide are a team.  The guide directs the athlete through the course using only voice signals or radio communication to indicate the course to follow. </w:t>
      </w:r>
    </w:p>
    <w:p w14:paraId="73DCD156" w14:textId="77777777" w:rsidR="004E1044" w:rsidRPr="00080586" w:rsidRDefault="004E1044" w:rsidP="004E1044"/>
    <w:p w14:paraId="7957CF64" w14:textId="77777777" w:rsidR="004E1044" w:rsidRPr="00080586" w:rsidRDefault="004E1044" w:rsidP="004E1044">
      <w:r w:rsidRPr="00080586">
        <w:t xml:space="preserve">Athletes compete based on their functional ability, allowing athletes with different disabilities to compete against each other.  Alpine skiing includes three main classifications with several sub- categories within each: </w:t>
      </w:r>
    </w:p>
    <w:p w14:paraId="38BC38F9" w14:textId="77777777" w:rsidR="004E1044" w:rsidRPr="00080586" w:rsidRDefault="004E1044" w:rsidP="004E1044"/>
    <w:p w14:paraId="27E275DC" w14:textId="77777777" w:rsidR="004E1044" w:rsidRPr="00080586" w:rsidRDefault="004E1044" w:rsidP="004E1044">
      <w:pPr>
        <w:ind w:left="720"/>
      </w:pPr>
      <w:r w:rsidRPr="00080586">
        <w:t>Visually impaired</w:t>
      </w:r>
    </w:p>
    <w:p w14:paraId="35D044C0" w14:textId="77777777" w:rsidR="004E1044" w:rsidRPr="00080586" w:rsidRDefault="004E1044" w:rsidP="004E1044">
      <w:pPr>
        <w:spacing w:before="40" w:after="40"/>
        <w:ind w:left="1440"/>
      </w:pPr>
      <w:r w:rsidRPr="00080586">
        <w:t xml:space="preserve">B1 </w:t>
      </w:r>
      <w:r w:rsidRPr="00080586">
        <w:tab/>
        <w:t>totally blind athletes</w:t>
      </w:r>
    </w:p>
    <w:p w14:paraId="11EA4CB3" w14:textId="77777777" w:rsidR="004E1044" w:rsidRPr="00080586" w:rsidRDefault="004E1044" w:rsidP="004E1044">
      <w:pPr>
        <w:spacing w:before="40" w:after="40"/>
        <w:ind w:left="1440"/>
      </w:pPr>
      <w:r w:rsidRPr="00080586">
        <w:t xml:space="preserve">B2 </w:t>
      </w:r>
      <w:r w:rsidRPr="00080586">
        <w:tab/>
        <w:t>visual acuity of 20/60</w:t>
      </w:r>
    </w:p>
    <w:p w14:paraId="648D256C" w14:textId="77777777" w:rsidR="004E1044" w:rsidRPr="00080586" w:rsidRDefault="004E1044" w:rsidP="004E1044">
      <w:pPr>
        <w:spacing w:before="40" w:after="40"/>
        <w:ind w:left="1440"/>
      </w:pPr>
      <w:r w:rsidRPr="00080586">
        <w:t xml:space="preserve">B3 </w:t>
      </w:r>
      <w:r w:rsidRPr="00080586">
        <w:tab/>
        <w:t>visual acuity above 20/60 to 6/60</w:t>
      </w:r>
    </w:p>
    <w:p w14:paraId="15E19B7F" w14:textId="77777777" w:rsidR="004E1044" w:rsidRPr="00080586" w:rsidRDefault="004E1044" w:rsidP="004E1044">
      <w:pPr>
        <w:ind w:left="720"/>
      </w:pPr>
    </w:p>
    <w:p w14:paraId="0B1702E6" w14:textId="77777777" w:rsidR="004E1044" w:rsidRPr="00080586" w:rsidRDefault="004E1044" w:rsidP="004E1044">
      <w:pPr>
        <w:ind w:left="720"/>
      </w:pPr>
      <w:r w:rsidRPr="00080586">
        <w:t>Standing</w:t>
      </w:r>
    </w:p>
    <w:p w14:paraId="0CD6E808" w14:textId="77777777" w:rsidR="004E1044" w:rsidRPr="00080586" w:rsidRDefault="004E1044" w:rsidP="004E1044">
      <w:pPr>
        <w:spacing w:before="40" w:after="40"/>
        <w:ind w:left="1440"/>
      </w:pPr>
      <w:r w:rsidRPr="00080586">
        <w:t xml:space="preserve">LW 1 </w:t>
      </w:r>
      <w:r w:rsidRPr="00080586">
        <w:tab/>
        <w:t>double above knee amputation</w:t>
      </w:r>
    </w:p>
    <w:p w14:paraId="2B903068" w14:textId="77777777" w:rsidR="004E1044" w:rsidRPr="00080586" w:rsidRDefault="004E1044" w:rsidP="004E1044">
      <w:pPr>
        <w:spacing w:before="40" w:after="40"/>
        <w:ind w:left="1440"/>
      </w:pPr>
      <w:r w:rsidRPr="00080586">
        <w:t xml:space="preserve">LW 2 </w:t>
      </w:r>
      <w:r w:rsidRPr="00080586">
        <w:tab/>
        <w:t>single above knee amputation</w:t>
      </w:r>
    </w:p>
    <w:p w14:paraId="559DD3C8" w14:textId="77777777" w:rsidR="004E1044" w:rsidRPr="00080586" w:rsidRDefault="004E1044" w:rsidP="004E1044">
      <w:pPr>
        <w:spacing w:before="40" w:after="40"/>
        <w:ind w:left="1440"/>
      </w:pPr>
      <w:r w:rsidRPr="00080586">
        <w:t xml:space="preserve">LW 3 </w:t>
      </w:r>
      <w:r w:rsidRPr="00080586">
        <w:tab/>
        <w:t>double below knee amputation/cerebral palsy</w:t>
      </w:r>
    </w:p>
    <w:p w14:paraId="22D27CDF" w14:textId="77777777" w:rsidR="004E1044" w:rsidRPr="00080586" w:rsidRDefault="004E1044" w:rsidP="004E1044">
      <w:pPr>
        <w:spacing w:before="40" w:after="40"/>
        <w:ind w:left="1440"/>
      </w:pPr>
      <w:r w:rsidRPr="00080586">
        <w:t xml:space="preserve">LW 4 </w:t>
      </w:r>
      <w:r w:rsidRPr="00080586">
        <w:tab/>
        <w:t>single below knee amputation</w:t>
      </w:r>
    </w:p>
    <w:p w14:paraId="000D28FE" w14:textId="77777777" w:rsidR="004E1044" w:rsidRPr="00080586" w:rsidRDefault="004E1044" w:rsidP="004E1044">
      <w:pPr>
        <w:spacing w:before="40" w:after="40"/>
        <w:ind w:left="1440"/>
      </w:pPr>
      <w:r w:rsidRPr="00080586">
        <w:t>LW 5/7</w:t>
      </w:r>
      <w:r w:rsidRPr="00080586">
        <w:tab/>
        <w:t>double arm amputation</w:t>
      </w:r>
    </w:p>
    <w:p w14:paraId="13EA51AC" w14:textId="77777777" w:rsidR="004E1044" w:rsidRPr="00080586" w:rsidRDefault="004E1044" w:rsidP="004E1044">
      <w:pPr>
        <w:spacing w:before="40" w:after="40"/>
        <w:ind w:left="1440"/>
      </w:pPr>
      <w:r w:rsidRPr="00080586">
        <w:t>LW 6/8</w:t>
      </w:r>
      <w:r w:rsidRPr="00080586">
        <w:tab/>
        <w:t>amputation or other disabilities in one arm</w:t>
      </w:r>
    </w:p>
    <w:p w14:paraId="1F4BEC35" w14:textId="77777777" w:rsidR="004E1044" w:rsidRPr="00080586" w:rsidRDefault="004E1044" w:rsidP="004E1044">
      <w:pPr>
        <w:spacing w:before="40" w:after="40"/>
        <w:ind w:left="1440"/>
      </w:pPr>
      <w:r w:rsidRPr="00080586">
        <w:t xml:space="preserve">LW 9 </w:t>
      </w:r>
      <w:r w:rsidRPr="00080586">
        <w:tab/>
        <w:t>one upper limb and one lower limb disability</w:t>
      </w:r>
    </w:p>
    <w:p w14:paraId="3EB181A4" w14:textId="77777777" w:rsidR="004E1044" w:rsidRPr="00080586" w:rsidRDefault="004E1044" w:rsidP="004E1044">
      <w:pPr>
        <w:ind w:left="720"/>
      </w:pPr>
    </w:p>
    <w:p w14:paraId="3AC756C8" w14:textId="77777777" w:rsidR="004E1044" w:rsidRPr="00080586" w:rsidRDefault="004E1044" w:rsidP="004E1044">
      <w:pPr>
        <w:ind w:left="720"/>
      </w:pPr>
      <w:r w:rsidRPr="00080586">
        <w:t>Sitting</w:t>
      </w:r>
    </w:p>
    <w:p w14:paraId="0C590735" w14:textId="77777777" w:rsidR="004E1044" w:rsidRPr="00080586" w:rsidRDefault="004E1044" w:rsidP="004E1044">
      <w:pPr>
        <w:spacing w:before="40" w:after="40"/>
        <w:ind w:left="1440"/>
      </w:pPr>
      <w:r w:rsidRPr="00080586">
        <w:t xml:space="preserve">LW 10 </w:t>
      </w:r>
      <w:r w:rsidRPr="00080586">
        <w:tab/>
        <w:t>no functional sitting balance</w:t>
      </w:r>
    </w:p>
    <w:p w14:paraId="4E7639D8" w14:textId="77777777" w:rsidR="004E1044" w:rsidRPr="00080586" w:rsidRDefault="004E1044" w:rsidP="004E1044">
      <w:pPr>
        <w:spacing w:before="40" w:after="40"/>
        <w:ind w:left="1440"/>
      </w:pPr>
      <w:r w:rsidRPr="00080586">
        <w:t>LW 11</w:t>
      </w:r>
      <w:r w:rsidRPr="00080586">
        <w:tab/>
        <w:t>fair sitting balance</w:t>
      </w:r>
    </w:p>
    <w:p w14:paraId="2895F926" w14:textId="77777777" w:rsidR="004E1044" w:rsidRPr="00080586" w:rsidRDefault="004E1044" w:rsidP="004E1044">
      <w:pPr>
        <w:spacing w:before="40" w:after="40"/>
        <w:ind w:left="1440"/>
      </w:pPr>
      <w:r w:rsidRPr="00080586">
        <w:t xml:space="preserve">LW 12 </w:t>
      </w:r>
      <w:r w:rsidRPr="00080586">
        <w:tab/>
        <w:t>paraplegic/amputation of the lower limb/s</w:t>
      </w:r>
    </w:p>
    <w:p w14:paraId="1C83ECF1" w14:textId="77777777" w:rsidR="004E1044" w:rsidRPr="00080586" w:rsidRDefault="004E1044" w:rsidP="004E1044">
      <w:pPr>
        <w:pStyle w:val="Heading3"/>
      </w:pPr>
      <w:bookmarkStart w:id="505" w:name="_Toc220312422"/>
      <w:bookmarkStart w:id="506" w:name="_Toc247691873"/>
      <w:bookmarkStart w:id="507" w:name="_Toc286915067"/>
      <w:bookmarkStart w:id="508" w:name="_Toc308784101"/>
      <w:bookmarkStart w:id="509" w:name="_Toc313523193"/>
      <w:bookmarkStart w:id="510" w:name="_Toc319620425"/>
      <w:r w:rsidRPr="00080586">
        <w:t>Rules</w:t>
      </w:r>
      <w:bookmarkEnd w:id="505"/>
      <w:bookmarkEnd w:id="506"/>
      <w:bookmarkEnd w:id="507"/>
      <w:bookmarkEnd w:id="508"/>
      <w:bookmarkEnd w:id="509"/>
      <w:bookmarkEnd w:id="510"/>
      <w:r w:rsidRPr="00080586">
        <w:t xml:space="preserve"> </w:t>
      </w:r>
    </w:p>
    <w:p w14:paraId="0C258DA1" w14:textId="77777777" w:rsidR="004E1044" w:rsidRPr="00080586" w:rsidRDefault="004E1044" w:rsidP="004E1044">
      <w:r w:rsidRPr="00080586">
        <w:t xml:space="preserve">At IPC and other para-alpine events, the Federation International de Ski (FIS) rules are used with modifications set out in the IPC Alpine Skiing Rule Book that is available at </w:t>
      </w:r>
      <w:hyperlink r:id="rId46" w:history="1">
        <w:r w:rsidRPr="002A2040">
          <w:rPr>
            <w:rStyle w:val="Hyperlink"/>
          </w:rPr>
          <w:t>https://www.paralympic.org/alpine-skiing#</w:t>
        </w:r>
      </w:hyperlink>
      <w:r w:rsidRPr="00080586">
        <w:t>.  These rules have been adapted to support the involvement of para-alpine racers at NCD-</w:t>
      </w:r>
      <w:r w:rsidRPr="00D06B78">
        <w:t>OSZ U16 events</w:t>
      </w:r>
      <w:r w:rsidRPr="00080586">
        <w:t>.</w:t>
      </w:r>
    </w:p>
    <w:p w14:paraId="17B7162F" w14:textId="77777777" w:rsidR="004E1044" w:rsidRPr="00080586" w:rsidRDefault="004E1044" w:rsidP="004E1044"/>
    <w:p w14:paraId="65DAC17E" w14:textId="77777777" w:rsidR="004E1044" w:rsidRPr="00D06B78" w:rsidRDefault="004E1044" w:rsidP="004E1044">
      <w:pPr>
        <w:pStyle w:val="Heading3"/>
      </w:pPr>
      <w:bookmarkStart w:id="511" w:name="_Toc220312423"/>
      <w:bookmarkStart w:id="512" w:name="_Toc247691874"/>
      <w:bookmarkStart w:id="513" w:name="_Toc286915068"/>
      <w:bookmarkStart w:id="514" w:name="_Toc308784102"/>
      <w:bookmarkStart w:id="515" w:name="_Toc313523194"/>
      <w:bookmarkStart w:id="516" w:name="_Toc319620426"/>
      <w:r w:rsidRPr="00D06B78">
        <w:t>General</w:t>
      </w:r>
      <w:bookmarkEnd w:id="511"/>
      <w:bookmarkEnd w:id="512"/>
      <w:bookmarkEnd w:id="513"/>
      <w:bookmarkEnd w:id="514"/>
      <w:bookmarkEnd w:id="515"/>
      <w:bookmarkEnd w:id="516"/>
      <w:r w:rsidRPr="00D06B78">
        <w:t xml:space="preserve"> </w:t>
      </w:r>
    </w:p>
    <w:p w14:paraId="143DF65D" w14:textId="77777777" w:rsidR="004E1044" w:rsidRPr="00D06B78" w:rsidRDefault="004E1044" w:rsidP="004E1044">
      <w:r w:rsidRPr="00D06B78">
        <w:t>Disabled athletes competing in OSZ and NCD U16 or similar alpine events are subject to FIS, ACA and local race rules with these adaptations to accommodate their disabilities.</w:t>
      </w:r>
    </w:p>
    <w:p w14:paraId="2820FD5E" w14:textId="77777777" w:rsidR="004E1044" w:rsidRPr="00D06B78" w:rsidRDefault="004E1044" w:rsidP="004E1044">
      <w:pPr>
        <w:pStyle w:val="Heading3"/>
      </w:pPr>
      <w:r w:rsidRPr="00D06B78">
        <w:t xml:space="preserve"> </w:t>
      </w:r>
      <w:bookmarkStart w:id="517" w:name="_Toc220312424"/>
      <w:bookmarkStart w:id="518" w:name="_Toc247691875"/>
      <w:bookmarkStart w:id="519" w:name="_Toc286915069"/>
      <w:bookmarkStart w:id="520" w:name="_Toc308784103"/>
      <w:bookmarkStart w:id="521" w:name="_Toc313523195"/>
      <w:bookmarkStart w:id="522" w:name="_Toc319620427"/>
      <w:r w:rsidRPr="00D06B78">
        <w:t>Eligibility</w:t>
      </w:r>
      <w:bookmarkEnd w:id="517"/>
      <w:bookmarkEnd w:id="518"/>
      <w:bookmarkEnd w:id="519"/>
      <w:bookmarkEnd w:id="520"/>
      <w:bookmarkEnd w:id="521"/>
      <w:bookmarkEnd w:id="522"/>
    </w:p>
    <w:p w14:paraId="14A4BFBD" w14:textId="77777777" w:rsidR="004E1044" w:rsidRPr="00D06B78" w:rsidRDefault="004E1044" w:rsidP="004E1044">
      <w:r w:rsidRPr="00D06B78">
        <w:t xml:space="preserve">All athletes participating in NCD and OSZ races must hold an International Paralympic Committee Alpine Skiing (IPCAS) card or be a SQA, AOA or CADS member with general coverage under the Canadian Snow Sports Association insurance program. </w:t>
      </w:r>
    </w:p>
    <w:p w14:paraId="0F5C7F2B" w14:textId="77777777" w:rsidR="004E1044" w:rsidRPr="00D06B78" w:rsidRDefault="004E1044" w:rsidP="004E1044">
      <w:pPr>
        <w:pStyle w:val="Heading3"/>
      </w:pPr>
      <w:bookmarkStart w:id="523" w:name="_Toc220312425"/>
      <w:bookmarkStart w:id="524" w:name="_Toc247691876"/>
      <w:bookmarkStart w:id="525" w:name="_Toc286915070"/>
      <w:bookmarkStart w:id="526" w:name="_Toc308784104"/>
      <w:bookmarkStart w:id="527" w:name="_Toc313523196"/>
      <w:bookmarkStart w:id="528" w:name="_Toc319620428"/>
      <w:r w:rsidRPr="00D06B78">
        <w:t>Seeding</w:t>
      </w:r>
      <w:bookmarkEnd w:id="523"/>
      <w:bookmarkEnd w:id="524"/>
      <w:bookmarkEnd w:id="525"/>
      <w:bookmarkEnd w:id="526"/>
      <w:bookmarkEnd w:id="527"/>
      <w:bookmarkEnd w:id="528"/>
    </w:p>
    <w:p w14:paraId="6A874F5D" w14:textId="77777777" w:rsidR="004E1044" w:rsidRPr="00D06B78" w:rsidRDefault="004E1044" w:rsidP="004E1044">
      <w:r w:rsidRPr="00D06B78">
        <w:t>Disabled athletes will be seeded in a separate group that starts before the U16 females. Within the group, the start orders of the three categories of athletes are:</w:t>
      </w:r>
    </w:p>
    <w:p w14:paraId="63FC8C35" w14:textId="77777777" w:rsidR="004E1044" w:rsidRPr="00D06B78" w:rsidRDefault="004E1044" w:rsidP="004E1044">
      <w:pPr>
        <w:pStyle w:val="Bullet1"/>
      </w:pPr>
      <w:r w:rsidRPr="00D06B78">
        <w:t xml:space="preserve">GS and Speed events:  </w:t>
      </w:r>
      <w:r w:rsidRPr="00D06B78">
        <w:tab/>
        <w:t>1. Visually impaired;  2. Sitting;      3. Standing</w:t>
      </w:r>
    </w:p>
    <w:p w14:paraId="6A9BBCE5" w14:textId="77777777" w:rsidR="004E1044" w:rsidRPr="00D06B78" w:rsidRDefault="004E1044" w:rsidP="004E1044">
      <w:pPr>
        <w:pStyle w:val="Bullet1"/>
      </w:pPr>
      <w:r w:rsidRPr="00D06B78">
        <w:t xml:space="preserve">Slalom events: </w:t>
      </w:r>
      <w:r w:rsidRPr="00D06B78">
        <w:tab/>
      </w:r>
      <w:r w:rsidRPr="00D06B78">
        <w:tab/>
      </w:r>
      <w:r w:rsidRPr="00D06B78">
        <w:tab/>
      </w:r>
      <w:r w:rsidRPr="00D06B78">
        <w:tab/>
        <w:t xml:space="preserve">1. Visually impaired;  2. Standing;  3. Sitting </w:t>
      </w:r>
    </w:p>
    <w:p w14:paraId="73AA8FC1" w14:textId="77777777" w:rsidR="004E1044" w:rsidRPr="00D06B78" w:rsidRDefault="004E1044" w:rsidP="004E1044"/>
    <w:p w14:paraId="7159D4E6" w14:textId="77777777" w:rsidR="004E1044" w:rsidRPr="00D06B78" w:rsidRDefault="004E1044" w:rsidP="004E1044">
      <w:r w:rsidRPr="00D06B78">
        <w:rPr>
          <w:u w:val="single"/>
        </w:rPr>
        <w:t>First Run</w:t>
      </w:r>
      <w:r w:rsidRPr="00D06B78">
        <w:t>: The start order of athletes in each category will be determined by random draw.</w:t>
      </w:r>
    </w:p>
    <w:p w14:paraId="1E496A14" w14:textId="77777777" w:rsidR="004E1044" w:rsidRPr="00D06B78" w:rsidRDefault="004E1044" w:rsidP="004E1044"/>
    <w:p w14:paraId="017731C0" w14:textId="77777777" w:rsidR="004E1044" w:rsidRPr="00D06B78" w:rsidRDefault="004E1044" w:rsidP="004E1044">
      <w:r w:rsidRPr="00D06B78">
        <w:rPr>
          <w:u w:val="single"/>
        </w:rPr>
        <w:t>Second Run</w:t>
      </w:r>
      <w:r w:rsidRPr="00D06B78">
        <w:t xml:space="preserve">: The start order within each category will be based on the first run results: fastest to slowest. In each category, athletes who are disqualified or did not finish the first run will be seeded last in their category.  </w:t>
      </w:r>
    </w:p>
    <w:p w14:paraId="54BC33DE" w14:textId="77777777" w:rsidR="004E1044" w:rsidRPr="00D06B78" w:rsidRDefault="004E1044" w:rsidP="004E1044">
      <w:pPr>
        <w:pStyle w:val="Heading3"/>
      </w:pPr>
      <w:bookmarkStart w:id="529" w:name="_Toc220312426"/>
      <w:bookmarkStart w:id="530" w:name="_Toc247691877"/>
      <w:bookmarkStart w:id="531" w:name="_Toc286915071"/>
      <w:bookmarkStart w:id="532" w:name="_Toc308784105"/>
      <w:bookmarkStart w:id="533" w:name="_Toc313523197"/>
      <w:bookmarkStart w:id="534" w:name="_Toc319620429"/>
      <w:r w:rsidRPr="00D06B78">
        <w:t>Guides</w:t>
      </w:r>
      <w:bookmarkEnd w:id="529"/>
      <w:bookmarkEnd w:id="530"/>
      <w:bookmarkEnd w:id="531"/>
      <w:bookmarkEnd w:id="532"/>
      <w:bookmarkEnd w:id="533"/>
      <w:bookmarkEnd w:id="534"/>
    </w:p>
    <w:p w14:paraId="531EB06D" w14:textId="77777777" w:rsidR="004E1044" w:rsidRPr="00D06B78" w:rsidRDefault="004E1044" w:rsidP="004E1044">
      <w:r w:rsidRPr="00D06B78">
        <w:t>Visually impaired athletes are assisted by guides who precede the racer through the course. The guide starts with the racer from a position beside the start ramp and is required to successfully complete all other gates in the course (i.e. the racer will be DSQ'd if the guide misses a gate.)  No physical contact between the guide and competitor is allowed during the race.  The distance between guide and athlete in technical events (Slalom and Giant Slalom) must not exceed two direction changes and in speed events (Downhill and Super G) must not exceed one direction change.</w:t>
      </w:r>
    </w:p>
    <w:p w14:paraId="5B6336AA" w14:textId="77777777" w:rsidR="004E1044" w:rsidRPr="00D06B78" w:rsidRDefault="004E1044" w:rsidP="004E1044">
      <w:pPr>
        <w:pStyle w:val="Heading3"/>
      </w:pPr>
      <w:r w:rsidRPr="00D06B78">
        <w:t xml:space="preserve"> </w:t>
      </w:r>
      <w:bookmarkStart w:id="535" w:name="_Toc220312427"/>
      <w:bookmarkStart w:id="536" w:name="_Toc247691878"/>
      <w:bookmarkStart w:id="537" w:name="_Toc286915072"/>
      <w:bookmarkStart w:id="538" w:name="_Toc308784106"/>
      <w:bookmarkStart w:id="539" w:name="_Toc313523198"/>
      <w:bookmarkStart w:id="540" w:name="_Toc319620430"/>
      <w:r w:rsidRPr="00D06B78">
        <w:t>Start Rules</w:t>
      </w:r>
      <w:bookmarkEnd w:id="535"/>
      <w:bookmarkEnd w:id="536"/>
      <w:bookmarkEnd w:id="537"/>
      <w:bookmarkEnd w:id="538"/>
      <w:bookmarkEnd w:id="539"/>
      <w:bookmarkEnd w:id="540"/>
      <w:r w:rsidRPr="00D06B78">
        <w:t xml:space="preserve">  </w:t>
      </w:r>
    </w:p>
    <w:p w14:paraId="0834F546" w14:textId="77777777" w:rsidR="004E1044" w:rsidRPr="00D06B78" w:rsidRDefault="004E1044" w:rsidP="004E1044">
      <w:r w:rsidRPr="00D06B78">
        <w:t>The following rules apply at the start:</w:t>
      </w:r>
    </w:p>
    <w:p w14:paraId="72B225EA" w14:textId="77777777" w:rsidR="004E1044" w:rsidRPr="00D06B78" w:rsidRDefault="004E1044" w:rsidP="004E1044">
      <w:pPr>
        <w:pStyle w:val="Bullet1"/>
      </w:pPr>
      <w:r w:rsidRPr="00D06B78">
        <w:t>A standing athlete must put his poles or stabilizers in front of the start line, or where indicated and reach full speed after leaving the start only with the help of poles or stabilizers</w:t>
      </w:r>
      <w:r>
        <w:t>.</w:t>
      </w:r>
      <w:r w:rsidRPr="00D06B78">
        <w:t xml:space="preserve">  The stabilizers or poles must be in a fixed position on the snow before the start. </w:t>
      </w:r>
    </w:p>
    <w:p w14:paraId="376577A5" w14:textId="77777777" w:rsidR="004E1044" w:rsidRPr="00D06B78" w:rsidRDefault="004E1044" w:rsidP="004E1044">
      <w:pPr>
        <w:pStyle w:val="Bullet1"/>
      </w:pPr>
      <w:r w:rsidRPr="00D06B78">
        <w:t xml:space="preserve">Sitting athletes require suitable adjustments to the start gate (SEE IPC rules). They are allowed only one push before leaving the start gate -- no running start is allowed. </w:t>
      </w:r>
    </w:p>
    <w:p w14:paraId="4AABD5AC" w14:textId="77777777" w:rsidR="004E1044" w:rsidRPr="00D06B78" w:rsidRDefault="004E1044" w:rsidP="004E1044">
      <w:pPr>
        <w:pStyle w:val="Bullet1"/>
      </w:pPr>
      <w:r w:rsidRPr="00D06B78">
        <w:t xml:space="preserve">For athletes with a visual impairment: </w:t>
      </w:r>
    </w:p>
    <w:p w14:paraId="3D31146E" w14:textId="77777777" w:rsidR="004E1044" w:rsidRPr="00D06B78" w:rsidRDefault="004E1044" w:rsidP="004E1044">
      <w:pPr>
        <w:numPr>
          <w:ilvl w:val="1"/>
          <w:numId w:val="4"/>
        </w:numPr>
      </w:pPr>
      <w:r w:rsidRPr="00D06B78">
        <w:t xml:space="preserve">The guide cannot pass through the starting gate. </w:t>
      </w:r>
    </w:p>
    <w:p w14:paraId="1EE99DD9" w14:textId="77777777" w:rsidR="004E1044" w:rsidRPr="00D06B78" w:rsidRDefault="004E1044" w:rsidP="004E1044"/>
    <w:p w14:paraId="0359582A" w14:textId="77777777" w:rsidR="004E1044" w:rsidRPr="00D06B78" w:rsidRDefault="004E1044" w:rsidP="004E1044">
      <w:pPr>
        <w:numPr>
          <w:ilvl w:val="1"/>
          <w:numId w:val="4"/>
        </w:numPr>
      </w:pPr>
      <w:r w:rsidRPr="00D06B78">
        <w:t xml:space="preserve">The start area should include adequate space for the guide, always in relation to the first gate of the course.  The space should be equal to the start position and with the same elevation as the competitor.  The start ramp shall be prepared in such a way that the guide can stand relaxed on the starting line and can quickly reach full speed after leaving the start.  </w:t>
      </w:r>
    </w:p>
    <w:p w14:paraId="1597FDEE" w14:textId="77777777" w:rsidR="004E1044" w:rsidRPr="00D06B78" w:rsidRDefault="004E1044" w:rsidP="004E1044">
      <w:pPr>
        <w:pStyle w:val="Heading3"/>
      </w:pPr>
      <w:bookmarkStart w:id="541" w:name="_Toc220312428"/>
      <w:bookmarkStart w:id="542" w:name="_Toc247691879"/>
      <w:bookmarkStart w:id="543" w:name="_Toc286915073"/>
      <w:bookmarkStart w:id="544" w:name="_Toc308784107"/>
      <w:bookmarkStart w:id="545" w:name="_Toc313523199"/>
      <w:bookmarkStart w:id="546" w:name="_Toc319620431"/>
      <w:r w:rsidRPr="00D06B78">
        <w:t>Start Intervals</w:t>
      </w:r>
      <w:bookmarkEnd w:id="541"/>
      <w:bookmarkEnd w:id="542"/>
      <w:bookmarkEnd w:id="543"/>
      <w:bookmarkEnd w:id="544"/>
      <w:bookmarkEnd w:id="545"/>
      <w:bookmarkEnd w:id="546"/>
    </w:p>
    <w:p w14:paraId="02F54F8F" w14:textId="77777777" w:rsidR="004E1044" w:rsidRPr="00D06B78" w:rsidRDefault="004E1044" w:rsidP="004E1044">
      <w:r w:rsidRPr="00D06B78">
        <w:t xml:space="preserve">The start can take place in each event at variable intervals determined by chief of timing in consultation with the Jury.  With one exception, the competitor on the course does not need to cross the finish before the next competitor starts. The exception is that class B1 athletes must nearly complete the entire course before the next competitor starts.  </w:t>
      </w:r>
    </w:p>
    <w:p w14:paraId="17F9C7FD" w14:textId="77777777" w:rsidR="004E1044" w:rsidRPr="00D06B78" w:rsidRDefault="004E1044" w:rsidP="004E1044">
      <w:pPr>
        <w:pStyle w:val="Heading3"/>
      </w:pPr>
      <w:bookmarkStart w:id="547" w:name="_Toc220312429"/>
      <w:bookmarkStart w:id="548" w:name="_Toc247691880"/>
      <w:bookmarkStart w:id="549" w:name="_Toc286915074"/>
      <w:bookmarkStart w:id="550" w:name="_Toc308784108"/>
      <w:bookmarkStart w:id="551" w:name="_Toc313523200"/>
      <w:bookmarkStart w:id="552" w:name="_Toc319620432"/>
      <w:r w:rsidRPr="00D06B78">
        <w:t>Recording Finish Time</w:t>
      </w:r>
      <w:bookmarkEnd w:id="547"/>
      <w:bookmarkEnd w:id="548"/>
      <w:bookmarkEnd w:id="549"/>
      <w:bookmarkEnd w:id="550"/>
      <w:bookmarkEnd w:id="551"/>
      <w:bookmarkEnd w:id="552"/>
    </w:p>
    <w:p w14:paraId="647A00BD" w14:textId="77777777" w:rsidR="004E1044" w:rsidRPr="00D06B78" w:rsidRDefault="004E1044" w:rsidP="004E1044">
      <w:r w:rsidRPr="00D06B78">
        <w:t xml:space="preserve">All FIS finish rules apply for disabled competitors.  Note: The guides for visually impaired competitors are required to pass through all gates, including the finish gate, but the competitor’s time is calculated from his finish time of day (TOD), not the guide’s.  The timer will have to take appropriate steps to ensure that the racer’s finish TOD time is accurately captured. </w:t>
      </w:r>
    </w:p>
    <w:p w14:paraId="377B3C9C" w14:textId="77777777" w:rsidR="004E1044" w:rsidRPr="00D06B78" w:rsidRDefault="004E1044" w:rsidP="004E1044">
      <w:pPr>
        <w:pStyle w:val="Heading3"/>
      </w:pPr>
      <w:bookmarkStart w:id="553" w:name="_Toc220312430"/>
      <w:bookmarkStart w:id="554" w:name="_Toc247691881"/>
      <w:bookmarkStart w:id="555" w:name="_Toc286915075"/>
      <w:bookmarkStart w:id="556" w:name="_Toc308784109"/>
      <w:bookmarkStart w:id="557" w:name="_Toc313523201"/>
      <w:bookmarkStart w:id="558" w:name="_Toc319620433"/>
      <w:r w:rsidRPr="00D06B78">
        <w:t>Factors</w:t>
      </w:r>
      <w:bookmarkEnd w:id="553"/>
      <w:bookmarkEnd w:id="554"/>
      <w:bookmarkEnd w:id="555"/>
      <w:bookmarkEnd w:id="556"/>
      <w:bookmarkEnd w:id="557"/>
      <w:bookmarkEnd w:id="558"/>
    </w:p>
    <w:p w14:paraId="0DD1005F" w14:textId="77777777" w:rsidR="004E1044" w:rsidRPr="00D06B78" w:rsidRDefault="004E1044" w:rsidP="004E1044">
      <w:r w:rsidRPr="00D06B78">
        <w:t xml:space="preserve">The IPC has established a handicapping (factor) system to calculate results for racers in disabled competitions.  The current factor table is available on the International </w:t>
      </w:r>
      <w:hyperlink r:id="rId47" w:history="1">
        <w:r w:rsidRPr="00C43562">
          <w:rPr>
            <w:rStyle w:val="Hyperlink"/>
          </w:rPr>
          <w:t>Paralympic Alpine Skiing Committee website</w:t>
        </w:r>
      </w:hyperlink>
      <w:r w:rsidRPr="00D06B78">
        <w:t xml:space="preserve">.  </w:t>
      </w:r>
    </w:p>
    <w:p w14:paraId="2607EBDE" w14:textId="77777777" w:rsidR="004E1044" w:rsidRPr="00D06B78" w:rsidRDefault="004E1044" w:rsidP="004E1044"/>
    <w:p w14:paraId="18F075B3" w14:textId="77777777" w:rsidR="004E1044" w:rsidRPr="00D06B78" w:rsidRDefault="004E1044" w:rsidP="004E1044">
      <w:bookmarkStart w:id="559" w:name="_Toc220312431"/>
      <w:r w:rsidRPr="00D06B78">
        <w:t>Further Information</w:t>
      </w:r>
      <w:bookmarkEnd w:id="559"/>
      <w:r w:rsidRPr="00D06B78">
        <w:t>: For further information about disabled ski racing contact:</w:t>
      </w:r>
    </w:p>
    <w:p w14:paraId="5BE00388" w14:textId="77777777" w:rsidR="004E1044" w:rsidRPr="00D06B78" w:rsidRDefault="004E1044" w:rsidP="004E1044">
      <w:pPr>
        <w:ind w:left="720"/>
      </w:pPr>
    </w:p>
    <w:p w14:paraId="3BF45864" w14:textId="77777777" w:rsidR="004E1044" w:rsidRPr="00D06B78" w:rsidRDefault="004E1044" w:rsidP="004E1044">
      <w:pPr>
        <w:ind w:left="720"/>
      </w:pPr>
      <w:r w:rsidRPr="00D06B78">
        <w:t xml:space="preserve">Name: </w:t>
      </w:r>
      <w:r w:rsidRPr="00D06B78">
        <w:tab/>
      </w:r>
      <w:r w:rsidRPr="00D06B78">
        <w:tab/>
        <w:t>Jamie Rosewarne</w:t>
      </w:r>
    </w:p>
    <w:p w14:paraId="27EFC1F5" w14:textId="77777777" w:rsidR="004E1044" w:rsidRPr="00D06B78" w:rsidRDefault="004E1044" w:rsidP="004E1044">
      <w:pPr>
        <w:ind w:left="720"/>
      </w:pPr>
      <w:r w:rsidRPr="00D06B78">
        <w:t>Email</w:t>
      </w:r>
      <w:r w:rsidRPr="00D06B78">
        <w:tab/>
      </w:r>
      <w:r w:rsidRPr="00D06B78">
        <w:tab/>
      </w:r>
      <w:hyperlink r:id="rId48" w:history="1">
        <w:r w:rsidRPr="00D06B78">
          <w:rPr>
            <w:rStyle w:val="Hyperlink"/>
          </w:rPr>
          <w:t>jrosewarne@sympatico.ca</w:t>
        </w:r>
      </w:hyperlink>
      <w:r w:rsidRPr="00D06B78">
        <w:t xml:space="preserve">  </w:t>
      </w:r>
    </w:p>
    <w:p w14:paraId="33F08E60" w14:textId="77777777" w:rsidR="004E1044" w:rsidRPr="00D06B78" w:rsidRDefault="004E1044" w:rsidP="004E1044"/>
    <w:p w14:paraId="2E92BF75" w14:textId="77777777" w:rsidR="004E1044" w:rsidRPr="00D06B78" w:rsidRDefault="004E1044" w:rsidP="004E1044"/>
    <w:p w14:paraId="4EC7C963" w14:textId="77777777" w:rsidR="004E1044" w:rsidRPr="00D06B78" w:rsidRDefault="004E1044" w:rsidP="004E1044">
      <w:pPr>
        <w:pStyle w:val="Heading2"/>
        <w:pageBreakBefore/>
      </w:pPr>
      <w:bookmarkStart w:id="560" w:name="_Toc240191416"/>
      <w:bookmarkStart w:id="561" w:name="_Toc247690347"/>
      <w:bookmarkStart w:id="562" w:name="_Toc247690796"/>
      <w:bookmarkStart w:id="563" w:name="_Toc247691882"/>
      <w:bookmarkStart w:id="564" w:name="_Toc247692581"/>
      <w:bookmarkStart w:id="565" w:name="_Toc286915076"/>
      <w:bookmarkStart w:id="566" w:name="_Toc308784110"/>
      <w:bookmarkStart w:id="567" w:name="_Toc313523202"/>
      <w:bookmarkStart w:id="568" w:name="_Toc319620434"/>
      <w:r w:rsidRPr="00D06B78">
        <w:rPr>
          <w:noProof/>
        </w:rPr>
        <w:t>Elite Teams</w:t>
      </w:r>
      <w:bookmarkEnd w:id="560"/>
      <w:bookmarkEnd w:id="561"/>
      <w:bookmarkEnd w:id="562"/>
      <w:bookmarkEnd w:id="563"/>
      <w:bookmarkEnd w:id="564"/>
      <w:bookmarkEnd w:id="565"/>
      <w:bookmarkEnd w:id="566"/>
      <w:bookmarkEnd w:id="567"/>
      <w:bookmarkEnd w:id="568"/>
    </w:p>
    <w:p w14:paraId="6185CBA8" w14:textId="77777777" w:rsidR="004E1044" w:rsidRPr="00D06B78" w:rsidRDefault="004E1044" w:rsidP="004E1044"/>
    <w:p w14:paraId="64E2CD10" w14:textId="77777777" w:rsidR="004E1044" w:rsidRPr="00D06B78" w:rsidRDefault="004E1044" w:rsidP="004E1044">
      <w:r w:rsidRPr="00D06B78">
        <w:t xml:space="preserve">The Ottawa-Outaouais area has three programs that are designed to prepare athletes for Canada’s provincial and national alpine racing teams.  </w:t>
      </w:r>
    </w:p>
    <w:p w14:paraId="6BE1C144" w14:textId="77777777" w:rsidR="004E1044" w:rsidRPr="00D06B78" w:rsidRDefault="004E1044" w:rsidP="004E1044"/>
    <w:p w14:paraId="4EC04177" w14:textId="4432E344" w:rsidR="004E1044" w:rsidRPr="00D06B78" w:rsidRDefault="004E1044" w:rsidP="004E1044">
      <w:pPr>
        <w:numPr>
          <w:ilvl w:val="0"/>
          <w:numId w:val="9"/>
        </w:numPr>
        <w:spacing w:before="60" w:after="60"/>
        <w:rPr>
          <w:rStyle w:val="Hyperlink"/>
        </w:rPr>
      </w:pPr>
      <w:r w:rsidRPr="00D06B78">
        <w:rPr>
          <w:b/>
        </w:rPr>
        <w:t>National Capital Outaouais Ski Team</w:t>
      </w:r>
      <w:r w:rsidRPr="00D06B78">
        <w:t>: The NCO Team is the region’s senior elite development program for U16 and FIS athletes. In recent years, NCO athletes have graduated to the Quebec and Ontario provincial teams and the national team. The team is jointly managed by the NCD and OSZ.</w:t>
      </w:r>
      <w:r w:rsidRPr="00D06B78">
        <w:br/>
      </w:r>
      <w:r w:rsidRPr="00D06B78">
        <w:br/>
        <w:t xml:space="preserve">For further information, consult the </w:t>
      </w:r>
      <w:hyperlink r:id="rId49" w:history="1">
        <w:r w:rsidRPr="00C43562">
          <w:rPr>
            <w:rStyle w:val="Hyperlink"/>
          </w:rPr>
          <w:t>program website</w:t>
        </w:r>
      </w:hyperlink>
      <w:r>
        <w:t xml:space="preserve"> .</w:t>
      </w:r>
    </w:p>
    <w:p w14:paraId="409C647F" w14:textId="77777777" w:rsidR="004E1044" w:rsidRPr="00D06B78" w:rsidRDefault="004E1044" w:rsidP="004E1044">
      <w:pPr>
        <w:spacing w:before="60" w:after="60"/>
        <w:ind w:left="720"/>
      </w:pPr>
    </w:p>
    <w:p w14:paraId="4AC8360D" w14:textId="77777777" w:rsidR="004E1044" w:rsidRPr="00D06B78" w:rsidRDefault="004E1044" w:rsidP="004E1044">
      <w:pPr>
        <w:numPr>
          <w:ilvl w:val="0"/>
          <w:numId w:val="9"/>
        </w:numPr>
        <w:spacing w:before="60" w:after="60"/>
      </w:pPr>
      <w:r w:rsidRPr="00D06B78">
        <w:rPr>
          <w:b/>
        </w:rPr>
        <w:t xml:space="preserve">Sports-Etudes - Gatineau: </w:t>
      </w:r>
      <w:r w:rsidRPr="00D06B78">
        <w:t xml:space="preserve">This program combines a fulltime academic program at École secondaire Mont Bleu and a training program designed for athletes looking ahead to participation in elite alpine racing. </w:t>
      </w:r>
      <w:r w:rsidRPr="00D06B78">
        <w:br/>
      </w:r>
    </w:p>
    <w:p w14:paraId="7DCE695C" w14:textId="6F458AD5" w:rsidR="004E1044" w:rsidRPr="00D06B78" w:rsidRDefault="004E1044" w:rsidP="004E1044">
      <w:pPr>
        <w:spacing w:before="60" w:after="60"/>
        <w:ind w:left="504" w:firstLine="216"/>
      </w:pPr>
      <w:r w:rsidRPr="00D06B78">
        <w:t>For further information</w:t>
      </w:r>
      <w:r>
        <w:t xml:space="preserve"> consult the </w:t>
      </w:r>
      <w:hyperlink r:id="rId50" w:history="1">
        <w:r w:rsidRPr="00C43562">
          <w:rPr>
            <w:rStyle w:val="Hyperlink"/>
          </w:rPr>
          <w:t>program website</w:t>
        </w:r>
      </w:hyperlink>
      <w:r>
        <w:t xml:space="preserve">. </w:t>
      </w:r>
    </w:p>
    <w:p w14:paraId="72ACEA0D" w14:textId="77777777" w:rsidR="004E1044" w:rsidRPr="00D06B78" w:rsidRDefault="004E1044" w:rsidP="004E1044">
      <w:pPr>
        <w:spacing w:before="60" w:after="60"/>
        <w:ind w:left="720"/>
      </w:pPr>
    </w:p>
    <w:p w14:paraId="6E9BE9D5" w14:textId="77777777" w:rsidR="004E1044" w:rsidRPr="00D06B78" w:rsidRDefault="004E1044" w:rsidP="004E1044">
      <w:pPr>
        <w:numPr>
          <w:ilvl w:val="0"/>
          <w:numId w:val="9"/>
        </w:numPr>
        <w:spacing w:before="60" w:after="60"/>
      </w:pPr>
      <w:r w:rsidRPr="00D06B78">
        <w:rPr>
          <w:b/>
        </w:rPr>
        <w:t>Sports-Etudes - Ottawa</w:t>
      </w:r>
      <w:r w:rsidRPr="00D06B78">
        <w:t xml:space="preserve">: This program combines a fulltime academic program at École secondaire publique Louis-Riel and a training program designed for athletes looking ahead to participation in elite alpine racing. </w:t>
      </w:r>
    </w:p>
    <w:p w14:paraId="6E668CFB" w14:textId="59EBF321" w:rsidR="004E1044" w:rsidRPr="00D06B78" w:rsidRDefault="004E1044" w:rsidP="004E1044">
      <w:pPr>
        <w:pStyle w:val="Bullet1"/>
        <w:numPr>
          <w:ilvl w:val="0"/>
          <w:numId w:val="0"/>
        </w:numPr>
        <w:spacing w:before="120"/>
        <w:ind w:left="684" w:firstLine="36"/>
      </w:pPr>
      <w:r w:rsidRPr="00D06B78">
        <w:t xml:space="preserve">For further information consult the </w:t>
      </w:r>
      <w:hyperlink r:id="rId51" w:history="1">
        <w:r w:rsidRPr="00C43562">
          <w:rPr>
            <w:rStyle w:val="Hyperlink"/>
          </w:rPr>
          <w:t>program website</w:t>
        </w:r>
      </w:hyperlink>
      <w:r w:rsidRPr="00D06B78">
        <w:t xml:space="preserve">: </w:t>
      </w:r>
    </w:p>
    <w:p w14:paraId="6F3B7C15" w14:textId="77777777" w:rsidR="004E1044" w:rsidRPr="00D06B78" w:rsidRDefault="004E1044" w:rsidP="004E1044"/>
    <w:p w14:paraId="5814180E" w14:textId="77777777" w:rsidR="004E1044" w:rsidRPr="00D06B78" w:rsidRDefault="004E1044" w:rsidP="004E1044"/>
    <w:p w14:paraId="15EBB69E" w14:textId="77777777" w:rsidR="004E1044" w:rsidRPr="00D06B78" w:rsidRDefault="004E1044" w:rsidP="004E1044"/>
    <w:p w14:paraId="0EC98399" w14:textId="77777777" w:rsidR="004E1044" w:rsidRPr="00D06B78" w:rsidRDefault="004E1044" w:rsidP="004E1044"/>
    <w:p w14:paraId="63CA40E6" w14:textId="77777777" w:rsidR="004E1044" w:rsidRPr="00D06B78" w:rsidRDefault="004E1044" w:rsidP="004E1044">
      <w:r w:rsidRPr="00D06B78">
        <w:t xml:space="preserve"> </w:t>
      </w:r>
    </w:p>
    <w:p w14:paraId="612899DC" w14:textId="77777777" w:rsidR="004E1044" w:rsidRPr="00D06B78" w:rsidRDefault="004E1044" w:rsidP="004E1044">
      <w:pPr>
        <w:sectPr w:rsidR="004E1044" w:rsidRPr="00D06B78">
          <w:pgSz w:w="12240" w:h="15840" w:code="1"/>
          <w:pgMar w:top="1440" w:right="1800" w:bottom="720" w:left="1800" w:header="706" w:footer="720" w:gutter="0"/>
          <w:cols w:space="708"/>
          <w:docGrid w:linePitch="360"/>
        </w:sectPr>
      </w:pPr>
    </w:p>
    <w:p w14:paraId="6DA372BF" w14:textId="77777777" w:rsidR="004E1044" w:rsidRPr="00D06B78" w:rsidRDefault="004E1044" w:rsidP="004E1044">
      <w:pPr>
        <w:pStyle w:val="Heading1"/>
      </w:pPr>
      <w:bookmarkStart w:id="569" w:name="_Toc147742812"/>
      <w:bookmarkStart w:id="570" w:name="_Toc219095060"/>
      <w:bookmarkStart w:id="571" w:name="_Toc240191417"/>
      <w:bookmarkStart w:id="572" w:name="_Toc247690348"/>
      <w:bookmarkStart w:id="573" w:name="_Toc247690797"/>
      <w:bookmarkStart w:id="574" w:name="_Toc247691883"/>
      <w:bookmarkStart w:id="575" w:name="_Toc247692582"/>
      <w:bookmarkStart w:id="576" w:name="_Toc286915077"/>
      <w:bookmarkStart w:id="577" w:name="_Toc308784111"/>
      <w:bookmarkStart w:id="578" w:name="_Toc313523203"/>
      <w:bookmarkStart w:id="579" w:name="_Toc319620435"/>
      <w:r w:rsidRPr="00D06B78">
        <w:t>Rules</w:t>
      </w:r>
      <w:bookmarkEnd w:id="569"/>
      <w:bookmarkEnd w:id="570"/>
      <w:r w:rsidRPr="00D06B78">
        <w:t>, Officials &amp; Points</w:t>
      </w:r>
      <w:bookmarkEnd w:id="571"/>
      <w:bookmarkEnd w:id="572"/>
      <w:bookmarkEnd w:id="573"/>
      <w:bookmarkEnd w:id="574"/>
      <w:bookmarkEnd w:id="575"/>
      <w:bookmarkEnd w:id="576"/>
      <w:bookmarkEnd w:id="577"/>
      <w:bookmarkEnd w:id="578"/>
      <w:bookmarkEnd w:id="579"/>
      <w:r w:rsidRPr="00D06B78">
        <w:t xml:space="preserve"> </w:t>
      </w:r>
    </w:p>
    <w:p w14:paraId="327603D2" w14:textId="4BDB2C9A" w:rsidR="004E1044" w:rsidRDefault="00EB6499" w:rsidP="004E1044">
      <w:pPr>
        <w:pStyle w:val="Heading2"/>
      </w:pPr>
      <w:bookmarkStart w:id="580" w:name="_Toc147742813"/>
      <w:bookmarkStart w:id="581" w:name="_Toc219095061"/>
      <w:bookmarkStart w:id="582" w:name="_Toc240191418"/>
      <w:bookmarkStart w:id="583" w:name="_Toc247690349"/>
      <w:bookmarkStart w:id="584" w:name="_Toc247690798"/>
      <w:bookmarkStart w:id="585" w:name="_Toc247691884"/>
      <w:bookmarkStart w:id="586" w:name="_Toc247692583"/>
      <w:bookmarkStart w:id="587" w:name="_Toc286915078"/>
      <w:bookmarkStart w:id="588" w:name="_Toc308784112"/>
      <w:bookmarkStart w:id="589" w:name="_Toc313523204"/>
      <w:bookmarkStart w:id="590" w:name="_Toc319620436"/>
      <w:r>
        <w:t xml:space="preserve">Alpine </w:t>
      </w:r>
      <w:bookmarkEnd w:id="580"/>
      <w:bookmarkEnd w:id="581"/>
      <w:bookmarkEnd w:id="582"/>
      <w:bookmarkEnd w:id="583"/>
      <w:bookmarkEnd w:id="584"/>
      <w:bookmarkEnd w:id="585"/>
      <w:bookmarkEnd w:id="586"/>
      <w:bookmarkEnd w:id="587"/>
      <w:bookmarkEnd w:id="588"/>
      <w:bookmarkEnd w:id="589"/>
      <w:bookmarkEnd w:id="590"/>
      <w:r>
        <w:t>Rules</w:t>
      </w:r>
    </w:p>
    <w:p w14:paraId="747D61A2" w14:textId="77777777" w:rsidR="00EB6499" w:rsidRPr="00EB6499" w:rsidRDefault="00EB6499" w:rsidP="006941D4">
      <w:pPr>
        <w:pStyle w:val="Heading3"/>
      </w:pPr>
      <w:r w:rsidRPr="006941D4">
        <w:rPr>
          <w:iCs/>
          <w:smallCaps/>
          <w:highlight w:val="yellow"/>
        </w:rPr>
        <w:t>Introduction</w:t>
      </w:r>
    </w:p>
    <w:p w14:paraId="09177599" w14:textId="68B697B0" w:rsidR="004E1044" w:rsidRPr="00D06B78" w:rsidRDefault="004E1044" w:rsidP="004E1044">
      <w:r w:rsidRPr="00D06B78">
        <w:t xml:space="preserve">Section </w:t>
      </w:r>
      <w:r w:rsidR="00EB6499">
        <w:t>1</w:t>
      </w:r>
      <w:r w:rsidRPr="00D06B78">
        <w:t xml:space="preserve"> includes information about equipment standards, safety, race fees, course tear down, etc., that are common to the various age specific race programs.  Rules that are unique to a given category are detailed under the individual program descriptions in section 2.</w:t>
      </w:r>
    </w:p>
    <w:p w14:paraId="640717DE" w14:textId="77777777" w:rsidR="004E1044" w:rsidRPr="00D06B78" w:rsidRDefault="004E1044" w:rsidP="004E1044"/>
    <w:p w14:paraId="7F2B7CB5" w14:textId="3FE62543" w:rsidR="004E1044" w:rsidRPr="00D06B78" w:rsidRDefault="004E1044" w:rsidP="004E1044">
      <w:r w:rsidRPr="00D06B78">
        <w:t xml:space="preserve">Section </w:t>
      </w:r>
      <w:r w:rsidR="00867525">
        <w:t>3.3</w:t>
      </w:r>
      <w:r w:rsidRPr="00D06B78">
        <w:t xml:space="preserve"> highlights the basic rules that every competitor and parent should know.</w:t>
      </w:r>
    </w:p>
    <w:p w14:paraId="62BF0264" w14:textId="336C0253" w:rsidR="004E1044" w:rsidRPr="00D06B78" w:rsidRDefault="004E1044" w:rsidP="004E1044"/>
    <w:p w14:paraId="54CB9BA1" w14:textId="77777777" w:rsidR="004E1044" w:rsidRPr="00D06B78" w:rsidRDefault="004E1044" w:rsidP="004E1044">
      <w:pPr>
        <w:pStyle w:val="Heading3"/>
        <w:jc w:val="both"/>
      </w:pPr>
      <w:bookmarkStart w:id="591" w:name="_Toc319620438"/>
      <w:r w:rsidRPr="00D06B78">
        <w:t>Equipment Standards</w:t>
      </w:r>
      <w:bookmarkEnd w:id="591"/>
    </w:p>
    <w:p w14:paraId="221E5F82" w14:textId="77777777" w:rsidR="004E1044" w:rsidRPr="00D06B78" w:rsidRDefault="004E1044" w:rsidP="004E1044">
      <w:r w:rsidRPr="00D06B78">
        <w:t>Racers who are not properly equipped will not be permitted to start a race. Parents and racers are encouraged to discuss equipment selection with the racer’s coach to ensure that athlete has the appropriate items:</w:t>
      </w:r>
    </w:p>
    <w:p w14:paraId="0242C6E9" w14:textId="77777777" w:rsidR="004E1044" w:rsidRPr="00D06B78" w:rsidRDefault="004E1044" w:rsidP="004E1044"/>
    <w:p w14:paraId="56D59376" w14:textId="77777777" w:rsidR="004E1044" w:rsidRPr="00D06B78" w:rsidRDefault="004E1044" w:rsidP="004E1044">
      <w:pPr>
        <w:pStyle w:val="Bullet1"/>
        <w:ind w:left="576" w:hanging="288"/>
        <w:rPr>
          <w:b/>
          <w:bCs/>
        </w:rPr>
      </w:pPr>
      <w:r w:rsidRPr="00D06B78">
        <w:rPr>
          <w:b/>
          <w:bCs/>
        </w:rPr>
        <w:t xml:space="preserve">Skis: </w:t>
      </w:r>
      <w:r w:rsidRPr="00D06B78">
        <w:rPr>
          <w:bCs/>
        </w:rPr>
        <w:t>There are no restrictions regarding ski length and radius for NCD-OSZ events. The racer’s physical development, ability and skills must be considered in selecting appropriate and safe equipment.</w:t>
      </w:r>
    </w:p>
    <w:p w14:paraId="5A870643" w14:textId="77777777" w:rsidR="004E1044" w:rsidRPr="00D06B78" w:rsidRDefault="004E1044" w:rsidP="004E1044">
      <w:pPr>
        <w:pStyle w:val="Bullet1"/>
        <w:ind w:left="576" w:hanging="288"/>
        <w:rPr>
          <w:b/>
          <w:bCs/>
        </w:rPr>
      </w:pPr>
      <w:r w:rsidRPr="00D06B78">
        <w:rPr>
          <w:b/>
          <w:bCs/>
        </w:rPr>
        <w:t xml:space="preserve">Helmets: </w:t>
      </w:r>
      <w:r w:rsidRPr="00D06B78">
        <w:rPr>
          <w:bCs/>
        </w:rPr>
        <w:t>At all events, competitors must wear full hard-shell helmets specifically designed and manufactured for the particular event.</w:t>
      </w:r>
      <w:r w:rsidRPr="00D06B78">
        <w:rPr>
          <w:b/>
          <w:bCs/>
        </w:rPr>
        <w:t xml:space="preserve"> </w:t>
      </w:r>
    </w:p>
    <w:p w14:paraId="09081481" w14:textId="77777777" w:rsidR="004E1044" w:rsidRPr="00D06B78" w:rsidRDefault="004E1044" w:rsidP="004E1044">
      <w:pPr>
        <w:pStyle w:val="Bullet1"/>
        <w:numPr>
          <w:ilvl w:val="0"/>
          <w:numId w:val="0"/>
        </w:numPr>
        <w:ind w:left="576"/>
      </w:pPr>
      <w:r w:rsidRPr="00D06B78">
        <w:t>Conformity to the rules may be checked at any event, and the lack of an approved helmet is grounds for refusal to allow a competitor to race.</w:t>
      </w:r>
    </w:p>
    <w:p w14:paraId="16075C60" w14:textId="77777777" w:rsidR="004E1044" w:rsidRPr="00D06B78" w:rsidRDefault="004E1044" w:rsidP="004E1044">
      <w:pPr>
        <w:pStyle w:val="Bullet1"/>
        <w:numPr>
          <w:ilvl w:val="0"/>
          <w:numId w:val="0"/>
        </w:numPr>
        <w:ind w:left="576"/>
      </w:pPr>
      <w:r w:rsidRPr="00D06B78">
        <w:t>Spoilers, visors or protruding edges are not permitted. Add-on items such as camera mounts stuck onto the surface of the helmet are not permitted.</w:t>
      </w:r>
    </w:p>
    <w:p w14:paraId="336F9B9A" w14:textId="77777777" w:rsidR="004E1044" w:rsidRPr="00D06B78" w:rsidRDefault="004E1044" w:rsidP="004E1044">
      <w:pPr>
        <w:pStyle w:val="Bullet1"/>
        <w:numPr>
          <w:ilvl w:val="0"/>
          <w:numId w:val="0"/>
        </w:numPr>
        <w:ind w:left="576"/>
      </w:pPr>
      <w:r w:rsidRPr="00D06B78">
        <w:t>Hard shell must cover head and ears, except for slalom in which soft protection over the ears is allowed.</w:t>
      </w:r>
    </w:p>
    <w:p w14:paraId="5BB13CC8" w14:textId="77777777" w:rsidR="004E1044" w:rsidRPr="00D06B78" w:rsidRDefault="004E1044" w:rsidP="004E1044">
      <w:pPr>
        <w:pStyle w:val="Bullet1"/>
        <w:numPr>
          <w:ilvl w:val="0"/>
          <w:numId w:val="0"/>
        </w:numPr>
        <w:ind w:left="576"/>
      </w:pPr>
      <w:r w:rsidRPr="00D06B78">
        <w:t>Helmets must be labelled as meeting appropriate standards (EN 1077, CEE 1077, US 2040, or other standards as defined in FIS Equipment rules) and marked as intended for Alpine skiing (i.e. not Snowboard or any other event/sport).</w:t>
      </w:r>
    </w:p>
    <w:p w14:paraId="3975BCB1" w14:textId="77777777" w:rsidR="004E1044" w:rsidRPr="00D06B78" w:rsidRDefault="004E1044" w:rsidP="004E1044">
      <w:pPr>
        <w:pStyle w:val="Bullet1"/>
        <w:numPr>
          <w:ilvl w:val="0"/>
          <w:numId w:val="0"/>
        </w:numPr>
        <w:ind w:left="576"/>
      </w:pPr>
      <w:r w:rsidRPr="00D06B78">
        <w:t>A badly-fitting or over-large helmet may significantly reduce the level of protection provided, and may even add to the hazard or contribute to injury.</w:t>
      </w:r>
    </w:p>
    <w:p w14:paraId="74D4ABB0" w14:textId="77777777" w:rsidR="004E1044" w:rsidRPr="00D06B78" w:rsidRDefault="004E1044" w:rsidP="004E1044">
      <w:pPr>
        <w:pStyle w:val="Bullet1"/>
        <w:numPr>
          <w:ilvl w:val="0"/>
          <w:numId w:val="0"/>
        </w:numPr>
        <w:ind w:left="576"/>
      </w:pPr>
      <w:r w:rsidRPr="00D06B78">
        <w:t>A helmet is a vital piece of your competition equipment and should be properly looked after; dropping a helmet on a hard surface can significantly reduce the level of protection it would provide in the event of a fall.</w:t>
      </w:r>
    </w:p>
    <w:p w14:paraId="1DCB7387" w14:textId="77777777" w:rsidR="004E1044" w:rsidRPr="00D06B78" w:rsidRDefault="004E1044" w:rsidP="004E1044">
      <w:pPr>
        <w:pStyle w:val="Bullet1"/>
        <w:numPr>
          <w:ilvl w:val="0"/>
          <w:numId w:val="0"/>
        </w:numPr>
        <w:ind w:left="576"/>
      </w:pPr>
      <w:r w:rsidRPr="00D06B78">
        <w:t>Any modification of a helmet, including the application of camera mounts, simple stickers or other decoration, is liable to reduce the effectiveness of the helmet as the adhesives can weaken the shell material. Any such modification (unless carried out in the factory as part of the original manufacture) may also invalidate the helmet from the point of view of any insurance coverage</w:t>
      </w:r>
      <w:r w:rsidR="0051334E">
        <w:t>.</w:t>
      </w:r>
    </w:p>
    <w:p w14:paraId="211BCDCC" w14:textId="77777777" w:rsidR="004E1044" w:rsidRPr="00D06B78" w:rsidRDefault="004E1044" w:rsidP="004E1044">
      <w:pPr>
        <w:pStyle w:val="Bullet1"/>
        <w:numPr>
          <w:ilvl w:val="0"/>
          <w:numId w:val="0"/>
        </w:numPr>
        <w:ind w:left="576"/>
      </w:pPr>
    </w:p>
    <w:p w14:paraId="42B2D716" w14:textId="77777777" w:rsidR="004E1044" w:rsidRPr="00D06B78" w:rsidRDefault="004E1044" w:rsidP="004E1044">
      <w:pPr>
        <w:numPr>
          <w:ilvl w:val="0"/>
          <w:numId w:val="9"/>
        </w:numPr>
        <w:spacing w:before="60" w:after="60"/>
      </w:pPr>
      <w:r w:rsidRPr="00D06B78">
        <w:rPr>
          <w:b/>
        </w:rPr>
        <w:t>Boots</w:t>
      </w:r>
      <w:r w:rsidRPr="00D06B78">
        <w:t>: Maximum boot height (distance between the ski boot sole and the base of the heel including all hard and soft parts): 43 mm</w:t>
      </w:r>
    </w:p>
    <w:p w14:paraId="61F247DF" w14:textId="77777777" w:rsidR="004E1044" w:rsidRPr="00D06B78" w:rsidRDefault="004E1044" w:rsidP="004E1044">
      <w:pPr>
        <w:numPr>
          <w:ilvl w:val="0"/>
          <w:numId w:val="9"/>
        </w:numPr>
        <w:spacing w:before="60" w:after="60"/>
      </w:pPr>
      <w:r w:rsidRPr="00D06B78">
        <w:rPr>
          <w:b/>
        </w:rPr>
        <w:t>Bindings</w:t>
      </w:r>
      <w:r w:rsidRPr="00D06B78">
        <w:t>: Maximum standing height (the distance between the bottom of the ski’s running surface and the ski boot sole): 50 mm.</w:t>
      </w:r>
    </w:p>
    <w:p w14:paraId="26BC30E5" w14:textId="77777777" w:rsidR="004E1044" w:rsidRPr="00D06B78" w:rsidRDefault="004E1044" w:rsidP="004E1044">
      <w:pPr>
        <w:pStyle w:val="Heading3"/>
        <w:jc w:val="both"/>
      </w:pPr>
      <w:bookmarkStart w:id="592" w:name="_Toc319620439"/>
      <w:r w:rsidRPr="00D06B78">
        <w:t>Race Format</w:t>
      </w:r>
      <w:bookmarkEnd w:id="592"/>
    </w:p>
    <w:p w14:paraId="1CAC96D6" w14:textId="77777777" w:rsidR="004E1044" w:rsidRPr="00D06B78" w:rsidRDefault="004E1044" w:rsidP="004E1044">
      <w:r w:rsidRPr="00D06B78">
        <w:t xml:space="preserve">Race format varies by event and by age category. </w:t>
      </w:r>
    </w:p>
    <w:p w14:paraId="24235AD3" w14:textId="77777777" w:rsidR="004E1044" w:rsidRDefault="004E1044" w:rsidP="004E1044">
      <w:pPr>
        <w:pStyle w:val="Heading3"/>
        <w:jc w:val="both"/>
      </w:pPr>
      <w:bookmarkStart w:id="593" w:name="_Toc319620440"/>
      <w:r>
        <w:t>Start Order for Second Run (excluding NG)</w:t>
      </w:r>
      <w:bookmarkEnd w:id="593"/>
    </w:p>
    <w:p w14:paraId="7B600446" w14:textId="77777777" w:rsidR="000A7DD3" w:rsidRPr="006941D4" w:rsidRDefault="000A7DD3" w:rsidP="004E1044">
      <w:pPr>
        <w:rPr>
          <w:bCs/>
        </w:rPr>
      </w:pPr>
      <w:r w:rsidRPr="000A7DD3">
        <w:rPr>
          <w:b/>
          <w:bCs/>
        </w:rPr>
        <w:t xml:space="preserve">Second run U10:  </w:t>
      </w:r>
      <w:r w:rsidRPr="006941D4">
        <w:rPr>
          <w:bCs/>
        </w:rPr>
        <w:t xml:space="preserve">The start order for the 2nd run is the reverse of the 1st run.  </w:t>
      </w:r>
      <w:r>
        <w:rPr>
          <w:bCs/>
        </w:rPr>
        <w:t>Female competitors</w:t>
      </w:r>
      <w:r w:rsidR="009D0679">
        <w:rPr>
          <w:bCs/>
        </w:rPr>
        <w:t xml:space="preserve"> will</w:t>
      </w:r>
      <w:r w:rsidRPr="006941D4">
        <w:rPr>
          <w:bCs/>
        </w:rPr>
        <w:t xml:space="preserve"> start 1</w:t>
      </w:r>
      <w:r w:rsidRPr="006941D4">
        <w:rPr>
          <w:bCs/>
          <w:vertAlign w:val="superscript"/>
        </w:rPr>
        <w:t>st</w:t>
      </w:r>
      <w:r w:rsidR="009D0679">
        <w:rPr>
          <w:bCs/>
        </w:rPr>
        <w:t xml:space="preserve"> in each run</w:t>
      </w:r>
      <w:r w:rsidRPr="006941D4">
        <w:rPr>
          <w:bCs/>
        </w:rPr>
        <w:t>.</w:t>
      </w:r>
    </w:p>
    <w:p w14:paraId="2D90F767" w14:textId="77777777" w:rsidR="000A7DD3" w:rsidRDefault="000A7DD3" w:rsidP="004E1044">
      <w:pPr>
        <w:rPr>
          <w:b/>
          <w:bCs/>
        </w:rPr>
      </w:pPr>
    </w:p>
    <w:p w14:paraId="2D6FFB91" w14:textId="77777777" w:rsidR="004E1044" w:rsidRPr="0068761B" w:rsidRDefault="004E1044" w:rsidP="004E1044">
      <w:pPr>
        <w:rPr>
          <w:bCs/>
        </w:rPr>
      </w:pPr>
      <w:r w:rsidRPr="0068761B">
        <w:rPr>
          <w:b/>
          <w:bCs/>
        </w:rPr>
        <w:t>Second run</w:t>
      </w:r>
      <w:r w:rsidR="000A7DD3">
        <w:rPr>
          <w:b/>
          <w:bCs/>
        </w:rPr>
        <w:t xml:space="preserve"> U12/U14/U16</w:t>
      </w:r>
      <w:r w:rsidRPr="0068761B">
        <w:rPr>
          <w:bCs/>
        </w:rPr>
        <w:t>: For Slalom and GS races, the start order for the second run of each race is determined by the racers’ finish times in the first run of the race – fastest to slowe</w:t>
      </w:r>
      <w:r>
        <w:rPr>
          <w:bCs/>
        </w:rPr>
        <w:t>st</w:t>
      </w:r>
      <w:r w:rsidRPr="0068761B">
        <w:rPr>
          <w:bCs/>
        </w:rPr>
        <w:t xml:space="preserve"> - with the order of the top 30 inverted: the racer with the best time starts in 30th place, the second best time in 29th position and so on down, with the racer who posted the 30th best time starting in first position. Where safety considerations warrant, the race jury may order that the second run order be based on a reverse 15.</w:t>
      </w:r>
      <w:r>
        <w:rPr>
          <w:vertAlign w:val="superscript"/>
        </w:rPr>
        <w:footnoteReference w:id="6"/>
      </w:r>
      <w:r w:rsidR="0051334E">
        <w:rPr>
          <w:bCs/>
        </w:rPr>
        <w:t xml:space="preserve">  </w:t>
      </w:r>
    </w:p>
    <w:p w14:paraId="3C12B8A7" w14:textId="77777777" w:rsidR="004E1044" w:rsidRPr="0068761B" w:rsidRDefault="004E1044" w:rsidP="004E1044">
      <w:pPr>
        <w:rPr>
          <w:bCs/>
        </w:rPr>
      </w:pPr>
    </w:p>
    <w:p w14:paraId="3542A361" w14:textId="77777777" w:rsidR="004E1044" w:rsidRDefault="004E1044" w:rsidP="004E1044">
      <w:r w:rsidRPr="0068761B">
        <w:t>Racers who did not finish (DNF) or were disqualified (DSQ) in the first run of a race will be permitted to participate in the second run of that race, recognizing that overall series results and the selection criteria for provincial events are based on the racer’s results for every individual run. They will be seeded after the group that finished the first run.</w:t>
      </w:r>
      <w:r>
        <w:t xml:space="preserve">  </w:t>
      </w:r>
    </w:p>
    <w:p w14:paraId="5882895E" w14:textId="77777777" w:rsidR="004E1044" w:rsidRDefault="004E1044" w:rsidP="004E1044"/>
    <w:p w14:paraId="22DCBFC7" w14:textId="77777777" w:rsidR="004E1044" w:rsidRDefault="004E1044" w:rsidP="004E1044">
      <w:r>
        <w:t xml:space="preserve">For U18-U21 participation of DSQ and DNF is at the discretion of the jury, when it </w:t>
      </w:r>
      <w:r w:rsidRPr="0068761B">
        <w:t>is satisfied that the race can be completed in a timely manner and without reducing the quality of the event for the racers who completed the first run.</w:t>
      </w:r>
    </w:p>
    <w:p w14:paraId="09B60CF6" w14:textId="77777777" w:rsidR="004E1044" w:rsidRPr="0068761B" w:rsidRDefault="004E1044" w:rsidP="004E1044">
      <w:pPr>
        <w:rPr>
          <w:bCs/>
        </w:rPr>
      </w:pPr>
    </w:p>
    <w:p w14:paraId="281C00C7" w14:textId="77777777" w:rsidR="004E1044" w:rsidRPr="0068761B" w:rsidRDefault="004E1044" w:rsidP="004E1044">
      <w:r w:rsidRPr="0068761B">
        <w:t xml:space="preserve">Female competitors race before male competitors in each run. </w:t>
      </w:r>
    </w:p>
    <w:p w14:paraId="555689BD" w14:textId="77777777" w:rsidR="004E1044" w:rsidRPr="00C43562" w:rsidRDefault="004E1044" w:rsidP="004E1044"/>
    <w:p w14:paraId="73EF0162" w14:textId="77777777" w:rsidR="004E1044" w:rsidRPr="00D06B78" w:rsidRDefault="004E1044" w:rsidP="004E1044">
      <w:pPr>
        <w:pStyle w:val="Heading3"/>
        <w:jc w:val="both"/>
      </w:pPr>
      <w:bookmarkStart w:id="594" w:name="_Toc319620441"/>
      <w:r w:rsidRPr="00D06B78">
        <w:t>Race Fee</w:t>
      </w:r>
      <w:bookmarkEnd w:id="594"/>
    </w:p>
    <w:p w14:paraId="3314F1C2" w14:textId="77777777" w:rsidR="004E1044" w:rsidRPr="00D06B78" w:rsidRDefault="004E1044" w:rsidP="004E1044">
      <w:r w:rsidRPr="00D06B78">
        <w:t xml:space="preserve">The entry fee for each competitor </w:t>
      </w:r>
      <w:r>
        <w:t xml:space="preserve">is set by the OSZ in the fall.  The entry fee is </w:t>
      </w:r>
      <w:r w:rsidRPr="00D06B78">
        <w:t>payable to the host club the morning of the race</w:t>
      </w:r>
      <w:r>
        <w:t xml:space="preserve"> and </w:t>
      </w:r>
      <w:r w:rsidRPr="00D06B78">
        <w:t>covers the cost of the athlete’s lift ticket.</w:t>
      </w:r>
    </w:p>
    <w:p w14:paraId="458B5B58" w14:textId="77777777" w:rsidR="004E1044" w:rsidRPr="00D06B78" w:rsidRDefault="004E1044" w:rsidP="004E1044">
      <w:pPr>
        <w:pStyle w:val="Heading3"/>
      </w:pPr>
      <w:bookmarkStart w:id="595" w:name="_Toc319620442"/>
      <w:r w:rsidRPr="00D06B78">
        <w:t>Safety</w:t>
      </w:r>
      <w:bookmarkEnd w:id="595"/>
    </w:p>
    <w:p w14:paraId="0E3C1DD5" w14:textId="77777777" w:rsidR="004E1044" w:rsidRPr="00D06B78" w:rsidRDefault="004E1044" w:rsidP="004E1044">
      <w:r w:rsidRPr="00D06B78">
        <w:t xml:space="preserve">The safety of competitors, officials, and spectators is of paramount importance. At each race, the Jury is charged with the responsibility of taking all reasonable steps to ensure </w:t>
      </w:r>
      <w:r>
        <w:t>athlete</w:t>
      </w:r>
      <w:r w:rsidRPr="00D06B78">
        <w:t xml:space="preserve"> safety and, to that end, has the authority to cancel, postpone or annul a run or race if necessary.    </w:t>
      </w:r>
    </w:p>
    <w:p w14:paraId="33512635" w14:textId="77777777" w:rsidR="004E1044" w:rsidRPr="00D06B78" w:rsidRDefault="004E1044" w:rsidP="004E1044">
      <w:pPr>
        <w:pStyle w:val="Heading3"/>
      </w:pPr>
      <w:bookmarkStart w:id="596" w:name="_Toc319620443"/>
      <w:r w:rsidRPr="00D06B78">
        <w:t>Course Tear Down</w:t>
      </w:r>
      <w:bookmarkEnd w:id="596"/>
    </w:p>
    <w:p w14:paraId="4B339113" w14:textId="77777777" w:rsidR="004E1044" w:rsidRPr="00D06B78" w:rsidRDefault="004E1044" w:rsidP="004E1044">
      <w:r w:rsidRPr="00D06B78">
        <w:rPr>
          <w:b/>
        </w:rPr>
        <w:t>All competitors and coaches</w:t>
      </w:r>
      <w:r w:rsidRPr="00D06B78">
        <w:t xml:space="preserve"> are required to report to the start area after the last run of the day to assist with course tear down - failure to so may result in sanctions for both competitors and coaches. </w:t>
      </w:r>
    </w:p>
    <w:p w14:paraId="14516D3B" w14:textId="77777777" w:rsidR="004E1044" w:rsidRPr="00D06B78" w:rsidRDefault="004E1044" w:rsidP="004E1044">
      <w:pPr>
        <w:pStyle w:val="Heading3"/>
        <w:jc w:val="both"/>
      </w:pPr>
      <w:bookmarkStart w:id="597" w:name="_Toc319620444"/>
      <w:r w:rsidRPr="00D06B78">
        <w:t>Race Results</w:t>
      </w:r>
      <w:bookmarkEnd w:id="597"/>
    </w:p>
    <w:p w14:paraId="12D8366B" w14:textId="77777777" w:rsidR="004E1044" w:rsidRPr="00D06B78" w:rsidRDefault="004E1044" w:rsidP="004E1044">
      <w:r w:rsidRPr="00D06B78">
        <w:t>If two (2) racers tie in their combined times, the tie stands and medals are awarded as follows:</w:t>
      </w:r>
    </w:p>
    <w:p w14:paraId="0BAC7360" w14:textId="77777777" w:rsidR="004E1044" w:rsidRPr="00D06B78" w:rsidRDefault="004E1044" w:rsidP="004E1044">
      <w:pPr>
        <w:numPr>
          <w:ilvl w:val="0"/>
          <w:numId w:val="9"/>
        </w:numPr>
        <w:spacing w:before="60" w:after="60"/>
      </w:pPr>
      <w:r w:rsidRPr="00D06B78">
        <w:t>a tie for first place – two gold medals and a bronze</w:t>
      </w:r>
    </w:p>
    <w:p w14:paraId="71D2EECE" w14:textId="77777777" w:rsidR="004E1044" w:rsidRPr="00D06B78" w:rsidRDefault="004E1044" w:rsidP="004E1044">
      <w:pPr>
        <w:numPr>
          <w:ilvl w:val="0"/>
          <w:numId w:val="9"/>
        </w:numPr>
        <w:spacing w:before="60" w:after="60"/>
      </w:pPr>
      <w:r w:rsidRPr="00D06B78">
        <w:t xml:space="preserve">a tie for second place – a gold medal and two silver; and </w:t>
      </w:r>
    </w:p>
    <w:p w14:paraId="4420593C" w14:textId="77777777" w:rsidR="004E1044" w:rsidRDefault="004E1044" w:rsidP="004E1044">
      <w:pPr>
        <w:numPr>
          <w:ilvl w:val="0"/>
          <w:numId w:val="9"/>
        </w:numPr>
        <w:spacing w:before="60" w:after="60"/>
      </w:pPr>
      <w:r w:rsidRPr="00D06B78">
        <w:t>a tie for third place – one gold, one silver, and two bronze.</w:t>
      </w:r>
    </w:p>
    <w:p w14:paraId="280C2B24" w14:textId="77777777" w:rsidR="004E1044" w:rsidRDefault="004E1044" w:rsidP="006941D4">
      <w:pPr>
        <w:spacing w:before="60" w:after="60"/>
      </w:pPr>
    </w:p>
    <w:p w14:paraId="75DFBD78" w14:textId="77777777" w:rsidR="004E1044" w:rsidRDefault="004E1044" w:rsidP="006941D4">
      <w:pPr>
        <w:pStyle w:val="Heading3"/>
      </w:pPr>
      <w:r>
        <w:t>Setting Guidelines</w:t>
      </w:r>
    </w:p>
    <w:p w14:paraId="2374AA0B" w14:textId="77777777" w:rsidR="004E1044" w:rsidRDefault="00D328F3" w:rsidP="006941D4">
      <w:pPr>
        <w:spacing w:before="60" w:after="60"/>
      </w:pPr>
      <w:hyperlink r:id="rId52" w:history="1">
        <w:r w:rsidR="004E1044" w:rsidRPr="00A45317">
          <w:rPr>
            <w:rStyle w:val="Hyperlink"/>
          </w:rPr>
          <w:t>Ski Quebec Alpin Guidelines</w:t>
        </w:r>
      </w:hyperlink>
    </w:p>
    <w:p w14:paraId="617C2BAB" w14:textId="77777777" w:rsidR="004E1044" w:rsidRPr="007E7979" w:rsidRDefault="004E1044" w:rsidP="006941D4">
      <w:pPr>
        <w:spacing w:before="60" w:after="60"/>
        <w:rPr>
          <w:i/>
        </w:rPr>
      </w:pPr>
    </w:p>
    <w:p w14:paraId="73A42146" w14:textId="77777777" w:rsidR="004E1044" w:rsidRPr="00790DB9" w:rsidRDefault="00D328F3" w:rsidP="006941D4">
      <w:pPr>
        <w:spacing w:before="60" w:after="60"/>
      </w:pPr>
      <w:hyperlink r:id="rId53" w:history="1">
        <w:r w:rsidR="004E1044" w:rsidRPr="006941D4">
          <w:rPr>
            <w:rStyle w:val="Hyperlink"/>
          </w:rPr>
          <w:t>Alpine Ontario Alpin Guidelines</w:t>
        </w:r>
      </w:hyperlink>
    </w:p>
    <w:p w14:paraId="062BADF7" w14:textId="77777777" w:rsidR="004E1044" w:rsidRPr="007E7979" w:rsidRDefault="004E1044" w:rsidP="006941D4">
      <w:pPr>
        <w:spacing w:before="60" w:after="60"/>
      </w:pPr>
    </w:p>
    <w:p w14:paraId="54BD8EDB" w14:textId="329640E1" w:rsidR="004E1044" w:rsidRDefault="00D328F3" w:rsidP="006941D4">
      <w:pPr>
        <w:spacing w:before="60" w:after="60"/>
      </w:pPr>
      <w:hyperlink r:id="rId54" w:history="1">
        <w:r w:rsidR="004E1044" w:rsidRPr="00A45317">
          <w:rPr>
            <w:rStyle w:val="Hyperlink"/>
          </w:rPr>
          <w:t>Alpine Canada Guidelines</w:t>
        </w:r>
      </w:hyperlink>
    </w:p>
    <w:p w14:paraId="32DBD0FD" w14:textId="77777777" w:rsidR="004E1044" w:rsidRDefault="004E1044" w:rsidP="006941D4">
      <w:pPr>
        <w:spacing w:before="60" w:after="60"/>
      </w:pPr>
    </w:p>
    <w:p w14:paraId="2BAE5140" w14:textId="786BF645" w:rsidR="004E1044" w:rsidRPr="004E1044" w:rsidRDefault="004E1044" w:rsidP="006941D4">
      <w:pPr>
        <w:spacing w:before="60" w:after="60"/>
      </w:pPr>
      <w:bookmarkStart w:id="598" w:name="_Toc219095063"/>
      <w:bookmarkStart w:id="599" w:name="_Ref226455234"/>
      <w:bookmarkStart w:id="600" w:name="_Ref226455499"/>
      <w:bookmarkStart w:id="601" w:name="_Toc240191420"/>
      <w:bookmarkStart w:id="602" w:name="_Toc247690351"/>
      <w:bookmarkStart w:id="603" w:name="_Toc247690800"/>
      <w:bookmarkStart w:id="604" w:name="_Toc247691886"/>
      <w:bookmarkStart w:id="605" w:name="_Toc247692585"/>
      <w:bookmarkStart w:id="606" w:name="_Toc286915080"/>
      <w:bookmarkStart w:id="607" w:name="_Toc308784114"/>
      <w:bookmarkStart w:id="608" w:name="_Toc313523206"/>
      <w:bookmarkStart w:id="609" w:name="_Toc319620445"/>
      <w:bookmarkStart w:id="610" w:name="_Toc147742815"/>
      <w:r w:rsidRPr="004E1044">
        <w:t>Competition Rules</w:t>
      </w:r>
      <w:bookmarkEnd w:id="598"/>
      <w:bookmarkEnd w:id="599"/>
      <w:bookmarkEnd w:id="600"/>
      <w:bookmarkEnd w:id="601"/>
      <w:bookmarkEnd w:id="602"/>
      <w:bookmarkEnd w:id="603"/>
      <w:bookmarkEnd w:id="604"/>
      <w:bookmarkEnd w:id="605"/>
      <w:bookmarkEnd w:id="606"/>
      <w:bookmarkEnd w:id="607"/>
      <w:bookmarkEnd w:id="608"/>
      <w:bookmarkEnd w:id="609"/>
    </w:p>
    <w:p w14:paraId="596FC9B5" w14:textId="77777777" w:rsidR="004E1044" w:rsidRPr="00D06B78" w:rsidRDefault="004E1044" w:rsidP="004E1044">
      <w:pPr>
        <w:spacing w:after="120"/>
      </w:pPr>
      <w:r w:rsidRPr="00D06B78">
        <w:t>The basic rules for alpine ski racing are established by the Fédération Internationale de Ski (FIS). There is, however, scope within the FIS rules for national, regional and local modifications and additions, especially with respect to race event formats.  The order of precedence is:</w:t>
      </w:r>
    </w:p>
    <w:p w14:paraId="309A0D35" w14:textId="77777777" w:rsidR="004E1044" w:rsidRPr="00D06B78" w:rsidRDefault="004E1044" w:rsidP="004E1044">
      <w:pPr>
        <w:numPr>
          <w:ilvl w:val="0"/>
          <w:numId w:val="5"/>
        </w:numPr>
        <w:spacing w:before="40" w:after="120"/>
      </w:pPr>
      <w:r w:rsidRPr="00D06B78">
        <w:t xml:space="preserve">FIS - Copies of the FIS International Competition Rules (ICRs) and Precisions (amendments to the ICRs) can be downloaded at </w:t>
      </w:r>
      <w:hyperlink r:id="rId55" w:history="1">
        <w:r w:rsidRPr="00D06B78">
          <w:rPr>
            <w:rStyle w:val="Hyperlink"/>
          </w:rPr>
          <w:t>www.fis-ski.com</w:t>
        </w:r>
      </w:hyperlink>
      <w:r w:rsidRPr="00D06B78">
        <w:t xml:space="preserve">.  Look under “Alpine Skiing,” then “Rules.”  </w:t>
      </w:r>
    </w:p>
    <w:p w14:paraId="20F965AD" w14:textId="327105C0" w:rsidR="004E1044" w:rsidRPr="00D06B78" w:rsidRDefault="004E1044" w:rsidP="005034F0">
      <w:pPr>
        <w:numPr>
          <w:ilvl w:val="0"/>
          <w:numId w:val="5"/>
        </w:numPr>
        <w:spacing w:before="40" w:after="120"/>
      </w:pPr>
      <w:r w:rsidRPr="00D06B78">
        <w:t>ACA rules (</w:t>
      </w:r>
      <w:hyperlink r:id="rId56" w:history="1">
        <w:r w:rsidR="005034F0" w:rsidRPr="00BA2AE8">
          <w:rPr>
            <w:rStyle w:val="Hyperlink"/>
          </w:rPr>
          <w:t>http://alpinecanada.org/community/officials</w:t>
        </w:r>
      </w:hyperlink>
      <w:r w:rsidR="005034F0">
        <w:t xml:space="preserve"> </w:t>
      </w:r>
      <w:r w:rsidRPr="00D06B78">
        <w:t>)</w:t>
      </w:r>
      <w:r w:rsidR="005034F0">
        <w:t xml:space="preserve">  Look under “PDFS AND FORMS”</w:t>
      </w:r>
      <w:r w:rsidRPr="00D06B78">
        <w:t xml:space="preserve"> </w:t>
      </w:r>
    </w:p>
    <w:p w14:paraId="1ABE52E6" w14:textId="34F6588A" w:rsidR="004E1044" w:rsidRPr="00D06B78" w:rsidRDefault="004E1044" w:rsidP="005034F0">
      <w:pPr>
        <w:numPr>
          <w:ilvl w:val="0"/>
          <w:numId w:val="5"/>
        </w:numPr>
        <w:spacing w:before="40" w:after="120"/>
      </w:pPr>
      <w:r w:rsidRPr="00D06B78">
        <w:t>SQA (</w:t>
      </w:r>
      <w:hyperlink r:id="rId57" w:history="1">
        <w:r w:rsidR="005034F0" w:rsidRPr="00BA2AE8">
          <w:rPr>
            <w:rStyle w:val="Hyperlink"/>
          </w:rPr>
          <w:t>https://www.skiquebec.qc.ca/</w:t>
        </w:r>
      </w:hyperlink>
      <w:r w:rsidRPr="00D06B78">
        <w:t>) and AOA (</w:t>
      </w:r>
      <w:hyperlink r:id="rId58" w:history="1">
        <w:r w:rsidRPr="00D06B78">
          <w:rPr>
            <w:rStyle w:val="Hyperlink"/>
          </w:rPr>
          <w:t>www.alpineontario.ca</w:t>
        </w:r>
      </w:hyperlink>
      <w:r w:rsidRPr="00D06B78">
        <w:t xml:space="preserve"> ) rules</w:t>
      </w:r>
    </w:p>
    <w:p w14:paraId="127F0C1D" w14:textId="77777777" w:rsidR="004E1044" w:rsidRPr="00D06B78" w:rsidRDefault="004E1044" w:rsidP="004E1044">
      <w:r w:rsidRPr="00D06B78">
        <w:t xml:space="preserve">The following are rules that every athlete, coach, parent and official should know. </w:t>
      </w:r>
    </w:p>
    <w:p w14:paraId="2F005DBF" w14:textId="77777777" w:rsidR="004E1044" w:rsidRPr="00D06B78" w:rsidRDefault="004E1044" w:rsidP="004E1044"/>
    <w:p w14:paraId="3C193E7B" w14:textId="77777777" w:rsidR="004E1044" w:rsidRPr="00D06B78" w:rsidRDefault="004E1044" w:rsidP="004E1044">
      <w:pPr>
        <w:ind w:left="288"/>
      </w:pPr>
      <w:bookmarkStart w:id="611" w:name="Rev_Icr_1"/>
      <w:r w:rsidRPr="00D06B78">
        <w:rPr>
          <w:b/>
        </w:rPr>
        <w:t>NOTE</w:t>
      </w:r>
      <w:r w:rsidRPr="00D06B78">
        <w:t xml:space="preserve">:  Parents and racers should familiarize themselves with the rules of ski racing.  A great way to learn about the rules is to volunteer during races. The following highlights the content of the rules set out in the ICR. In case of uncertainty, please refer to the ICR. The ICR number(s) for each rule is included for your ease of reference.     </w:t>
      </w:r>
    </w:p>
    <w:p w14:paraId="2D13AFE2" w14:textId="69AF6C0A" w:rsidR="004E1044" w:rsidRPr="00D06B78" w:rsidRDefault="004E1044">
      <w:pPr>
        <w:pStyle w:val="Heading3"/>
      </w:pPr>
      <w:bookmarkStart w:id="612" w:name="_Toc219095064"/>
      <w:bookmarkStart w:id="613" w:name="_Toc247691887"/>
      <w:bookmarkStart w:id="614" w:name="_Toc286915081"/>
      <w:bookmarkStart w:id="615" w:name="_Toc308784115"/>
      <w:bookmarkStart w:id="616" w:name="_Toc313523207"/>
      <w:bookmarkStart w:id="617" w:name="_Toc319620446"/>
      <w:bookmarkEnd w:id="611"/>
      <w:r>
        <w:tab/>
      </w:r>
      <w:r w:rsidRPr="00D06B78">
        <w:t>Course Inspection</w:t>
      </w:r>
      <w:bookmarkEnd w:id="610"/>
      <w:bookmarkEnd w:id="612"/>
      <w:bookmarkEnd w:id="613"/>
      <w:bookmarkEnd w:id="614"/>
      <w:bookmarkEnd w:id="615"/>
      <w:bookmarkEnd w:id="616"/>
      <w:bookmarkEnd w:id="617"/>
    </w:p>
    <w:p w14:paraId="674F2C98" w14:textId="77777777" w:rsidR="004E1044" w:rsidRPr="00D06B78" w:rsidRDefault="004E1044" w:rsidP="004E1044">
      <w:r w:rsidRPr="00D06B78">
        <w:t xml:space="preserve">Before each race, and anytime a new course is set, racers </w:t>
      </w:r>
      <w:r w:rsidRPr="00D06B78">
        <w:rPr>
          <w:u w:val="single"/>
        </w:rPr>
        <w:t>must</w:t>
      </w:r>
      <w:r w:rsidRPr="00D06B78">
        <w:t xml:space="preserve"> have an opportunity to inspect the course. </w:t>
      </w:r>
    </w:p>
    <w:p w14:paraId="636EA599" w14:textId="77777777" w:rsidR="004E1044" w:rsidRPr="00D06B78" w:rsidRDefault="004E1044" w:rsidP="004E1044"/>
    <w:p w14:paraId="26D3CB61" w14:textId="77777777" w:rsidR="004E1044" w:rsidRPr="00D06B78" w:rsidRDefault="004E1044" w:rsidP="004E1044">
      <w:r w:rsidRPr="00D06B78">
        <w:t>It is the jury’s responsibility to decide, based on the type of event and course conditions, how racers may inspect the course.  The jury’s decision is usually announced at the coaches’ meetings. The most common methods of course inspection are slowly skiing along the side of the course, or side slipping through the gates.</w:t>
      </w:r>
    </w:p>
    <w:p w14:paraId="262E1830" w14:textId="77777777" w:rsidR="004E1044" w:rsidRPr="00D06B78" w:rsidRDefault="004E1044" w:rsidP="004E1044"/>
    <w:p w14:paraId="5162BC02" w14:textId="77777777" w:rsidR="004E1044" w:rsidRPr="00D06B78" w:rsidRDefault="004E1044" w:rsidP="004E1044">
      <w:r w:rsidRPr="00D06B78">
        <w:t xml:space="preserve">During inspecting a course, racers: </w:t>
      </w:r>
    </w:p>
    <w:p w14:paraId="53D37902" w14:textId="77777777" w:rsidR="004E1044" w:rsidRPr="00D06B78" w:rsidRDefault="004E1044" w:rsidP="004E1044">
      <w:pPr>
        <w:numPr>
          <w:ilvl w:val="0"/>
          <w:numId w:val="9"/>
        </w:numPr>
        <w:spacing w:before="60" w:after="60"/>
      </w:pPr>
      <w:r w:rsidRPr="00D06B78">
        <w:t xml:space="preserve">Must carry and display their bibs; </w:t>
      </w:r>
    </w:p>
    <w:p w14:paraId="72D62B39" w14:textId="77777777" w:rsidR="004E1044" w:rsidRPr="00D06B78" w:rsidRDefault="004E1044" w:rsidP="004E1044">
      <w:pPr>
        <w:numPr>
          <w:ilvl w:val="0"/>
          <w:numId w:val="9"/>
        </w:numPr>
        <w:spacing w:before="60" w:after="60"/>
      </w:pPr>
      <w:r w:rsidRPr="00D06B78">
        <w:t>Must abide by any special instructions from the Jury; and</w:t>
      </w:r>
    </w:p>
    <w:p w14:paraId="1D452052" w14:textId="77777777" w:rsidR="004E1044" w:rsidRPr="00D06B78" w:rsidRDefault="004E1044" w:rsidP="004E1044">
      <w:pPr>
        <w:numPr>
          <w:ilvl w:val="0"/>
          <w:numId w:val="9"/>
        </w:numPr>
        <w:spacing w:before="60" w:after="60"/>
      </w:pPr>
      <w:r w:rsidRPr="00D06B78">
        <w:t>Must NOT ski down the course or through the gates, or practice turns parallel with the gates on the course.</w:t>
      </w:r>
    </w:p>
    <w:p w14:paraId="7FF5B1F1" w14:textId="77777777" w:rsidR="004E1044" w:rsidRPr="00D06B78" w:rsidRDefault="004E1044" w:rsidP="004E1044">
      <w:pPr>
        <w:ind w:left="720" w:firstLine="720"/>
      </w:pPr>
      <w:r w:rsidRPr="00D06B78">
        <w:rPr>
          <w:i/>
        </w:rPr>
        <w:t>(ICR 608.12.5; 703.2.2; 804.1; 904; 1004; 1230.2.4)</w:t>
      </w:r>
    </w:p>
    <w:p w14:paraId="0FB867AF" w14:textId="2FCAFC08" w:rsidR="004E1044" w:rsidRPr="00D06B78" w:rsidRDefault="005034F0">
      <w:pPr>
        <w:pStyle w:val="Heading3"/>
      </w:pPr>
      <w:bookmarkStart w:id="618" w:name="_Toc147742817"/>
      <w:bookmarkStart w:id="619" w:name="_Toc219095065"/>
      <w:bookmarkStart w:id="620" w:name="_Toc247691888"/>
      <w:bookmarkStart w:id="621" w:name="_Toc286915082"/>
      <w:bookmarkStart w:id="622" w:name="_Toc308784116"/>
      <w:bookmarkStart w:id="623" w:name="_Toc313523208"/>
      <w:bookmarkStart w:id="624" w:name="_Toc319620447"/>
      <w:r>
        <w:tab/>
      </w:r>
      <w:r w:rsidR="004E1044" w:rsidRPr="00D06B78">
        <w:t>Reporting for the Start</w:t>
      </w:r>
      <w:bookmarkEnd w:id="618"/>
      <w:bookmarkEnd w:id="619"/>
      <w:bookmarkEnd w:id="620"/>
      <w:bookmarkEnd w:id="621"/>
      <w:bookmarkEnd w:id="622"/>
      <w:bookmarkEnd w:id="623"/>
      <w:bookmarkEnd w:id="624"/>
    </w:p>
    <w:p w14:paraId="306E653D" w14:textId="77777777" w:rsidR="004E1044" w:rsidRPr="00D06B78" w:rsidRDefault="004E1044" w:rsidP="004E1044">
      <w:r w:rsidRPr="00D06B78">
        <w:t>Racers must report to the start on time. Any competitor who is not ready to start on time may be sanctioned. (</w:t>
      </w:r>
      <w:r w:rsidRPr="00D06B78">
        <w:rPr>
          <w:i/>
        </w:rPr>
        <w:t>ICR 613.6</w:t>
      </w:r>
      <w:r w:rsidRPr="00D06B78">
        <w:t>)</w:t>
      </w:r>
    </w:p>
    <w:p w14:paraId="162EA5A3" w14:textId="77777777" w:rsidR="004E1044" w:rsidRPr="00D06B78" w:rsidRDefault="004E1044">
      <w:pPr>
        <w:pStyle w:val="Heading3"/>
      </w:pPr>
      <w:bookmarkStart w:id="625" w:name="_Toc147742818"/>
      <w:bookmarkStart w:id="626" w:name="_Toc219095066"/>
      <w:bookmarkStart w:id="627" w:name="_Toc247691889"/>
      <w:bookmarkStart w:id="628" w:name="_Toc286915083"/>
      <w:bookmarkStart w:id="629" w:name="_Toc308784117"/>
      <w:bookmarkStart w:id="630" w:name="_Toc313523209"/>
      <w:bookmarkStart w:id="631" w:name="_Toc319620448"/>
      <w:r w:rsidRPr="00D06B78">
        <w:t>Start Signals</w:t>
      </w:r>
      <w:bookmarkEnd w:id="625"/>
      <w:bookmarkEnd w:id="626"/>
      <w:bookmarkEnd w:id="627"/>
      <w:bookmarkEnd w:id="628"/>
      <w:bookmarkEnd w:id="629"/>
      <w:bookmarkEnd w:id="630"/>
      <w:bookmarkEnd w:id="631"/>
    </w:p>
    <w:p w14:paraId="169514D7" w14:textId="77777777" w:rsidR="004E1044" w:rsidRPr="00D06B78" w:rsidRDefault="004E1044" w:rsidP="004E1044">
      <w:r w:rsidRPr="00D06B78">
        <w:rPr>
          <w:u w:val="single"/>
        </w:rPr>
        <w:t>Slalom</w:t>
      </w:r>
      <w:r w:rsidRPr="00D06B78">
        <w:t>:  The starter gives the racer the warning "Ready" or "Attention" and a few seconds later the start signal "Go! Partez!. The racer then has about 10 seconds to start. If the racer starts before the “Go” order, or after that period of 10 seconds they will be disqualified. (</w:t>
      </w:r>
      <w:r w:rsidRPr="00D06B78">
        <w:rPr>
          <w:i/>
        </w:rPr>
        <w:t>ICR 805.3</w:t>
      </w:r>
      <w:r w:rsidRPr="00D06B78">
        <w:t>)</w:t>
      </w:r>
    </w:p>
    <w:p w14:paraId="704D3F8A" w14:textId="77777777" w:rsidR="004E1044" w:rsidRPr="00D06B78" w:rsidRDefault="004E1044" w:rsidP="004E1044"/>
    <w:p w14:paraId="5E8B7D41" w14:textId="77777777" w:rsidR="004E1044" w:rsidRPr="00D06B78" w:rsidRDefault="004E1044" w:rsidP="004E1044">
      <w:r w:rsidRPr="00D06B78">
        <w:rPr>
          <w:u w:val="single"/>
        </w:rPr>
        <w:t>DH, GS, Super G, and Kombi</w:t>
      </w:r>
      <w:r w:rsidRPr="00D06B78">
        <w:t>:  Ten (10) seconds before the start, the starter will tell each competitor "10 seconds.” Five (5) seconds later, the starter gives a countdown "5, 4, 3, 2, 1" and then the start command "Go or Partez/Allez.  The racer can start any time after the 5-second countdown starts and up until five seconds after the start command. If the racer starts before or after that period of time, they will be disqualified. (</w:t>
      </w:r>
      <w:r w:rsidRPr="00D06B78">
        <w:rPr>
          <w:i/>
        </w:rPr>
        <w:t>ICR 613.4</w:t>
      </w:r>
      <w:r w:rsidRPr="00D06B78">
        <w:t>)</w:t>
      </w:r>
    </w:p>
    <w:p w14:paraId="285104A6" w14:textId="77777777" w:rsidR="004E1044" w:rsidRPr="00D06B78" w:rsidRDefault="004E1044">
      <w:pPr>
        <w:pStyle w:val="Heading3"/>
      </w:pPr>
      <w:bookmarkStart w:id="632" w:name="_Toc247691890"/>
      <w:bookmarkStart w:id="633" w:name="_Toc286915084"/>
      <w:bookmarkStart w:id="634" w:name="_Toc308784118"/>
      <w:bookmarkStart w:id="635" w:name="_Toc313523210"/>
      <w:bookmarkStart w:id="636" w:name="_Toc319620449"/>
      <w:r w:rsidRPr="00D06B78">
        <w:t>Start Procedure</w:t>
      </w:r>
      <w:bookmarkEnd w:id="632"/>
      <w:bookmarkEnd w:id="633"/>
      <w:bookmarkEnd w:id="634"/>
      <w:bookmarkEnd w:id="635"/>
      <w:bookmarkEnd w:id="636"/>
    </w:p>
    <w:p w14:paraId="472C2C92" w14:textId="77777777" w:rsidR="004E1044" w:rsidRPr="00D06B78" w:rsidRDefault="004E1044" w:rsidP="004E1044">
      <w:r w:rsidRPr="00D06B78">
        <w:t>Pushing off from the start posts or other aids is forbidden; the competitor can start only with the help of his ski poles. (</w:t>
      </w:r>
      <w:r w:rsidRPr="00D06B78">
        <w:rPr>
          <w:i/>
        </w:rPr>
        <w:t>ICR 613.3</w:t>
      </w:r>
      <w:r w:rsidRPr="00D06B78">
        <w:t>)</w:t>
      </w:r>
    </w:p>
    <w:p w14:paraId="04B6B5D5" w14:textId="77777777" w:rsidR="004E1044" w:rsidRPr="00D06B78" w:rsidRDefault="004E1044">
      <w:pPr>
        <w:pStyle w:val="Heading3"/>
      </w:pPr>
      <w:bookmarkStart w:id="637" w:name="_Toc147742819"/>
      <w:bookmarkStart w:id="638" w:name="_Toc219095067"/>
      <w:bookmarkStart w:id="639" w:name="_Toc247691891"/>
      <w:bookmarkStart w:id="640" w:name="_Toc286915085"/>
      <w:bookmarkStart w:id="641" w:name="_Toc308784119"/>
      <w:bookmarkStart w:id="642" w:name="_Toc313523211"/>
      <w:bookmarkStart w:id="643" w:name="_Toc319620450"/>
      <w:r w:rsidRPr="00D06B78">
        <w:t>Gate Passage</w:t>
      </w:r>
      <w:bookmarkEnd w:id="637"/>
      <w:bookmarkEnd w:id="638"/>
      <w:bookmarkEnd w:id="639"/>
      <w:bookmarkEnd w:id="640"/>
      <w:bookmarkEnd w:id="641"/>
      <w:bookmarkEnd w:id="642"/>
      <w:bookmarkEnd w:id="643"/>
    </w:p>
    <w:p w14:paraId="706A6938" w14:textId="77777777" w:rsidR="004E1044" w:rsidRPr="00D06B78" w:rsidRDefault="004E1044" w:rsidP="004E1044">
      <w:r w:rsidRPr="00D06B78">
        <w:t xml:space="preserve">A racer must correctly pass through every gate on the course. A gate has been correctly passed when the racer’s boots and ski tips cross the imaginary line that joins the two poles of the gate. (Note: If a racer has lost a ski, both feet and the tip of one ski must cross the line!) </w:t>
      </w:r>
      <w:r w:rsidRPr="00D06B78">
        <w:rPr>
          <w:i/>
        </w:rPr>
        <w:t>(ICR 661.4</w:t>
      </w:r>
      <w:r w:rsidRPr="00D06B78">
        <w:t>)</w:t>
      </w:r>
    </w:p>
    <w:p w14:paraId="3D537611" w14:textId="77777777" w:rsidR="004E1044" w:rsidRPr="00D06B78" w:rsidRDefault="004E1044" w:rsidP="004E1044"/>
    <w:p w14:paraId="45E5333B" w14:textId="77777777" w:rsidR="004E1044" w:rsidRPr="00D06B78" w:rsidRDefault="004E1044" w:rsidP="004E1044">
      <w:r w:rsidRPr="00D06B78">
        <w:t xml:space="preserve">In Downhill, Giant Slalom and Super G, where a gate consists of two pairs of poles holding banners between them, the gate line is the shortest line between the two inner poles at snow level.  In a two pole Slalom the gate line is the shortest line between the turning pole and the outside pole. </w:t>
      </w:r>
    </w:p>
    <w:p w14:paraId="04EB3C19" w14:textId="77777777" w:rsidR="004E1044" w:rsidRPr="00D06B78" w:rsidRDefault="004E1044" w:rsidP="004E1044"/>
    <w:p w14:paraId="4F6D4081" w14:textId="77777777" w:rsidR="004E1044" w:rsidRPr="00D06B78" w:rsidRDefault="004E1044" w:rsidP="004E1044">
      <w:pPr>
        <w:ind w:left="720" w:hanging="720"/>
      </w:pPr>
      <w:r w:rsidRPr="00D06B78">
        <w:rPr>
          <w:u w:val="single"/>
        </w:rPr>
        <w:t>Note</w:t>
      </w:r>
      <w:r w:rsidRPr="00D06B78">
        <w:t>:</w:t>
      </w:r>
      <w:r w:rsidRPr="00D06B78">
        <w:tab/>
        <w:t>Where there is no outside pole in Slalom, or outside gate in Giant Slalom, both feet and ski tips must have passed the turning pole on the same side, following the natural race line of the slalom. If a competitor loses a ski, without committing a fault, e.g. not by straddling a pole, then the tip of the remaining ski and both feet must have passed the natural gate line. If the racer has not correctly passed the imaginary line from turning pole to turning pole and does not follow the natural race line, then he has to climb back up and pass around the missed turning pole. (</w:t>
      </w:r>
      <w:r w:rsidRPr="00D06B78">
        <w:rPr>
          <w:i/>
        </w:rPr>
        <w:t>ICR 804.3; 904.3</w:t>
      </w:r>
      <w:r w:rsidRPr="00D06B78">
        <w:t>)</w:t>
      </w:r>
    </w:p>
    <w:p w14:paraId="2D508243" w14:textId="77777777" w:rsidR="004E1044" w:rsidRPr="00D06B78" w:rsidRDefault="004E1044" w:rsidP="004E1044">
      <w:r w:rsidRPr="00D06B78">
        <w:tab/>
      </w:r>
      <w:r w:rsidRPr="00D06B78">
        <w:tab/>
      </w:r>
    </w:p>
    <w:p w14:paraId="04A1FF50" w14:textId="77777777" w:rsidR="004E1044" w:rsidRPr="00D06B78" w:rsidRDefault="004E1044" w:rsidP="004E1044">
      <w:pPr>
        <w:ind w:left="720" w:hanging="144"/>
      </w:pPr>
      <w:r w:rsidRPr="00D06B78">
        <w:t>As long as both feet and ski tips cross the gate line, the racer’s passage is correct even if he/she:</w:t>
      </w:r>
    </w:p>
    <w:p w14:paraId="55CC51AA" w14:textId="77777777" w:rsidR="004E1044" w:rsidRPr="00D06B78" w:rsidRDefault="004E1044" w:rsidP="004E1044">
      <w:pPr>
        <w:pStyle w:val="Bullet1"/>
        <w:numPr>
          <w:ilvl w:val="1"/>
          <w:numId w:val="16"/>
        </w:numPr>
      </w:pPr>
      <w:r w:rsidRPr="00D06B78">
        <w:t>knocks down one or both of the gates;</w:t>
      </w:r>
    </w:p>
    <w:p w14:paraId="1A65CA0A" w14:textId="77777777" w:rsidR="004E1044" w:rsidRPr="00D06B78" w:rsidRDefault="004E1044" w:rsidP="004E1044">
      <w:pPr>
        <w:pStyle w:val="Bullet1"/>
        <w:numPr>
          <w:ilvl w:val="1"/>
          <w:numId w:val="16"/>
        </w:numPr>
      </w:pPr>
      <w:r w:rsidRPr="00D06B78">
        <w:t>slides through the gate on some part of their body other than their feet;</w:t>
      </w:r>
    </w:p>
    <w:p w14:paraId="4E04AEF5" w14:textId="312091E6" w:rsidR="004E1044" w:rsidRPr="00D06B78" w:rsidRDefault="004E1044" w:rsidP="004E1044">
      <w:pPr>
        <w:pStyle w:val="Bullet1"/>
        <w:numPr>
          <w:ilvl w:val="1"/>
          <w:numId w:val="16"/>
        </w:numPr>
      </w:pPr>
      <w:r w:rsidRPr="00D06B78">
        <w:t>temporarily loses one or both skis;</w:t>
      </w:r>
    </w:p>
    <w:p w14:paraId="24B8D83A" w14:textId="77777777" w:rsidR="004E1044" w:rsidRPr="00D06B78" w:rsidRDefault="004E1044" w:rsidP="004E1044">
      <w:pPr>
        <w:pStyle w:val="Bullet1"/>
        <w:numPr>
          <w:ilvl w:val="1"/>
          <w:numId w:val="16"/>
        </w:numPr>
      </w:pPr>
      <w:r w:rsidRPr="00D06B78">
        <w:t>hikes back up to a gate and crosses the line; or</w:t>
      </w:r>
    </w:p>
    <w:p w14:paraId="624C0023" w14:textId="77777777" w:rsidR="004E1044" w:rsidRPr="00D06B78" w:rsidRDefault="004E1044" w:rsidP="004E1044">
      <w:pPr>
        <w:pStyle w:val="Bullet1"/>
        <w:numPr>
          <w:ilvl w:val="1"/>
          <w:numId w:val="16"/>
        </w:numPr>
        <w:rPr>
          <w:u w:val="single"/>
        </w:rPr>
      </w:pPr>
      <w:r w:rsidRPr="00D06B78">
        <w:t>passes through the gates out of their numerical order</w:t>
      </w:r>
      <w:r w:rsidRPr="00D06B78">
        <w:rPr>
          <w:u w:val="single"/>
        </w:rPr>
        <w:t>.</w:t>
      </w:r>
    </w:p>
    <w:p w14:paraId="18AE1B1B" w14:textId="77777777" w:rsidR="004E1044" w:rsidRPr="00D06B78" w:rsidRDefault="004E1044" w:rsidP="004E1044"/>
    <w:p w14:paraId="6A528CDC" w14:textId="77777777" w:rsidR="004E1044" w:rsidRPr="00D06B78" w:rsidRDefault="004E1044">
      <w:pPr>
        <w:pStyle w:val="Heading3"/>
      </w:pPr>
      <w:bookmarkStart w:id="644" w:name="_Toc319620451"/>
      <w:bookmarkStart w:id="645" w:name="_Toc219095068"/>
      <w:bookmarkStart w:id="646" w:name="_Toc247691892"/>
      <w:bookmarkStart w:id="647" w:name="_Toc286915086"/>
      <w:bookmarkStart w:id="648" w:name="_Toc308784120"/>
      <w:bookmarkStart w:id="649" w:name="_Toc147742820"/>
      <w:r w:rsidRPr="00D06B78">
        <w:t>No Stopping in GS, DH, and SG</w:t>
      </w:r>
      <w:bookmarkEnd w:id="644"/>
    </w:p>
    <w:p w14:paraId="7BF2BAA5" w14:textId="77777777" w:rsidR="004E1044" w:rsidRPr="00D06B78" w:rsidRDefault="004E1044" w:rsidP="004E1044">
      <w:r w:rsidRPr="00D06B78">
        <w:t xml:space="preserve">The ICR to prohibit racers in GS, DH or SG events from stopping to climb back up if they have missed a gate or after a fall. ICR 614.2.3 says:  </w:t>
      </w:r>
      <w:r w:rsidRPr="00D06B78">
        <w:rPr>
          <w:i/>
        </w:rPr>
        <w:t>If a competitor comes to a complete stop (e.g. after a fall), he must no longer continue through previous or further gates. This interdiction is valid in all events with a fixed start interval (DH, SG, GS). Only exception is for SL (art. 661.4.1), as long as the competitor does not interfere with the run of ski racer the following competitor or has been passed by a competitor.</w:t>
      </w:r>
      <w:r w:rsidRPr="00D06B78">
        <w:t xml:space="preserve"> </w:t>
      </w:r>
    </w:p>
    <w:p w14:paraId="29EF4D45" w14:textId="77777777" w:rsidR="004E1044" w:rsidRPr="00D06B78" w:rsidRDefault="004E1044" w:rsidP="004E1044"/>
    <w:p w14:paraId="5C741752" w14:textId="77777777" w:rsidR="004E1044" w:rsidRPr="00D06B78" w:rsidRDefault="004E1044" w:rsidP="004E1044">
      <w:r w:rsidRPr="00D06B78">
        <w:t xml:space="preserve">Further, ICR 628.8 says that the Jury must assess a penalty where </w:t>
      </w:r>
      <w:r w:rsidRPr="00D06B78">
        <w:rPr>
          <w:i/>
        </w:rPr>
        <w:t>the competitor continues to race after committing a gate fault or after a complete stop (art. 614.2.2, 614.2.3)</w:t>
      </w:r>
    </w:p>
    <w:p w14:paraId="6CAF9B06" w14:textId="77777777" w:rsidR="004E1044" w:rsidRPr="00D06B78" w:rsidRDefault="004E1044">
      <w:pPr>
        <w:pStyle w:val="Heading3"/>
      </w:pPr>
      <w:bookmarkStart w:id="650" w:name="_Toc313523212"/>
      <w:bookmarkStart w:id="651" w:name="_Toc319620452"/>
      <w:r w:rsidRPr="00D06B78">
        <w:rPr>
          <w:lang w:val="en-US"/>
        </w:rPr>
        <w:t>Questions of Gate Judge</w:t>
      </w:r>
      <w:bookmarkEnd w:id="645"/>
      <w:bookmarkEnd w:id="646"/>
      <w:bookmarkEnd w:id="647"/>
      <w:bookmarkEnd w:id="648"/>
      <w:bookmarkEnd w:id="650"/>
      <w:bookmarkEnd w:id="651"/>
    </w:p>
    <w:p w14:paraId="27DB2726" w14:textId="77777777" w:rsidR="004E1044" w:rsidRPr="00D06B78" w:rsidRDefault="004E1044" w:rsidP="004E1044">
      <w:r w:rsidRPr="00D06B78">
        <w:t xml:space="preserve"> “A competitor, in the case of an error or a fall, is permitted to ask the gate judge if a fault was committed and the gate judge, if asked, must inform a competitor if he has committed a fault that would lead to disqualification.”   </w:t>
      </w:r>
      <w:r w:rsidRPr="00D06B78">
        <w:rPr>
          <w:u w:val="single"/>
        </w:rPr>
        <w:t>IMPORTANT</w:t>
      </w:r>
      <w:r w:rsidRPr="00D06B78">
        <w:t>: The racer is fully responsible for his/her actions and, in this respect; he cannot hold the gate judge responsible. (</w:t>
      </w:r>
      <w:r w:rsidRPr="00D06B78">
        <w:rPr>
          <w:i/>
        </w:rPr>
        <w:t>ICR 663</w:t>
      </w:r>
      <w:r w:rsidRPr="00D06B78">
        <w:t>)</w:t>
      </w:r>
    </w:p>
    <w:p w14:paraId="1D799AEC" w14:textId="77777777" w:rsidR="004E1044" w:rsidRPr="00D06B78" w:rsidRDefault="004E1044">
      <w:pPr>
        <w:pStyle w:val="Heading3"/>
      </w:pPr>
      <w:bookmarkStart w:id="652" w:name="_Toc219095069"/>
      <w:bookmarkStart w:id="653" w:name="_Toc247691893"/>
      <w:bookmarkStart w:id="654" w:name="_Toc286915087"/>
      <w:bookmarkStart w:id="655" w:name="_Toc308784121"/>
      <w:bookmarkStart w:id="656" w:name="_Toc313523213"/>
      <w:bookmarkStart w:id="657" w:name="_Toc319620453"/>
      <w:r w:rsidRPr="00D06B78">
        <w:t>Finish</w:t>
      </w:r>
      <w:bookmarkEnd w:id="649"/>
      <w:bookmarkEnd w:id="652"/>
      <w:bookmarkEnd w:id="653"/>
      <w:bookmarkEnd w:id="654"/>
      <w:bookmarkEnd w:id="655"/>
      <w:bookmarkEnd w:id="656"/>
      <w:bookmarkEnd w:id="657"/>
    </w:p>
    <w:p w14:paraId="5D391976" w14:textId="77777777" w:rsidR="004E1044" w:rsidRPr="00D06B78" w:rsidRDefault="004E1044" w:rsidP="004E1044">
      <w:r w:rsidRPr="00D06B78">
        <w:t>The finish line must be crossed on both skis, on one ski, or with both feet in case of a fall between the last gate and the finish line. The time is taken when any part of the competitor's body or equipment stops the timekeeping system. (</w:t>
      </w:r>
      <w:r w:rsidRPr="00D06B78">
        <w:rPr>
          <w:i/>
        </w:rPr>
        <w:t>ICR 615.3</w:t>
      </w:r>
      <w:r w:rsidRPr="00D06B78">
        <w:t>)</w:t>
      </w:r>
    </w:p>
    <w:p w14:paraId="7292B9E0" w14:textId="77777777" w:rsidR="004E1044" w:rsidRPr="00D06B78" w:rsidRDefault="004E1044" w:rsidP="004E1044"/>
    <w:p w14:paraId="01F1C9CE" w14:textId="77777777" w:rsidR="004E1044" w:rsidRPr="00D06B78" w:rsidRDefault="004E1044" w:rsidP="004E1044">
      <w:r w:rsidRPr="00D06B78">
        <w:t>A racer can complete a race with any number of pieces of equipment.</w:t>
      </w:r>
    </w:p>
    <w:p w14:paraId="33D78807" w14:textId="77777777" w:rsidR="004E1044" w:rsidRPr="00D06B78" w:rsidRDefault="004E1044">
      <w:pPr>
        <w:pStyle w:val="Heading3"/>
      </w:pPr>
      <w:bookmarkStart w:id="658" w:name="_Toc247691895"/>
      <w:bookmarkStart w:id="659" w:name="_Toc286915088"/>
      <w:bookmarkStart w:id="660" w:name="_Toc308784122"/>
      <w:bookmarkStart w:id="661" w:name="_Toc313523214"/>
      <w:bookmarkStart w:id="662" w:name="_Toc319620454"/>
      <w:r w:rsidRPr="00D06B78">
        <w:t>Interference</w:t>
      </w:r>
      <w:bookmarkEnd w:id="658"/>
      <w:bookmarkEnd w:id="659"/>
      <w:bookmarkEnd w:id="660"/>
      <w:bookmarkEnd w:id="661"/>
      <w:bookmarkEnd w:id="662"/>
    </w:p>
    <w:p w14:paraId="6E8A441E" w14:textId="77777777" w:rsidR="004E1044" w:rsidRPr="00D06B78" w:rsidRDefault="004E1044" w:rsidP="004E1044">
      <w:r w:rsidRPr="00D06B78">
        <w:t xml:space="preserve">A racer is interfered with if: </w:t>
      </w:r>
    </w:p>
    <w:p w14:paraId="49641FFE" w14:textId="77777777" w:rsidR="004E1044" w:rsidRPr="00D06B78" w:rsidRDefault="004E1044" w:rsidP="004E1044">
      <w:pPr>
        <w:numPr>
          <w:ilvl w:val="0"/>
          <w:numId w:val="9"/>
        </w:numPr>
        <w:spacing w:before="60" w:after="60"/>
      </w:pPr>
      <w:r w:rsidRPr="00D06B78">
        <w:t>An official, spectator, animal or other obstruction blocks the course;</w:t>
      </w:r>
    </w:p>
    <w:p w14:paraId="212C3F19" w14:textId="77777777" w:rsidR="004E1044" w:rsidRPr="00D06B78" w:rsidRDefault="004E1044" w:rsidP="004E1044">
      <w:pPr>
        <w:numPr>
          <w:ilvl w:val="0"/>
          <w:numId w:val="9"/>
        </w:numPr>
        <w:spacing w:before="60" w:after="60"/>
      </w:pPr>
      <w:r w:rsidRPr="00D06B78">
        <w:t>A fallen competitor, who did not clear the course soon enough, blocks the course;</w:t>
      </w:r>
    </w:p>
    <w:p w14:paraId="397D642B" w14:textId="77777777" w:rsidR="004E1044" w:rsidRPr="00D06B78" w:rsidRDefault="004E1044" w:rsidP="004E1044">
      <w:pPr>
        <w:numPr>
          <w:ilvl w:val="0"/>
          <w:numId w:val="9"/>
        </w:numPr>
        <w:spacing w:before="60" w:after="60"/>
      </w:pPr>
      <w:r w:rsidRPr="00D06B78">
        <w:t>There are objects in the course, such as a lost ski pole or the ski of previous competitor;</w:t>
      </w:r>
    </w:p>
    <w:p w14:paraId="1A78A768" w14:textId="77777777" w:rsidR="004E1044" w:rsidRPr="00D06B78" w:rsidRDefault="004E1044" w:rsidP="004E1044">
      <w:pPr>
        <w:numPr>
          <w:ilvl w:val="0"/>
          <w:numId w:val="9"/>
        </w:numPr>
        <w:spacing w:before="60" w:after="60"/>
      </w:pPr>
      <w:r w:rsidRPr="00D06B78">
        <w:t>The activities of the first aid service obstruct the racer;</w:t>
      </w:r>
    </w:p>
    <w:p w14:paraId="21BAF5D5" w14:textId="77777777" w:rsidR="004E1044" w:rsidRPr="00D06B78" w:rsidRDefault="004E1044" w:rsidP="004E1044">
      <w:pPr>
        <w:numPr>
          <w:ilvl w:val="0"/>
          <w:numId w:val="9"/>
        </w:numPr>
        <w:spacing w:before="60" w:after="60"/>
      </w:pPr>
      <w:r w:rsidRPr="00D06B78">
        <w:t>A gate has been knocked down by a previous competitor, and was not promptly replaced;</w:t>
      </w:r>
    </w:p>
    <w:p w14:paraId="1C75B6EF" w14:textId="77777777" w:rsidR="004E1044" w:rsidRPr="00D06B78" w:rsidRDefault="004E1044" w:rsidP="004E1044">
      <w:pPr>
        <w:numPr>
          <w:ilvl w:val="0"/>
          <w:numId w:val="9"/>
        </w:numPr>
        <w:spacing w:before="60" w:after="60"/>
      </w:pPr>
      <w:r w:rsidRPr="00D06B78">
        <w:t>Other similar incidents, beyond the will and control of the competitor, that cause a significant loss of speed or a lengthening of the racing line and would affect the competitor's time. (ICR 623.2)</w:t>
      </w:r>
    </w:p>
    <w:p w14:paraId="6AF7BE65" w14:textId="77777777" w:rsidR="004E1044" w:rsidRPr="00D06B78" w:rsidRDefault="004E1044">
      <w:pPr>
        <w:pStyle w:val="Heading3"/>
      </w:pPr>
      <w:bookmarkStart w:id="663" w:name="_Toc219095071"/>
      <w:bookmarkStart w:id="664" w:name="_Toc247691896"/>
      <w:bookmarkStart w:id="665" w:name="_Toc286915089"/>
      <w:bookmarkStart w:id="666" w:name="_Toc308784123"/>
      <w:bookmarkStart w:id="667" w:name="_Toc313523215"/>
      <w:bookmarkStart w:id="668" w:name="_Toc319620455"/>
      <w:r w:rsidRPr="00D06B78">
        <w:t>Reporting interference</w:t>
      </w:r>
      <w:bookmarkEnd w:id="663"/>
      <w:bookmarkEnd w:id="664"/>
      <w:bookmarkEnd w:id="665"/>
      <w:bookmarkEnd w:id="666"/>
      <w:bookmarkEnd w:id="667"/>
      <w:bookmarkEnd w:id="668"/>
    </w:p>
    <w:p w14:paraId="3D502526" w14:textId="77777777" w:rsidR="004E1044" w:rsidRPr="00D06B78" w:rsidRDefault="004E1044" w:rsidP="004E1044">
      <w:r w:rsidRPr="00D06B78">
        <w:t xml:space="preserve">A racer who is obstructed or interfered with while racing </w:t>
      </w:r>
      <w:r w:rsidRPr="00D06B78">
        <w:rPr>
          <w:b/>
          <w:u w:val="single"/>
        </w:rPr>
        <w:t>must stop immediately</w:t>
      </w:r>
      <w:r w:rsidRPr="00D06B78">
        <w:t xml:space="preserve"> and report what happened to a member of the Jury or the nearest Gate Judge. After reporting to the official, the racer should go directly to the finish area along the side of the course and, without crossing the finish line, report to the Finish Referee to request the re-run. The racer’s coach can also request the re-run. The Finish Referee will consult with the Jury to get its decision about whether to approve a provisional re-run. (</w:t>
      </w:r>
      <w:r w:rsidRPr="00D06B78">
        <w:rPr>
          <w:i/>
        </w:rPr>
        <w:t>ICR 623.1.1</w:t>
      </w:r>
      <w:r w:rsidRPr="00D06B78">
        <w:t>)</w:t>
      </w:r>
    </w:p>
    <w:p w14:paraId="46ADF168" w14:textId="77777777" w:rsidR="004E1044" w:rsidRPr="00D06B78" w:rsidRDefault="004E1044">
      <w:pPr>
        <w:pStyle w:val="Heading3"/>
      </w:pPr>
      <w:bookmarkStart w:id="669" w:name="_Toc147742821"/>
      <w:bookmarkStart w:id="670" w:name="_Toc219095070"/>
      <w:bookmarkStart w:id="671" w:name="_Toc247691894"/>
      <w:bookmarkStart w:id="672" w:name="_Toc286915090"/>
      <w:bookmarkStart w:id="673" w:name="_Toc308784124"/>
      <w:bookmarkStart w:id="674" w:name="_Toc313523216"/>
      <w:bookmarkStart w:id="675" w:name="_Toc319620456"/>
      <w:r w:rsidRPr="00D06B78">
        <w:t>Re-runs</w:t>
      </w:r>
      <w:bookmarkEnd w:id="669"/>
      <w:bookmarkEnd w:id="670"/>
      <w:bookmarkEnd w:id="671"/>
      <w:bookmarkEnd w:id="672"/>
      <w:bookmarkEnd w:id="673"/>
      <w:bookmarkEnd w:id="674"/>
      <w:bookmarkEnd w:id="675"/>
    </w:p>
    <w:p w14:paraId="1A12EB04" w14:textId="77777777" w:rsidR="004E1044" w:rsidRPr="00D06B78" w:rsidRDefault="004E1044" w:rsidP="004E1044">
      <w:r w:rsidRPr="00D06B78">
        <w:t xml:space="preserve">A racer may be granted a provisional re-run </w:t>
      </w:r>
      <w:r w:rsidRPr="00D06B78">
        <w:rPr>
          <w:u w:val="single"/>
        </w:rPr>
        <w:t>only</w:t>
      </w:r>
      <w:r w:rsidRPr="00D06B78">
        <w:t xml:space="preserve"> if there is a technical malfunction (e.g., timing equipment), or if someone or something interferes with his/her run. (</w:t>
      </w:r>
      <w:r w:rsidRPr="00D06B78">
        <w:rPr>
          <w:i/>
        </w:rPr>
        <w:t>ICR 623</w:t>
      </w:r>
      <w:r w:rsidRPr="00D06B78">
        <w:t>)</w:t>
      </w:r>
    </w:p>
    <w:p w14:paraId="62CEAFD3" w14:textId="77777777" w:rsidR="004E1044" w:rsidRPr="00D06B78" w:rsidRDefault="004E1044">
      <w:pPr>
        <w:pStyle w:val="Heading3"/>
      </w:pPr>
      <w:bookmarkStart w:id="676" w:name="_Toc219095072"/>
      <w:bookmarkStart w:id="677" w:name="_Toc247691897"/>
      <w:bookmarkStart w:id="678" w:name="_Toc286915091"/>
      <w:bookmarkStart w:id="679" w:name="_Toc308784125"/>
      <w:bookmarkStart w:id="680" w:name="_Toc313523217"/>
      <w:bookmarkStart w:id="681" w:name="_Toc319620457"/>
      <w:r w:rsidRPr="00D06B78">
        <w:t>Validity of a Re-run.</w:t>
      </w:r>
      <w:bookmarkEnd w:id="676"/>
      <w:bookmarkEnd w:id="677"/>
      <w:bookmarkEnd w:id="678"/>
      <w:bookmarkEnd w:id="679"/>
      <w:bookmarkEnd w:id="680"/>
      <w:bookmarkEnd w:id="681"/>
    </w:p>
    <w:p w14:paraId="2E3C1469" w14:textId="77777777" w:rsidR="004E1044" w:rsidRPr="00D06B78" w:rsidRDefault="004E1044" w:rsidP="004E1044">
      <w:pPr>
        <w:numPr>
          <w:ilvl w:val="0"/>
          <w:numId w:val="9"/>
        </w:numPr>
        <w:spacing w:before="60" w:after="60"/>
      </w:pPr>
      <w:r w:rsidRPr="00D06B78">
        <w:t>All re-runs are provisional unless confirmed by the Jury.</w:t>
      </w:r>
    </w:p>
    <w:p w14:paraId="51E7C30E" w14:textId="77777777" w:rsidR="004E1044" w:rsidRPr="00D06B78" w:rsidRDefault="004E1044" w:rsidP="004E1044">
      <w:pPr>
        <w:numPr>
          <w:ilvl w:val="0"/>
          <w:numId w:val="9"/>
        </w:numPr>
        <w:spacing w:before="60" w:after="60"/>
      </w:pPr>
      <w:r w:rsidRPr="00D06B78">
        <w:t>If the competitor was already disqualified before the incident entitling him/her to a re-run, the re-run is not valid.</w:t>
      </w:r>
    </w:p>
    <w:p w14:paraId="4332D1CB" w14:textId="77777777" w:rsidR="004E1044" w:rsidRPr="00D06B78" w:rsidRDefault="004E1044" w:rsidP="004E1044">
      <w:pPr>
        <w:numPr>
          <w:ilvl w:val="0"/>
          <w:numId w:val="9"/>
        </w:numPr>
        <w:spacing w:before="60" w:after="60"/>
      </w:pPr>
      <w:r w:rsidRPr="00D06B78">
        <w:t xml:space="preserve">The provisional run is the racer’s official result even if it is slower than their first run. </w:t>
      </w:r>
    </w:p>
    <w:p w14:paraId="0FA72D32" w14:textId="77777777" w:rsidR="004E1044" w:rsidRPr="00D06B78" w:rsidRDefault="004E1044" w:rsidP="004E1044">
      <w:pPr>
        <w:spacing w:before="60" w:after="60"/>
        <w:ind w:left="720"/>
      </w:pPr>
      <w:r w:rsidRPr="00D06B78">
        <w:t>(ICR 623.3)</w:t>
      </w:r>
    </w:p>
    <w:p w14:paraId="1B7D7F7A" w14:textId="77777777" w:rsidR="004E1044" w:rsidRPr="00D06B78" w:rsidRDefault="004E1044">
      <w:pPr>
        <w:pStyle w:val="Heading3"/>
      </w:pPr>
      <w:bookmarkStart w:id="682" w:name="_Toc147742822"/>
      <w:bookmarkStart w:id="683" w:name="_Toc219095073"/>
      <w:bookmarkStart w:id="684" w:name="_Toc247691898"/>
      <w:bookmarkStart w:id="685" w:name="_Toc286915092"/>
      <w:bookmarkStart w:id="686" w:name="_Toc308784126"/>
      <w:bookmarkStart w:id="687" w:name="_Toc313523218"/>
      <w:bookmarkStart w:id="688" w:name="_Toc319620458"/>
      <w:r w:rsidRPr="00D06B78">
        <w:t>Disqualification</w:t>
      </w:r>
      <w:bookmarkEnd w:id="682"/>
      <w:bookmarkEnd w:id="683"/>
      <w:bookmarkEnd w:id="684"/>
      <w:bookmarkEnd w:id="685"/>
      <w:bookmarkEnd w:id="686"/>
      <w:bookmarkEnd w:id="687"/>
      <w:bookmarkEnd w:id="688"/>
    </w:p>
    <w:p w14:paraId="38903A85" w14:textId="77777777" w:rsidR="004E1044" w:rsidRPr="00D06B78" w:rsidRDefault="004E1044" w:rsidP="004E1044">
      <w:r w:rsidRPr="00D06B78">
        <w:t>A competitor will be disqualified if he/she:</w:t>
      </w:r>
    </w:p>
    <w:p w14:paraId="1021D9EF" w14:textId="77777777" w:rsidR="004E1044" w:rsidRPr="00D06B78" w:rsidRDefault="004E1044" w:rsidP="004E1044">
      <w:pPr>
        <w:numPr>
          <w:ilvl w:val="0"/>
          <w:numId w:val="9"/>
        </w:numPr>
        <w:spacing w:before="60" w:after="60"/>
      </w:pPr>
      <w:r w:rsidRPr="00D06B78">
        <w:t>Does not start within the time limits;</w:t>
      </w:r>
    </w:p>
    <w:p w14:paraId="7DB26296" w14:textId="77777777" w:rsidR="004E1044" w:rsidRPr="00D06B78" w:rsidRDefault="004E1044" w:rsidP="004E1044">
      <w:pPr>
        <w:numPr>
          <w:ilvl w:val="0"/>
          <w:numId w:val="9"/>
        </w:numPr>
        <w:spacing w:before="60" w:after="60"/>
      </w:pPr>
      <w:r w:rsidRPr="00D06B78">
        <w:t>Does not pass through a gate correctly;</w:t>
      </w:r>
    </w:p>
    <w:p w14:paraId="3F7D209C" w14:textId="77777777" w:rsidR="004E1044" w:rsidRPr="00D06B78" w:rsidRDefault="004E1044" w:rsidP="004E1044">
      <w:pPr>
        <w:numPr>
          <w:ilvl w:val="0"/>
          <w:numId w:val="9"/>
        </w:numPr>
        <w:spacing w:before="60" w:after="60"/>
      </w:pPr>
      <w:r w:rsidRPr="00D06B78">
        <w:t>Participates in a race under false pretences;</w:t>
      </w:r>
    </w:p>
    <w:p w14:paraId="3E58CDEC" w14:textId="77777777" w:rsidR="004E1044" w:rsidRPr="00D06B78" w:rsidRDefault="004E1044" w:rsidP="004E1044">
      <w:pPr>
        <w:numPr>
          <w:ilvl w:val="0"/>
          <w:numId w:val="9"/>
        </w:numPr>
        <w:spacing w:before="60" w:after="60"/>
      </w:pPr>
      <w:r w:rsidRPr="00D06B78">
        <w:t xml:space="preserve">Jeopardizes the safety of others; or </w:t>
      </w:r>
    </w:p>
    <w:p w14:paraId="6FE0BAFC" w14:textId="77777777" w:rsidR="004E1044" w:rsidRPr="00D06B78" w:rsidRDefault="004E1044" w:rsidP="004E1044">
      <w:pPr>
        <w:numPr>
          <w:ilvl w:val="0"/>
          <w:numId w:val="9"/>
        </w:numPr>
        <w:spacing w:before="60" w:after="60"/>
      </w:pPr>
      <w:r w:rsidRPr="00D06B78">
        <w:t>Causes actual injury or damage.</w:t>
      </w:r>
    </w:p>
    <w:p w14:paraId="1B72571A" w14:textId="77777777" w:rsidR="004E1044" w:rsidRPr="00D06B78" w:rsidRDefault="004E1044" w:rsidP="004E1044">
      <w:pPr>
        <w:spacing w:before="60" w:after="60"/>
        <w:ind w:left="360" w:firstLine="360"/>
      </w:pPr>
      <w:r w:rsidRPr="00D06B78">
        <w:t>(</w:t>
      </w:r>
      <w:r w:rsidRPr="00D06B78">
        <w:rPr>
          <w:i/>
        </w:rPr>
        <w:t>ICR 629</w:t>
      </w:r>
      <w:r w:rsidRPr="00D06B78">
        <w:t>)</w:t>
      </w:r>
    </w:p>
    <w:p w14:paraId="0C84362C" w14:textId="77777777" w:rsidR="004E1044" w:rsidRPr="00D06B78" w:rsidRDefault="004E1044">
      <w:pPr>
        <w:pStyle w:val="Heading3"/>
      </w:pPr>
      <w:bookmarkStart w:id="689" w:name="_Toc147742823"/>
      <w:bookmarkStart w:id="690" w:name="_Toc219095074"/>
      <w:bookmarkStart w:id="691" w:name="_Toc247691899"/>
      <w:bookmarkStart w:id="692" w:name="_Toc286915093"/>
      <w:bookmarkStart w:id="693" w:name="_Toc308784127"/>
      <w:bookmarkStart w:id="694" w:name="_Toc313523219"/>
      <w:bookmarkStart w:id="695" w:name="_Toc319620459"/>
      <w:r w:rsidRPr="00D06B78">
        <w:t>Sanctions</w:t>
      </w:r>
      <w:bookmarkEnd w:id="689"/>
      <w:bookmarkEnd w:id="690"/>
      <w:bookmarkEnd w:id="691"/>
      <w:bookmarkEnd w:id="692"/>
      <w:bookmarkEnd w:id="693"/>
      <w:bookmarkEnd w:id="694"/>
      <w:bookmarkEnd w:id="695"/>
    </w:p>
    <w:p w14:paraId="471EF287" w14:textId="77777777" w:rsidR="004E1044" w:rsidRPr="00D06B78" w:rsidRDefault="004E1044" w:rsidP="004E1044">
      <w:r w:rsidRPr="00D06B78">
        <w:t>The jury may apply a sanction and impose a penalty on a racer, coach or official who acts in a manner that:</w:t>
      </w:r>
    </w:p>
    <w:p w14:paraId="094AF5E5" w14:textId="77777777" w:rsidR="004E1044" w:rsidRPr="00D06B78" w:rsidRDefault="004E1044" w:rsidP="004E1044">
      <w:pPr>
        <w:numPr>
          <w:ilvl w:val="0"/>
          <w:numId w:val="9"/>
        </w:numPr>
        <w:spacing w:before="60" w:after="60"/>
      </w:pPr>
      <w:r w:rsidRPr="00D06B78">
        <w:t>Violates competition rules;</w:t>
      </w:r>
    </w:p>
    <w:p w14:paraId="1BC8054C" w14:textId="77777777" w:rsidR="004E1044" w:rsidRPr="00D06B78" w:rsidRDefault="004E1044" w:rsidP="004E1044">
      <w:pPr>
        <w:numPr>
          <w:ilvl w:val="0"/>
          <w:numId w:val="9"/>
        </w:numPr>
        <w:spacing w:before="60" w:after="60"/>
      </w:pPr>
      <w:r w:rsidRPr="00D06B78">
        <w:t>Does not comply with jury directives; or</w:t>
      </w:r>
    </w:p>
    <w:p w14:paraId="637FE370" w14:textId="77777777" w:rsidR="004E1044" w:rsidRPr="00D06B78" w:rsidRDefault="004E1044" w:rsidP="004E1044">
      <w:pPr>
        <w:numPr>
          <w:ilvl w:val="0"/>
          <w:numId w:val="9"/>
        </w:numPr>
        <w:spacing w:before="60" w:after="60"/>
      </w:pPr>
      <w:r w:rsidRPr="00D06B78">
        <w:t>Is unsportsmanlike.</w:t>
      </w:r>
    </w:p>
    <w:p w14:paraId="3C452DAF" w14:textId="77777777" w:rsidR="004E1044" w:rsidRPr="00D06B78" w:rsidRDefault="004E1044" w:rsidP="004E1044">
      <w:pPr>
        <w:spacing w:before="60" w:after="60"/>
        <w:ind w:left="360" w:firstLine="216"/>
      </w:pPr>
      <w:r w:rsidRPr="00D06B78">
        <w:t xml:space="preserve">  (ICR 223)</w:t>
      </w:r>
    </w:p>
    <w:p w14:paraId="44F65EED" w14:textId="77777777" w:rsidR="004E1044" w:rsidRPr="00D06B78" w:rsidRDefault="004E1044" w:rsidP="004E1044"/>
    <w:p w14:paraId="3AA48775" w14:textId="77777777" w:rsidR="004E1044" w:rsidRPr="00D06B78" w:rsidRDefault="004E1044">
      <w:pPr>
        <w:pStyle w:val="Heading3"/>
      </w:pPr>
      <w:bookmarkStart w:id="696" w:name="_Toc219095075"/>
      <w:bookmarkStart w:id="697" w:name="_Toc247691900"/>
      <w:bookmarkStart w:id="698" w:name="_Toc286915094"/>
      <w:bookmarkStart w:id="699" w:name="_Toc308784128"/>
      <w:bookmarkStart w:id="700" w:name="_Toc313523220"/>
      <w:bookmarkStart w:id="701" w:name="_Toc319620460"/>
      <w:r w:rsidRPr="00D06B78">
        <w:t>Referee’s Report</w:t>
      </w:r>
      <w:bookmarkEnd w:id="696"/>
      <w:bookmarkEnd w:id="697"/>
      <w:bookmarkEnd w:id="698"/>
      <w:bookmarkEnd w:id="699"/>
      <w:bookmarkEnd w:id="700"/>
      <w:bookmarkEnd w:id="701"/>
    </w:p>
    <w:p w14:paraId="54ED79C8" w14:textId="77777777" w:rsidR="004E1044" w:rsidRPr="00D06B78" w:rsidRDefault="004E1044" w:rsidP="004E1044">
      <w:r w:rsidRPr="00D06B78">
        <w:t>At the end of each run, the referee reviews the reports completed by the start referee, finish referee and the gate judges to determine whether any competitor should be disqualified for failing to successfully pass a gate or violation of any other rules. He/she then posts a report on the scoreboard or at another location announced at the team captains’/ coaches’ meeting. The report identifies each disqualified competitor and the gate(s) where the fault occurred.  (</w:t>
      </w:r>
      <w:r w:rsidRPr="00D06B78">
        <w:rPr>
          <w:i/>
        </w:rPr>
        <w:t>ICR 601.4.10</w:t>
      </w:r>
      <w:r w:rsidRPr="00D06B78">
        <w:t>)</w:t>
      </w:r>
    </w:p>
    <w:p w14:paraId="3565C52C" w14:textId="77777777" w:rsidR="004E1044" w:rsidRPr="00D06B78" w:rsidRDefault="004E1044">
      <w:pPr>
        <w:pStyle w:val="Heading3"/>
      </w:pPr>
      <w:bookmarkStart w:id="702" w:name="_Toc219095076"/>
      <w:bookmarkStart w:id="703" w:name="_Toc247691901"/>
      <w:bookmarkStart w:id="704" w:name="_Toc286915095"/>
      <w:bookmarkStart w:id="705" w:name="_Toc308784129"/>
      <w:bookmarkStart w:id="706" w:name="_Toc313523221"/>
      <w:bookmarkStart w:id="707" w:name="_Toc319620461"/>
      <w:r w:rsidRPr="00D06B78">
        <w:t>Protests</w:t>
      </w:r>
      <w:bookmarkEnd w:id="702"/>
      <w:bookmarkEnd w:id="703"/>
      <w:bookmarkEnd w:id="704"/>
      <w:bookmarkEnd w:id="705"/>
      <w:bookmarkEnd w:id="706"/>
      <w:bookmarkEnd w:id="707"/>
      <w:r w:rsidRPr="00D06B78">
        <w:t xml:space="preserve"> </w:t>
      </w:r>
    </w:p>
    <w:p w14:paraId="1C4A08D2" w14:textId="77777777" w:rsidR="004E1044" w:rsidRPr="00D06B78" w:rsidRDefault="004E1044" w:rsidP="004E1044">
      <w:r w:rsidRPr="00D06B78">
        <w:t xml:space="preserve">A coach can submit a protest against the referee’s decision to disqualify a competitor if he/she has evidence that the competitor should not be disqualified. Protests must be submitted, in writing, to the Chief of Timing or another official identified at the Coaches’ meeting, within 15 minutes of the posting of the Referee’s Report. The ICR’s, 644.3, states that: </w:t>
      </w:r>
      <w:r w:rsidRPr="00D06B78">
        <w:rPr>
          <w:i/>
        </w:rPr>
        <w:t>Protests must be substantiated in detail. Proof must be submitted and any evidence must be included</w:t>
      </w:r>
      <w:r w:rsidRPr="00D06B78">
        <w:t>.</w:t>
      </w:r>
    </w:p>
    <w:p w14:paraId="5F411FFA" w14:textId="77777777" w:rsidR="004E1044" w:rsidRPr="00D06B78" w:rsidRDefault="004E1044" w:rsidP="004E1044"/>
    <w:p w14:paraId="6074A2CB" w14:textId="77777777" w:rsidR="004E1044" w:rsidRPr="00D06B78" w:rsidRDefault="004E1044" w:rsidP="004E1044">
      <w:pPr>
        <w:ind w:left="288"/>
      </w:pPr>
      <w:r w:rsidRPr="00D06B78">
        <w:rPr>
          <w:b/>
        </w:rPr>
        <w:t>Note</w:t>
      </w:r>
      <w:r w:rsidRPr="00D06B78">
        <w:t xml:space="preserve">: The Jury may extend the deadline for submission of the written protest if a verbal protest and the deposit are received within the 15-minute protest period.   </w:t>
      </w:r>
    </w:p>
    <w:p w14:paraId="759631F1" w14:textId="77777777" w:rsidR="004E1044" w:rsidRPr="00D06B78" w:rsidRDefault="004E1044" w:rsidP="004E1044"/>
    <w:p w14:paraId="1E06CF7B" w14:textId="77777777" w:rsidR="004E1044" w:rsidRPr="00D06B78" w:rsidRDefault="004E1044" w:rsidP="004E1044">
      <w:r w:rsidRPr="00D06B78">
        <w:t xml:space="preserve">The protest must be accompanied by a $50.00 deposit that will be returned if the protest is upheld. </w:t>
      </w:r>
    </w:p>
    <w:p w14:paraId="06526EF0" w14:textId="77777777" w:rsidR="004E1044" w:rsidRPr="00D06B78" w:rsidRDefault="004E1044" w:rsidP="004E1044"/>
    <w:p w14:paraId="2376AB15" w14:textId="77777777" w:rsidR="004E1044" w:rsidRPr="00D06B78" w:rsidRDefault="004E1044" w:rsidP="006941D4">
      <w:pPr>
        <w:pStyle w:val="Heading2"/>
      </w:pPr>
      <w:bookmarkStart w:id="708" w:name="_Toc240191421"/>
      <w:bookmarkStart w:id="709" w:name="_Toc247690352"/>
      <w:bookmarkStart w:id="710" w:name="_Toc247690801"/>
      <w:bookmarkStart w:id="711" w:name="_Toc247691903"/>
      <w:bookmarkStart w:id="712" w:name="_Toc247692586"/>
      <w:bookmarkStart w:id="713" w:name="_Toc286915097"/>
      <w:bookmarkStart w:id="714" w:name="_Toc308784131"/>
      <w:bookmarkStart w:id="715" w:name="_Toc313523222"/>
      <w:bookmarkStart w:id="716" w:name="_Toc319620462"/>
      <w:bookmarkStart w:id="717" w:name="_Ref226455223"/>
      <w:r w:rsidRPr="00D06B78">
        <w:t>Race Officials</w:t>
      </w:r>
      <w:bookmarkEnd w:id="708"/>
      <w:bookmarkEnd w:id="709"/>
      <w:bookmarkEnd w:id="710"/>
      <w:bookmarkEnd w:id="711"/>
      <w:bookmarkEnd w:id="712"/>
      <w:bookmarkEnd w:id="713"/>
      <w:bookmarkEnd w:id="714"/>
      <w:bookmarkEnd w:id="715"/>
      <w:bookmarkEnd w:id="716"/>
      <w:r w:rsidRPr="00D06B78">
        <w:t xml:space="preserve"> </w:t>
      </w:r>
      <w:bookmarkEnd w:id="717"/>
    </w:p>
    <w:p w14:paraId="1A8DF975" w14:textId="4989FA7F" w:rsidR="004E1044" w:rsidRPr="00D06B78" w:rsidRDefault="004E1044" w:rsidP="004E1044">
      <w:r w:rsidRPr="00D06B78">
        <w:t>It takes more than thirty people to run a safe and successful race. This section identifies these positions and provides a brief description of each. More detailed information about the responsibilities of officials and about planning and running a race can be found in the officials training manuals and reference document published on the ACA website under “</w:t>
      </w:r>
      <w:r w:rsidR="00A042C6">
        <w:t>Community</w:t>
      </w:r>
      <w:r w:rsidRPr="00D06B78">
        <w:t xml:space="preserve">,” </w:t>
      </w:r>
      <w:r w:rsidR="00A042C6">
        <w:t xml:space="preserve">“Officials,” and </w:t>
      </w:r>
      <w:r w:rsidRPr="00D06B78">
        <w:t>“Officials</w:t>
      </w:r>
      <w:r w:rsidR="00A042C6">
        <w:t>’</w:t>
      </w:r>
      <w:r w:rsidRPr="00D06B78">
        <w:t xml:space="preserve"> Program.” </w:t>
      </w:r>
    </w:p>
    <w:p w14:paraId="53A7B327" w14:textId="77777777" w:rsidR="004E1044" w:rsidRPr="00D06B78" w:rsidRDefault="004E1044" w:rsidP="004E1044"/>
    <w:p w14:paraId="6390BB1A" w14:textId="77777777" w:rsidR="004E1044" w:rsidRPr="00D06B78" w:rsidRDefault="004E1044" w:rsidP="004E1044">
      <w:r w:rsidRPr="00D06B78">
        <w:t xml:space="preserve">The following diagram shows the typical location of officials and other personnel at OSZ-NCD races.    </w:t>
      </w:r>
    </w:p>
    <w:p w14:paraId="4266CFC7" w14:textId="77777777" w:rsidR="004E1044" w:rsidRPr="00D06B78" w:rsidRDefault="004E1044" w:rsidP="004E1044"/>
    <w:p w14:paraId="7D3DDE61" w14:textId="77777777" w:rsidR="004E1044" w:rsidRPr="00D06B78" w:rsidRDefault="0017277C" w:rsidP="004E1044">
      <w:pPr>
        <w:jc w:val="center"/>
      </w:pPr>
      <w:r>
        <w:rPr>
          <w:noProof/>
        </w:rPr>
        <w:drawing>
          <wp:inline distT="0" distB="0" distL="0" distR="0" wp14:anchorId="45108C68" wp14:editId="26E7531D">
            <wp:extent cx="4019550" cy="531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19550" cy="5315585"/>
                    </a:xfrm>
                    <a:prstGeom prst="rect">
                      <a:avLst/>
                    </a:prstGeom>
                    <a:noFill/>
                    <a:ln>
                      <a:noFill/>
                    </a:ln>
                  </pic:spPr>
                </pic:pic>
              </a:graphicData>
            </a:graphic>
          </wp:inline>
        </w:drawing>
      </w:r>
    </w:p>
    <w:p w14:paraId="49892E51" w14:textId="77777777" w:rsidR="004E1044" w:rsidRPr="00D06B78" w:rsidRDefault="004E1044" w:rsidP="004E1044"/>
    <w:p w14:paraId="2EC2B5AA" w14:textId="77777777" w:rsidR="004E1044" w:rsidRPr="00D06B78" w:rsidRDefault="004E1044">
      <w:pPr>
        <w:pStyle w:val="Heading3"/>
      </w:pPr>
      <w:bookmarkStart w:id="718" w:name="_Toc247691904"/>
      <w:bookmarkStart w:id="719" w:name="_Toc286915098"/>
      <w:bookmarkStart w:id="720" w:name="_Toc308784132"/>
      <w:bookmarkStart w:id="721" w:name="_Toc313523223"/>
      <w:bookmarkStart w:id="722" w:name="_Toc319620463"/>
      <w:r w:rsidRPr="00D06B78">
        <w:t>Jury</w:t>
      </w:r>
      <w:bookmarkEnd w:id="718"/>
      <w:bookmarkEnd w:id="719"/>
      <w:bookmarkEnd w:id="720"/>
      <w:bookmarkEnd w:id="721"/>
      <w:bookmarkEnd w:id="722"/>
      <w:r w:rsidRPr="00D06B78">
        <w:t xml:space="preserve"> </w:t>
      </w:r>
    </w:p>
    <w:p w14:paraId="7EC0053C" w14:textId="77777777" w:rsidR="004E1044" w:rsidRPr="00D06B78" w:rsidRDefault="004E1044" w:rsidP="004E1044">
      <w:r w:rsidRPr="00D06B78">
        <w:t xml:space="preserve">The jury is responsible for all decisions pertaining to the race, for the arbitration of protests and for upholding the rules. The jury members must collaborate closely with the race committee through the Chief of Race. Jury members include: the Technical Delegate (Chairman of the Jury), Chief of Race, Referee, Assistant Referee (for speed events) and two non-voting Jury Advisors ~ the Start Referee and Finish Referee. </w:t>
      </w:r>
    </w:p>
    <w:p w14:paraId="2795BDC4" w14:textId="77777777" w:rsidR="004E1044" w:rsidRPr="00D06B78" w:rsidRDefault="004E1044" w:rsidP="004E1044"/>
    <w:p w14:paraId="369DE27E" w14:textId="77777777" w:rsidR="004E1044" w:rsidRPr="00D06B78" w:rsidRDefault="004E1044">
      <w:pPr>
        <w:pStyle w:val="Heading3"/>
      </w:pPr>
      <w:bookmarkStart w:id="723" w:name="_Toc247691905"/>
      <w:bookmarkStart w:id="724" w:name="_Toc286915099"/>
      <w:bookmarkStart w:id="725" w:name="_Toc308784133"/>
      <w:bookmarkStart w:id="726" w:name="_Toc313523224"/>
      <w:bookmarkStart w:id="727" w:name="_Toc319620464"/>
      <w:r w:rsidRPr="00D06B78">
        <w:t>Officials Training &amp; Development</w:t>
      </w:r>
      <w:bookmarkEnd w:id="723"/>
      <w:bookmarkEnd w:id="724"/>
      <w:bookmarkEnd w:id="725"/>
      <w:bookmarkEnd w:id="726"/>
      <w:bookmarkEnd w:id="727"/>
    </w:p>
    <w:p w14:paraId="6206D0E4" w14:textId="77777777" w:rsidR="004E1044" w:rsidRDefault="004E1044" w:rsidP="004E1044">
      <w:r w:rsidRPr="00D06B78">
        <w:t>The officials program stresses the integration of theory with practice at all levels. It is essential that officials have officiating skills that will match the competitors’ performance levels. Competitors have the right to expect that officials have a high level of expertise so that results reflect the athletes’ ability and skills</w:t>
      </w:r>
      <w:r>
        <w:t>.</w:t>
      </w:r>
    </w:p>
    <w:p w14:paraId="3A88A1DB" w14:textId="77777777" w:rsidR="004E1044" w:rsidRPr="00D06B78" w:rsidRDefault="004E1044" w:rsidP="004E1044">
      <w:r w:rsidRPr="00D06B78">
        <w:t xml:space="preserve"> </w:t>
      </w:r>
    </w:p>
    <w:p w14:paraId="26B61F09" w14:textId="77777777" w:rsidR="004E1044" w:rsidRPr="00D06B78" w:rsidRDefault="004E1044" w:rsidP="004E1044">
      <w:r w:rsidRPr="00D06B78">
        <w:t xml:space="preserve">The basic criteria for certification of the four levels of alpine under the National Alpine Officials program </w:t>
      </w:r>
      <w:bookmarkStart w:id="728" w:name="Rev_rules_1"/>
      <w:r>
        <w:t>are</w:t>
      </w:r>
      <w:r w:rsidRPr="00D06B78">
        <w:t xml:space="preserve"> outlined in the ACA’s Officials Program Level I Manual 2010/11 (R_1,1) available at </w:t>
      </w:r>
      <w:hyperlink r:id="rId60" w:history="1">
        <w:r w:rsidRPr="00D06B78">
          <w:rPr>
            <w:rStyle w:val="Hyperlink"/>
          </w:rPr>
          <w:t>http://alpinecanada.org/officials</w:t>
        </w:r>
      </w:hyperlink>
      <w:r w:rsidRPr="00D06B78">
        <w:t xml:space="preserve">, under </w:t>
      </w:r>
      <w:r w:rsidRPr="00D06B78">
        <w:rPr>
          <w:i/>
        </w:rPr>
        <w:t>Officials Program</w:t>
      </w:r>
      <w:r w:rsidRPr="00D06B78">
        <w:t xml:space="preserve">. </w:t>
      </w:r>
      <w:bookmarkEnd w:id="728"/>
    </w:p>
    <w:p w14:paraId="33D152E5" w14:textId="77777777" w:rsidR="004E1044" w:rsidRPr="00D06B78" w:rsidRDefault="004E1044" w:rsidP="004E1044">
      <w:r w:rsidRPr="00D06B78">
        <w:t xml:space="preserve"> </w:t>
      </w:r>
    </w:p>
    <w:p w14:paraId="0065DEA2" w14:textId="77777777" w:rsidR="004E1044" w:rsidRPr="00D06B78" w:rsidRDefault="004E1044" w:rsidP="006941D4">
      <w:pPr>
        <w:pStyle w:val="Heading2"/>
      </w:pPr>
      <w:bookmarkStart w:id="729" w:name="_Toc147742824"/>
      <w:bookmarkStart w:id="730" w:name="_Toc219095078"/>
      <w:bookmarkStart w:id="731" w:name="_Ref226455295"/>
      <w:bookmarkStart w:id="732" w:name="_Ref226455601"/>
      <w:bookmarkStart w:id="733" w:name="_Toc240191422"/>
      <w:bookmarkStart w:id="734" w:name="_Toc247690353"/>
      <w:bookmarkStart w:id="735" w:name="_Toc247690802"/>
      <w:bookmarkStart w:id="736" w:name="_Toc247691906"/>
      <w:bookmarkStart w:id="737" w:name="_Toc247692587"/>
      <w:bookmarkStart w:id="738" w:name="_Toc286915100"/>
      <w:bookmarkStart w:id="739" w:name="_Toc308784134"/>
      <w:bookmarkStart w:id="740" w:name="_Toc313523225"/>
      <w:bookmarkStart w:id="741" w:name="_Toc319620465"/>
      <w:r w:rsidRPr="00D06B78">
        <w:t>Points</w:t>
      </w:r>
      <w:bookmarkEnd w:id="729"/>
      <w:bookmarkEnd w:id="730"/>
      <w:bookmarkEnd w:id="731"/>
      <w:bookmarkEnd w:id="732"/>
      <w:bookmarkEnd w:id="733"/>
      <w:bookmarkEnd w:id="734"/>
      <w:bookmarkEnd w:id="735"/>
      <w:bookmarkEnd w:id="736"/>
      <w:bookmarkEnd w:id="737"/>
      <w:bookmarkEnd w:id="738"/>
      <w:bookmarkEnd w:id="739"/>
      <w:bookmarkEnd w:id="740"/>
      <w:bookmarkEnd w:id="741"/>
    </w:p>
    <w:p w14:paraId="5F1A8C3F" w14:textId="77777777" w:rsidR="004E1044" w:rsidRPr="00D06B78" w:rsidRDefault="004E1044" w:rsidP="004E1044">
      <w:r w:rsidRPr="00D06B78">
        <w:t>There are two types of point systems used in the NCD-OSZ ski racing program:</w:t>
      </w:r>
    </w:p>
    <w:p w14:paraId="18832ADA" w14:textId="77777777" w:rsidR="004E1044" w:rsidRPr="00D06B78" w:rsidRDefault="004E1044" w:rsidP="004E1044"/>
    <w:p w14:paraId="7B0FA683" w14:textId="77777777" w:rsidR="004E1044" w:rsidRPr="00D06B78" w:rsidRDefault="004E1044" w:rsidP="004E1044">
      <w:pPr>
        <w:pStyle w:val="Bullet1"/>
      </w:pPr>
      <w:r w:rsidRPr="00D06B78">
        <w:rPr>
          <w:u w:val="single"/>
        </w:rPr>
        <w:t>ACA National and FIS points</w:t>
      </w:r>
      <w:r w:rsidRPr="00D06B78">
        <w:t xml:space="preserve"> are a way of comparing the performance of individual athletes nationally or internationally who do not participate in the same races. Locally, ACA national points are used for seeding U16 and U18-U21 start lists. With FIS and national points, the lower the number, the better; and</w:t>
      </w:r>
    </w:p>
    <w:p w14:paraId="2273EE12" w14:textId="77777777" w:rsidR="004E1044" w:rsidRPr="00D06B78" w:rsidRDefault="004E1044" w:rsidP="004E1044">
      <w:pPr>
        <w:pStyle w:val="Bullet1"/>
      </w:pPr>
      <w:r w:rsidRPr="00D06B78">
        <w:rPr>
          <w:u w:val="single"/>
        </w:rPr>
        <w:t>Series points</w:t>
      </w:r>
      <w:r w:rsidRPr="00D06B78">
        <w:t xml:space="preserve"> are used to rank racers who are participating in the same series of races, for example, the World Cup or the OSZ-NCD Series. Series points are used to determine overall results in the OSZ-NCD Series and for selecting teams for provincial championship events. With series points, the higher the number, the better.</w:t>
      </w:r>
    </w:p>
    <w:p w14:paraId="5480F364" w14:textId="77777777" w:rsidR="004E1044" w:rsidRPr="00D06B78" w:rsidRDefault="004E1044" w:rsidP="004E1044">
      <w:pPr>
        <w:rPr>
          <w:u w:val="single"/>
        </w:rPr>
      </w:pPr>
    </w:p>
    <w:p w14:paraId="72062EC6" w14:textId="77777777" w:rsidR="004E1044" w:rsidRPr="00D06B78" w:rsidRDefault="004E1044" w:rsidP="004E1044">
      <w:r w:rsidRPr="00D06B78">
        <w:t xml:space="preserve">The national points for all athletes holding a Canadian or FIS card are published on the ACA Points website: </w:t>
      </w:r>
      <w:hyperlink w:history="1">
        <w:r w:rsidR="0039271A" w:rsidRPr="0039271A">
          <w:rPr>
            <w:rStyle w:val="Hyperlink"/>
          </w:rPr>
          <w:t>www.acapoi nts.ca</w:t>
        </w:r>
      </w:hyperlink>
      <w:r w:rsidRPr="00D06B78">
        <w:t xml:space="preserve">.  Information for individual and/or groups of racers can be retrieved from this database. </w:t>
      </w:r>
    </w:p>
    <w:p w14:paraId="723D4DE6" w14:textId="77777777" w:rsidR="004E1044" w:rsidRPr="00D06B78" w:rsidRDefault="004E1044">
      <w:pPr>
        <w:pStyle w:val="Heading3"/>
      </w:pPr>
      <w:bookmarkStart w:id="742" w:name="_Toc147742826"/>
      <w:bookmarkStart w:id="743" w:name="_Ref153103988"/>
      <w:bookmarkStart w:id="744" w:name="_Ref153597864"/>
      <w:bookmarkStart w:id="745" w:name="_Toc219095080"/>
      <w:bookmarkStart w:id="746" w:name="_Ref225851679"/>
      <w:bookmarkStart w:id="747" w:name="_Ref225851688"/>
      <w:bookmarkStart w:id="748" w:name="_Toc247691908"/>
      <w:bookmarkStart w:id="749" w:name="_Toc286915102"/>
      <w:bookmarkStart w:id="750" w:name="_Toc308784136"/>
      <w:bookmarkStart w:id="751" w:name="_Toc313523227"/>
      <w:bookmarkStart w:id="752" w:name="_Toc319620466"/>
      <w:r w:rsidRPr="00D06B78">
        <w:t>Series Points</w:t>
      </w:r>
      <w:bookmarkEnd w:id="742"/>
      <w:bookmarkEnd w:id="743"/>
      <w:bookmarkEnd w:id="744"/>
      <w:bookmarkEnd w:id="745"/>
      <w:bookmarkEnd w:id="746"/>
      <w:bookmarkEnd w:id="747"/>
      <w:bookmarkEnd w:id="748"/>
      <w:bookmarkEnd w:id="749"/>
      <w:bookmarkEnd w:id="750"/>
      <w:bookmarkEnd w:id="751"/>
      <w:bookmarkEnd w:id="752"/>
    </w:p>
    <w:p w14:paraId="34E26704" w14:textId="77777777" w:rsidR="004E1044" w:rsidRPr="00D06B78" w:rsidRDefault="004E1044" w:rsidP="004E1044">
      <w:r w:rsidRPr="00D06B78">
        <w:t xml:space="preserve">While the national points system ranks all ACA cardholders, and the FIS system ranks all FIS racers internationally, series points are used to rank athletes who are competing in specific events, such as provincial or national championships, the World Cup Circuit, or the OSZ-NCD series. Compared to the national and FIS systems, series points calculations are simple: racers are awarded points according to a table of descending values. </w:t>
      </w:r>
    </w:p>
    <w:p w14:paraId="6C96E509" w14:textId="77777777" w:rsidR="004E1044" w:rsidRPr="00D06B78" w:rsidRDefault="004E1044" w:rsidP="004E1044"/>
    <w:p w14:paraId="73DD6947" w14:textId="77777777" w:rsidR="004E1044" w:rsidRPr="00D06B78" w:rsidRDefault="004E1044" w:rsidP="004E1044">
      <w:r w:rsidRPr="00D06B78">
        <w:t>The following is the points table used for the NCD-OSZ Series:</w:t>
      </w:r>
    </w:p>
    <w:tbl>
      <w:tblPr>
        <w:tblW w:w="0" w:type="auto"/>
        <w:jc w:val="center"/>
        <w:tblLayout w:type="fixed"/>
        <w:tblLook w:val="0000" w:firstRow="0" w:lastRow="0" w:firstColumn="0" w:lastColumn="0" w:noHBand="0" w:noVBand="0"/>
      </w:tblPr>
      <w:tblGrid>
        <w:gridCol w:w="725"/>
        <w:gridCol w:w="866"/>
        <w:gridCol w:w="725"/>
        <w:gridCol w:w="866"/>
        <w:gridCol w:w="725"/>
        <w:gridCol w:w="867"/>
        <w:gridCol w:w="724"/>
        <w:gridCol w:w="867"/>
        <w:gridCol w:w="867"/>
        <w:gridCol w:w="867"/>
      </w:tblGrid>
      <w:tr w:rsidR="002F05E7" w14:paraId="6F4EABCD" w14:textId="77777777">
        <w:trPr>
          <w:trHeight w:val="247"/>
          <w:jc w:val="center"/>
        </w:trPr>
        <w:tc>
          <w:tcPr>
            <w:tcW w:w="725" w:type="dxa"/>
            <w:tcBorders>
              <w:top w:val="single" w:sz="6" w:space="0" w:color="auto"/>
              <w:left w:val="single" w:sz="6" w:space="0" w:color="auto"/>
              <w:bottom w:val="single" w:sz="6" w:space="0" w:color="auto"/>
            </w:tcBorders>
          </w:tcPr>
          <w:p w14:paraId="376F5D64" w14:textId="77777777" w:rsidR="004E1044" w:rsidRPr="006941D4" w:rsidRDefault="004E1044" w:rsidP="004E1044">
            <w:pPr>
              <w:rPr>
                <w:b/>
                <w:bCs/>
                <w:sz w:val="18"/>
              </w:rPr>
            </w:pPr>
            <w:r w:rsidRPr="006941D4">
              <w:rPr>
                <w:b/>
                <w:bCs/>
                <w:sz w:val="18"/>
              </w:rPr>
              <w:t>Rank</w:t>
            </w:r>
          </w:p>
        </w:tc>
        <w:tc>
          <w:tcPr>
            <w:tcW w:w="866" w:type="dxa"/>
            <w:tcBorders>
              <w:top w:val="single" w:sz="6" w:space="0" w:color="auto"/>
              <w:bottom w:val="single" w:sz="6" w:space="0" w:color="auto"/>
              <w:right w:val="single" w:sz="6" w:space="0" w:color="auto"/>
            </w:tcBorders>
          </w:tcPr>
          <w:p w14:paraId="465E8E02" w14:textId="77777777" w:rsidR="004E1044" w:rsidRPr="006941D4" w:rsidRDefault="004E1044" w:rsidP="004E1044">
            <w:pPr>
              <w:rPr>
                <w:b/>
                <w:bCs/>
                <w:sz w:val="18"/>
              </w:rPr>
            </w:pPr>
            <w:r w:rsidRPr="006941D4">
              <w:rPr>
                <w:b/>
                <w:bCs/>
                <w:sz w:val="18"/>
              </w:rPr>
              <w:t>Points</w:t>
            </w:r>
          </w:p>
        </w:tc>
        <w:tc>
          <w:tcPr>
            <w:tcW w:w="725" w:type="dxa"/>
            <w:tcBorders>
              <w:top w:val="single" w:sz="6" w:space="0" w:color="auto"/>
              <w:left w:val="single" w:sz="6" w:space="0" w:color="auto"/>
              <w:bottom w:val="single" w:sz="6" w:space="0" w:color="auto"/>
            </w:tcBorders>
          </w:tcPr>
          <w:p w14:paraId="347AC3E9" w14:textId="77777777" w:rsidR="004E1044" w:rsidRPr="006941D4" w:rsidRDefault="004E1044" w:rsidP="004E1044">
            <w:pPr>
              <w:rPr>
                <w:b/>
                <w:bCs/>
                <w:sz w:val="18"/>
              </w:rPr>
            </w:pPr>
            <w:r w:rsidRPr="006941D4">
              <w:rPr>
                <w:b/>
                <w:bCs/>
                <w:sz w:val="18"/>
              </w:rPr>
              <w:t>Rank</w:t>
            </w:r>
          </w:p>
        </w:tc>
        <w:tc>
          <w:tcPr>
            <w:tcW w:w="866" w:type="dxa"/>
            <w:tcBorders>
              <w:top w:val="single" w:sz="6" w:space="0" w:color="auto"/>
              <w:bottom w:val="single" w:sz="6" w:space="0" w:color="auto"/>
              <w:right w:val="single" w:sz="6" w:space="0" w:color="auto"/>
            </w:tcBorders>
          </w:tcPr>
          <w:p w14:paraId="64BA8BAC" w14:textId="77777777" w:rsidR="004E1044" w:rsidRPr="006941D4" w:rsidRDefault="004E1044" w:rsidP="004E1044">
            <w:pPr>
              <w:rPr>
                <w:b/>
                <w:bCs/>
                <w:sz w:val="18"/>
              </w:rPr>
            </w:pPr>
            <w:r w:rsidRPr="006941D4">
              <w:rPr>
                <w:b/>
                <w:bCs/>
                <w:sz w:val="18"/>
              </w:rPr>
              <w:t>Points</w:t>
            </w:r>
          </w:p>
        </w:tc>
        <w:tc>
          <w:tcPr>
            <w:tcW w:w="725" w:type="dxa"/>
            <w:tcBorders>
              <w:top w:val="single" w:sz="6" w:space="0" w:color="auto"/>
              <w:left w:val="single" w:sz="6" w:space="0" w:color="auto"/>
              <w:bottom w:val="single" w:sz="6" w:space="0" w:color="auto"/>
            </w:tcBorders>
          </w:tcPr>
          <w:p w14:paraId="638D3101" w14:textId="77777777" w:rsidR="004E1044" w:rsidRPr="006941D4" w:rsidRDefault="004E1044" w:rsidP="004E1044">
            <w:pPr>
              <w:rPr>
                <w:b/>
                <w:bCs/>
                <w:sz w:val="18"/>
              </w:rPr>
            </w:pPr>
            <w:r w:rsidRPr="006941D4">
              <w:rPr>
                <w:b/>
                <w:bCs/>
                <w:sz w:val="18"/>
              </w:rPr>
              <w:t>Rank</w:t>
            </w:r>
          </w:p>
        </w:tc>
        <w:tc>
          <w:tcPr>
            <w:tcW w:w="867" w:type="dxa"/>
            <w:tcBorders>
              <w:top w:val="single" w:sz="6" w:space="0" w:color="auto"/>
              <w:bottom w:val="single" w:sz="6" w:space="0" w:color="auto"/>
              <w:right w:val="single" w:sz="6" w:space="0" w:color="auto"/>
            </w:tcBorders>
          </w:tcPr>
          <w:p w14:paraId="3A9DE64E" w14:textId="77777777" w:rsidR="004E1044" w:rsidRPr="006941D4" w:rsidRDefault="004E1044" w:rsidP="004E1044">
            <w:pPr>
              <w:rPr>
                <w:b/>
                <w:bCs/>
                <w:sz w:val="18"/>
              </w:rPr>
            </w:pPr>
            <w:r w:rsidRPr="006941D4">
              <w:rPr>
                <w:b/>
                <w:bCs/>
                <w:sz w:val="18"/>
              </w:rPr>
              <w:t>Points</w:t>
            </w:r>
          </w:p>
        </w:tc>
        <w:tc>
          <w:tcPr>
            <w:tcW w:w="724" w:type="dxa"/>
            <w:tcBorders>
              <w:top w:val="single" w:sz="6" w:space="0" w:color="auto"/>
              <w:left w:val="single" w:sz="6" w:space="0" w:color="auto"/>
              <w:bottom w:val="single" w:sz="6" w:space="0" w:color="auto"/>
            </w:tcBorders>
          </w:tcPr>
          <w:p w14:paraId="56990A3D" w14:textId="77777777" w:rsidR="004E1044" w:rsidRPr="006941D4" w:rsidRDefault="004E1044" w:rsidP="004E1044">
            <w:pPr>
              <w:rPr>
                <w:b/>
                <w:bCs/>
                <w:sz w:val="18"/>
              </w:rPr>
            </w:pPr>
            <w:r w:rsidRPr="006941D4">
              <w:rPr>
                <w:b/>
                <w:bCs/>
                <w:sz w:val="18"/>
              </w:rPr>
              <w:t>Rank</w:t>
            </w:r>
          </w:p>
        </w:tc>
        <w:tc>
          <w:tcPr>
            <w:tcW w:w="867" w:type="dxa"/>
            <w:tcBorders>
              <w:top w:val="single" w:sz="6" w:space="0" w:color="auto"/>
              <w:bottom w:val="single" w:sz="6" w:space="0" w:color="auto"/>
            </w:tcBorders>
          </w:tcPr>
          <w:p w14:paraId="482AA013" w14:textId="77777777" w:rsidR="004E1044" w:rsidRPr="006941D4" w:rsidRDefault="004E1044" w:rsidP="004E1044">
            <w:pPr>
              <w:rPr>
                <w:b/>
                <w:bCs/>
                <w:sz w:val="18"/>
              </w:rPr>
            </w:pPr>
            <w:r w:rsidRPr="006941D4">
              <w:rPr>
                <w:b/>
                <w:bCs/>
                <w:sz w:val="18"/>
              </w:rPr>
              <w:t>Points</w:t>
            </w:r>
          </w:p>
        </w:tc>
        <w:tc>
          <w:tcPr>
            <w:tcW w:w="867" w:type="dxa"/>
            <w:tcBorders>
              <w:top w:val="single" w:sz="6" w:space="0" w:color="auto"/>
              <w:bottom w:val="single" w:sz="6" w:space="0" w:color="auto"/>
            </w:tcBorders>
          </w:tcPr>
          <w:p w14:paraId="264BD18B" w14:textId="77777777" w:rsidR="004E1044" w:rsidRPr="006941D4" w:rsidRDefault="004E1044" w:rsidP="004E1044">
            <w:pPr>
              <w:rPr>
                <w:b/>
                <w:bCs/>
                <w:sz w:val="18"/>
              </w:rPr>
            </w:pPr>
            <w:r w:rsidRPr="006941D4">
              <w:rPr>
                <w:b/>
                <w:bCs/>
                <w:sz w:val="18"/>
              </w:rPr>
              <w:t>Rank</w:t>
            </w:r>
          </w:p>
        </w:tc>
        <w:tc>
          <w:tcPr>
            <w:tcW w:w="867" w:type="dxa"/>
            <w:tcBorders>
              <w:top w:val="single" w:sz="6" w:space="0" w:color="auto"/>
              <w:bottom w:val="single" w:sz="6" w:space="0" w:color="auto"/>
            </w:tcBorders>
          </w:tcPr>
          <w:p w14:paraId="45B296C4" w14:textId="77777777" w:rsidR="004E1044" w:rsidRPr="006941D4" w:rsidRDefault="004E1044" w:rsidP="004E1044">
            <w:pPr>
              <w:rPr>
                <w:b/>
                <w:bCs/>
                <w:sz w:val="18"/>
              </w:rPr>
            </w:pPr>
            <w:r w:rsidRPr="006941D4">
              <w:rPr>
                <w:b/>
                <w:bCs/>
                <w:sz w:val="18"/>
              </w:rPr>
              <w:t>Points</w:t>
            </w:r>
          </w:p>
        </w:tc>
      </w:tr>
      <w:tr w:rsidR="002F05E7" w14:paraId="52F4B992" w14:textId="77777777">
        <w:trPr>
          <w:trHeight w:val="247"/>
          <w:jc w:val="center"/>
        </w:trPr>
        <w:tc>
          <w:tcPr>
            <w:tcW w:w="725" w:type="dxa"/>
            <w:tcBorders>
              <w:top w:val="single" w:sz="6" w:space="0" w:color="auto"/>
              <w:left w:val="single" w:sz="6" w:space="0" w:color="auto"/>
              <w:bottom w:val="single" w:sz="6" w:space="0" w:color="auto"/>
            </w:tcBorders>
          </w:tcPr>
          <w:p w14:paraId="3821C611" w14:textId="77777777" w:rsidR="004E1044" w:rsidRPr="007577FA" w:rsidRDefault="004E1044" w:rsidP="004E1044">
            <w:pPr>
              <w:rPr>
                <w:i/>
                <w:iCs/>
                <w:sz w:val="18"/>
                <w:szCs w:val="18"/>
              </w:rPr>
            </w:pPr>
            <w:r w:rsidRPr="007577FA">
              <w:rPr>
                <w:i/>
                <w:iCs/>
                <w:sz w:val="18"/>
                <w:szCs w:val="18"/>
              </w:rPr>
              <w:t>1st</w:t>
            </w:r>
          </w:p>
        </w:tc>
        <w:tc>
          <w:tcPr>
            <w:tcW w:w="866" w:type="dxa"/>
            <w:tcBorders>
              <w:top w:val="single" w:sz="6" w:space="0" w:color="auto"/>
              <w:bottom w:val="single" w:sz="6" w:space="0" w:color="auto"/>
              <w:right w:val="single" w:sz="6" w:space="0" w:color="auto"/>
            </w:tcBorders>
            <w:vAlign w:val="bottom"/>
          </w:tcPr>
          <w:p w14:paraId="02B857EA" w14:textId="77777777" w:rsidR="004E1044" w:rsidRPr="007577FA" w:rsidRDefault="004E1044" w:rsidP="004E1044">
            <w:pPr>
              <w:rPr>
                <w:sz w:val="18"/>
                <w:szCs w:val="18"/>
              </w:rPr>
            </w:pPr>
            <w:r w:rsidRPr="006941D4">
              <w:rPr>
                <w:i/>
                <w:iCs/>
                <w:sz w:val="18"/>
                <w:szCs w:val="20"/>
              </w:rPr>
              <w:t>500</w:t>
            </w:r>
          </w:p>
        </w:tc>
        <w:tc>
          <w:tcPr>
            <w:tcW w:w="725" w:type="dxa"/>
            <w:tcBorders>
              <w:top w:val="single" w:sz="6" w:space="0" w:color="auto"/>
              <w:left w:val="single" w:sz="6" w:space="0" w:color="auto"/>
              <w:bottom w:val="single" w:sz="6" w:space="0" w:color="auto"/>
            </w:tcBorders>
          </w:tcPr>
          <w:p w14:paraId="75116866" w14:textId="77777777" w:rsidR="004E1044" w:rsidRPr="007577FA" w:rsidRDefault="004E1044" w:rsidP="004E1044">
            <w:pPr>
              <w:rPr>
                <w:i/>
                <w:iCs/>
                <w:sz w:val="18"/>
                <w:szCs w:val="18"/>
              </w:rPr>
            </w:pPr>
            <w:r w:rsidRPr="007577FA">
              <w:rPr>
                <w:i/>
                <w:iCs/>
                <w:sz w:val="18"/>
                <w:szCs w:val="18"/>
              </w:rPr>
              <w:t>14th</w:t>
            </w:r>
          </w:p>
        </w:tc>
        <w:tc>
          <w:tcPr>
            <w:tcW w:w="866" w:type="dxa"/>
            <w:tcBorders>
              <w:top w:val="single" w:sz="6" w:space="0" w:color="auto"/>
              <w:bottom w:val="single" w:sz="6" w:space="0" w:color="auto"/>
              <w:right w:val="single" w:sz="6" w:space="0" w:color="auto"/>
            </w:tcBorders>
            <w:vAlign w:val="bottom"/>
          </w:tcPr>
          <w:p w14:paraId="37DEFA55" w14:textId="77777777" w:rsidR="004E1044" w:rsidRPr="007577FA" w:rsidRDefault="004E1044" w:rsidP="004E1044">
            <w:pPr>
              <w:rPr>
                <w:sz w:val="18"/>
                <w:szCs w:val="18"/>
              </w:rPr>
            </w:pPr>
            <w:r w:rsidRPr="006941D4">
              <w:rPr>
                <w:i/>
                <w:iCs/>
                <w:sz w:val="18"/>
                <w:szCs w:val="20"/>
              </w:rPr>
              <w:t>90</w:t>
            </w:r>
          </w:p>
        </w:tc>
        <w:tc>
          <w:tcPr>
            <w:tcW w:w="725" w:type="dxa"/>
            <w:tcBorders>
              <w:top w:val="single" w:sz="6" w:space="0" w:color="auto"/>
              <w:left w:val="single" w:sz="6" w:space="0" w:color="auto"/>
              <w:bottom w:val="single" w:sz="6" w:space="0" w:color="auto"/>
            </w:tcBorders>
          </w:tcPr>
          <w:p w14:paraId="0036613B" w14:textId="77777777" w:rsidR="004E1044" w:rsidRPr="007577FA" w:rsidRDefault="004E1044" w:rsidP="004E1044">
            <w:pPr>
              <w:rPr>
                <w:i/>
                <w:iCs/>
                <w:sz w:val="18"/>
                <w:szCs w:val="18"/>
              </w:rPr>
            </w:pPr>
            <w:r w:rsidRPr="007577FA">
              <w:rPr>
                <w:i/>
                <w:iCs/>
                <w:sz w:val="18"/>
                <w:szCs w:val="18"/>
              </w:rPr>
              <w:t>27th</w:t>
            </w:r>
          </w:p>
        </w:tc>
        <w:tc>
          <w:tcPr>
            <w:tcW w:w="867" w:type="dxa"/>
            <w:tcBorders>
              <w:top w:val="single" w:sz="6" w:space="0" w:color="auto"/>
              <w:bottom w:val="single" w:sz="6" w:space="0" w:color="auto"/>
              <w:right w:val="single" w:sz="6" w:space="0" w:color="auto"/>
            </w:tcBorders>
            <w:vAlign w:val="bottom"/>
          </w:tcPr>
          <w:p w14:paraId="413CB973" w14:textId="77777777" w:rsidR="004E1044" w:rsidRPr="007577FA" w:rsidRDefault="004E1044" w:rsidP="004E1044">
            <w:pPr>
              <w:rPr>
                <w:sz w:val="18"/>
                <w:szCs w:val="18"/>
              </w:rPr>
            </w:pPr>
            <w:r w:rsidRPr="006941D4">
              <w:rPr>
                <w:i/>
                <w:iCs/>
                <w:sz w:val="18"/>
                <w:szCs w:val="20"/>
              </w:rPr>
              <w:t>34</w:t>
            </w:r>
          </w:p>
        </w:tc>
        <w:tc>
          <w:tcPr>
            <w:tcW w:w="724" w:type="dxa"/>
            <w:tcBorders>
              <w:top w:val="single" w:sz="6" w:space="0" w:color="auto"/>
              <w:left w:val="single" w:sz="6" w:space="0" w:color="auto"/>
              <w:bottom w:val="single" w:sz="6" w:space="0" w:color="auto"/>
            </w:tcBorders>
          </w:tcPr>
          <w:p w14:paraId="51A34047" w14:textId="77777777" w:rsidR="004E1044" w:rsidRPr="007577FA" w:rsidRDefault="004E1044" w:rsidP="004E1044">
            <w:pPr>
              <w:rPr>
                <w:i/>
                <w:iCs/>
                <w:sz w:val="18"/>
                <w:szCs w:val="18"/>
              </w:rPr>
            </w:pPr>
            <w:r w:rsidRPr="007577FA">
              <w:rPr>
                <w:i/>
                <w:iCs/>
                <w:sz w:val="18"/>
                <w:szCs w:val="18"/>
              </w:rPr>
              <w:t>40</w:t>
            </w:r>
            <w:r w:rsidRPr="007577FA">
              <w:rPr>
                <w:i/>
                <w:iCs/>
                <w:sz w:val="18"/>
                <w:szCs w:val="18"/>
                <w:vertAlign w:val="superscript"/>
              </w:rPr>
              <w:t>th</w:t>
            </w:r>
          </w:p>
        </w:tc>
        <w:tc>
          <w:tcPr>
            <w:tcW w:w="867" w:type="dxa"/>
            <w:tcBorders>
              <w:top w:val="single" w:sz="6" w:space="0" w:color="auto"/>
              <w:bottom w:val="single" w:sz="6" w:space="0" w:color="auto"/>
            </w:tcBorders>
            <w:vAlign w:val="bottom"/>
          </w:tcPr>
          <w:p w14:paraId="7EE5C14D" w14:textId="77777777" w:rsidR="004E1044" w:rsidRPr="006941D4" w:rsidRDefault="004E1044" w:rsidP="004E1044">
            <w:pPr>
              <w:rPr>
                <w:i/>
                <w:iCs/>
                <w:sz w:val="18"/>
                <w:szCs w:val="20"/>
              </w:rPr>
            </w:pPr>
            <w:r w:rsidRPr="006941D4">
              <w:rPr>
                <w:i/>
                <w:iCs/>
                <w:sz w:val="18"/>
                <w:szCs w:val="20"/>
              </w:rPr>
              <w:t>20</w:t>
            </w:r>
          </w:p>
        </w:tc>
        <w:tc>
          <w:tcPr>
            <w:tcW w:w="867" w:type="dxa"/>
            <w:tcBorders>
              <w:top w:val="single" w:sz="6" w:space="0" w:color="auto"/>
              <w:bottom w:val="single" w:sz="6" w:space="0" w:color="auto"/>
            </w:tcBorders>
          </w:tcPr>
          <w:p w14:paraId="4F359B30" w14:textId="77777777" w:rsidR="004E1044" w:rsidRPr="006941D4" w:rsidRDefault="004E1044" w:rsidP="004E1044">
            <w:pPr>
              <w:rPr>
                <w:i/>
                <w:iCs/>
                <w:sz w:val="18"/>
                <w:szCs w:val="20"/>
              </w:rPr>
            </w:pPr>
            <w:r w:rsidRPr="006941D4">
              <w:rPr>
                <w:i/>
                <w:iCs/>
                <w:sz w:val="18"/>
                <w:szCs w:val="20"/>
              </w:rPr>
              <w:t>53</w:t>
            </w:r>
            <w:r w:rsidRPr="006941D4">
              <w:rPr>
                <w:i/>
                <w:iCs/>
                <w:sz w:val="18"/>
                <w:szCs w:val="20"/>
                <w:vertAlign w:val="superscript"/>
              </w:rPr>
              <w:t>rd</w:t>
            </w:r>
          </w:p>
        </w:tc>
        <w:tc>
          <w:tcPr>
            <w:tcW w:w="867" w:type="dxa"/>
            <w:tcBorders>
              <w:top w:val="single" w:sz="6" w:space="0" w:color="auto"/>
              <w:bottom w:val="single" w:sz="6" w:space="0" w:color="auto"/>
            </w:tcBorders>
          </w:tcPr>
          <w:p w14:paraId="568F4FC9" w14:textId="77777777" w:rsidR="004E1044" w:rsidRPr="006941D4" w:rsidRDefault="004E1044" w:rsidP="004E1044">
            <w:pPr>
              <w:rPr>
                <w:i/>
                <w:iCs/>
                <w:sz w:val="18"/>
                <w:szCs w:val="20"/>
              </w:rPr>
            </w:pPr>
            <w:r w:rsidRPr="006941D4">
              <w:rPr>
                <w:i/>
                <w:iCs/>
                <w:sz w:val="18"/>
                <w:szCs w:val="20"/>
              </w:rPr>
              <w:t>7</w:t>
            </w:r>
          </w:p>
        </w:tc>
      </w:tr>
      <w:tr w:rsidR="002F05E7" w14:paraId="2A5A8C49" w14:textId="77777777">
        <w:trPr>
          <w:trHeight w:val="247"/>
          <w:jc w:val="center"/>
        </w:trPr>
        <w:tc>
          <w:tcPr>
            <w:tcW w:w="725" w:type="dxa"/>
            <w:tcBorders>
              <w:top w:val="single" w:sz="6" w:space="0" w:color="auto"/>
              <w:left w:val="single" w:sz="6" w:space="0" w:color="auto"/>
              <w:bottom w:val="single" w:sz="6" w:space="0" w:color="auto"/>
            </w:tcBorders>
          </w:tcPr>
          <w:p w14:paraId="117FF0EE" w14:textId="77777777" w:rsidR="004E1044" w:rsidRPr="007577FA" w:rsidRDefault="004E1044" w:rsidP="004E1044">
            <w:pPr>
              <w:rPr>
                <w:i/>
                <w:iCs/>
                <w:sz w:val="18"/>
                <w:szCs w:val="18"/>
              </w:rPr>
            </w:pPr>
            <w:r w:rsidRPr="007577FA">
              <w:rPr>
                <w:i/>
                <w:iCs/>
                <w:sz w:val="18"/>
                <w:szCs w:val="18"/>
              </w:rPr>
              <w:t>2nd</w:t>
            </w:r>
          </w:p>
        </w:tc>
        <w:tc>
          <w:tcPr>
            <w:tcW w:w="866" w:type="dxa"/>
            <w:tcBorders>
              <w:top w:val="single" w:sz="6" w:space="0" w:color="auto"/>
              <w:bottom w:val="single" w:sz="6" w:space="0" w:color="auto"/>
              <w:right w:val="single" w:sz="6" w:space="0" w:color="auto"/>
            </w:tcBorders>
            <w:vAlign w:val="bottom"/>
          </w:tcPr>
          <w:p w14:paraId="744A9A99" w14:textId="77777777" w:rsidR="004E1044" w:rsidRPr="007577FA" w:rsidRDefault="004E1044" w:rsidP="004E1044">
            <w:pPr>
              <w:rPr>
                <w:sz w:val="18"/>
                <w:szCs w:val="18"/>
              </w:rPr>
            </w:pPr>
            <w:r w:rsidRPr="006941D4">
              <w:rPr>
                <w:i/>
                <w:iCs/>
                <w:sz w:val="18"/>
                <w:szCs w:val="20"/>
              </w:rPr>
              <w:t>400</w:t>
            </w:r>
          </w:p>
        </w:tc>
        <w:tc>
          <w:tcPr>
            <w:tcW w:w="725" w:type="dxa"/>
            <w:tcBorders>
              <w:top w:val="single" w:sz="6" w:space="0" w:color="auto"/>
              <w:left w:val="single" w:sz="6" w:space="0" w:color="auto"/>
              <w:bottom w:val="single" w:sz="6" w:space="0" w:color="auto"/>
            </w:tcBorders>
          </w:tcPr>
          <w:p w14:paraId="6D19CC00" w14:textId="77777777" w:rsidR="004E1044" w:rsidRPr="007577FA" w:rsidRDefault="004E1044" w:rsidP="004E1044">
            <w:pPr>
              <w:rPr>
                <w:i/>
                <w:iCs/>
                <w:sz w:val="18"/>
                <w:szCs w:val="18"/>
              </w:rPr>
            </w:pPr>
            <w:r w:rsidRPr="007577FA">
              <w:rPr>
                <w:i/>
                <w:iCs/>
                <w:sz w:val="18"/>
                <w:szCs w:val="18"/>
              </w:rPr>
              <w:t>15th</w:t>
            </w:r>
          </w:p>
        </w:tc>
        <w:tc>
          <w:tcPr>
            <w:tcW w:w="866" w:type="dxa"/>
            <w:tcBorders>
              <w:top w:val="single" w:sz="6" w:space="0" w:color="auto"/>
              <w:bottom w:val="single" w:sz="6" w:space="0" w:color="auto"/>
              <w:right w:val="single" w:sz="6" w:space="0" w:color="auto"/>
            </w:tcBorders>
            <w:vAlign w:val="bottom"/>
          </w:tcPr>
          <w:p w14:paraId="11B415E9" w14:textId="77777777" w:rsidR="004E1044" w:rsidRPr="007577FA" w:rsidRDefault="004E1044" w:rsidP="004E1044">
            <w:pPr>
              <w:rPr>
                <w:sz w:val="18"/>
                <w:szCs w:val="18"/>
              </w:rPr>
            </w:pPr>
            <w:r w:rsidRPr="006941D4">
              <w:rPr>
                <w:i/>
                <w:iCs/>
                <w:sz w:val="18"/>
                <w:szCs w:val="20"/>
              </w:rPr>
              <w:t>80</w:t>
            </w:r>
          </w:p>
        </w:tc>
        <w:tc>
          <w:tcPr>
            <w:tcW w:w="725" w:type="dxa"/>
            <w:tcBorders>
              <w:top w:val="single" w:sz="6" w:space="0" w:color="auto"/>
              <w:left w:val="single" w:sz="6" w:space="0" w:color="auto"/>
              <w:bottom w:val="single" w:sz="6" w:space="0" w:color="auto"/>
            </w:tcBorders>
          </w:tcPr>
          <w:p w14:paraId="44B95380" w14:textId="77777777" w:rsidR="004E1044" w:rsidRPr="007577FA" w:rsidRDefault="004E1044" w:rsidP="004E1044">
            <w:pPr>
              <w:rPr>
                <w:i/>
                <w:iCs/>
                <w:sz w:val="18"/>
                <w:szCs w:val="18"/>
              </w:rPr>
            </w:pPr>
            <w:r w:rsidRPr="007577FA">
              <w:rPr>
                <w:i/>
                <w:iCs/>
                <w:sz w:val="18"/>
                <w:szCs w:val="18"/>
              </w:rPr>
              <w:t>28th</w:t>
            </w:r>
          </w:p>
        </w:tc>
        <w:tc>
          <w:tcPr>
            <w:tcW w:w="867" w:type="dxa"/>
            <w:tcBorders>
              <w:top w:val="single" w:sz="6" w:space="0" w:color="auto"/>
              <w:bottom w:val="single" w:sz="6" w:space="0" w:color="auto"/>
              <w:right w:val="single" w:sz="6" w:space="0" w:color="auto"/>
            </w:tcBorders>
            <w:vAlign w:val="bottom"/>
          </w:tcPr>
          <w:p w14:paraId="14C536C3" w14:textId="77777777" w:rsidR="004E1044" w:rsidRPr="007577FA" w:rsidRDefault="004E1044" w:rsidP="004E1044">
            <w:pPr>
              <w:rPr>
                <w:sz w:val="18"/>
                <w:szCs w:val="18"/>
              </w:rPr>
            </w:pPr>
            <w:r w:rsidRPr="006941D4">
              <w:rPr>
                <w:i/>
                <w:iCs/>
                <w:sz w:val="18"/>
                <w:szCs w:val="20"/>
              </w:rPr>
              <w:t>32</w:t>
            </w:r>
          </w:p>
        </w:tc>
        <w:tc>
          <w:tcPr>
            <w:tcW w:w="724" w:type="dxa"/>
            <w:tcBorders>
              <w:top w:val="single" w:sz="6" w:space="0" w:color="auto"/>
              <w:left w:val="single" w:sz="6" w:space="0" w:color="auto"/>
              <w:bottom w:val="single" w:sz="6" w:space="0" w:color="auto"/>
            </w:tcBorders>
          </w:tcPr>
          <w:p w14:paraId="6CD28179" w14:textId="77777777" w:rsidR="004E1044" w:rsidRPr="007577FA" w:rsidRDefault="004E1044" w:rsidP="004E1044">
            <w:pPr>
              <w:rPr>
                <w:i/>
                <w:iCs/>
                <w:sz w:val="18"/>
                <w:szCs w:val="18"/>
              </w:rPr>
            </w:pPr>
            <w:r w:rsidRPr="007577FA">
              <w:rPr>
                <w:i/>
                <w:iCs/>
                <w:sz w:val="18"/>
                <w:szCs w:val="18"/>
              </w:rPr>
              <w:t>41</w:t>
            </w:r>
            <w:r w:rsidRPr="007577FA">
              <w:rPr>
                <w:i/>
                <w:iCs/>
                <w:sz w:val="18"/>
                <w:szCs w:val="18"/>
                <w:vertAlign w:val="superscript"/>
              </w:rPr>
              <w:t>st</w:t>
            </w:r>
          </w:p>
        </w:tc>
        <w:tc>
          <w:tcPr>
            <w:tcW w:w="867" w:type="dxa"/>
            <w:tcBorders>
              <w:top w:val="single" w:sz="6" w:space="0" w:color="auto"/>
              <w:bottom w:val="single" w:sz="6" w:space="0" w:color="auto"/>
            </w:tcBorders>
            <w:vAlign w:val="bottom"/>
          </w:tcPr>
          <w:p w14:paraId="62BDE65B" w14:textId="77777777" w:rsidR="004E1044" w:rsidRPr="006941D4" w:rsidRDefault="004E1044" w:rsidP="004E1044">
            <w:pPr>
              <w:rPr>
                <w:i/>
                <w:iCs/>
                <w:sz w:val="18"/>
                <w:szCs w:val="20"/>
              </w:rPr>
            </w:pPr>
            <w:r w:rsidRPr="006941D4">
              <w:rPr>
                <w:i/>
                <w:iCs/>
                <w:sz w:val="18"/>
                <w:szCs w:val="20"/>
              </w:rPr>
              <w:t>19</w:t>
            </w:r>
          </w:p>
        </w:tc>
        <w:tc>
          <w:tcPr>
            <w:tcW w:w="867" w:type="dxa"/>
            <w:tcBorders>
              <w:top w:val="single" w:sz="6" w:space="0" w:color="auto"/>
              <w:bottom w:val="single" w:sz="6" w:space="0" w:color="auto"/>
            </w:tcBorders>
          </w:tcPr>
          <w:p w14:paraId="2A3B2460" w14:textId="77777777" w:rsidR="004E1044" w:rsidRPr="006941D4" w:rsidRDefault="004E1044" w:rsidP="004E1044">
            <w:pPr>
              <w:rPr>
                <w:i/>
                <w:iCs/>
                <w:sz w:val="18"/>
                <w:szCs w:val="20"/>
              </w:rPr>
            </w:pPr>
            <w:r w:rsidRPr="006941D4">
              <w:rPr>
                <w:i/>
                <w:iCs/>
                <w:sz w:val="18"/>
                <w:szCs w:val="20"/>
              </w:rPr>
              <w:t>54</w:t>
            </w:r>
            <w:r w:rsidRPr="006941D4">
              <w:rPr>
                <w:i/>
                <w:iCs/>
                <w:sz w:val="18"/>
                <w:szCs w:val="20"/>
                <w:vertAlign w:val="superscript"/>
              </w:rPr>
              <w:t>th</w:t>
            </w:r>
          </w:p>
        </w:tc>
        <w:tc>
          <w:tcPr>
            <w:tcW w:w="867" w:type="dxa"/>
            <w:tcBorders>
              <w:top w:val="single" w:sz="6" w:space="0" w:color="auto"/>
              <w:bottom w:val="single" w:sz="6" w:space="0" w:color="auto"/>
            </w:tcBorders>
          </w:tcPr>
          <w:p w14:paraId="39EF3F42" w14:textId="77777777" w:rsidR="004E1044" w:rsidRPr="006941D4" w:rsidRDefault="004E1044" w:rsidP="004E1044">
            <w:pPr>
              <w:rPr>
                <w:i/>
                <w:iCs/>
                <w:sz w:val="18"/>
                <w:szCs w:val="20"/>
              </w:rPr>
            </w:pPr>
            <w:r w:rsidRPr="006941D4">
              <w:rPr>
                <w:i/>
                <w:iCs/>
                <w:sz w:val="18"/>
                <w:szCs w:val="20"/>
              </w:rPr>
              <w:t>6</w:t>
            </w:r>
          </w:p>
        </w:tc>
      </w:tr>
      <w:tr w:rsidR="002F05E7" w14:paraId="7902C14B" w14:textId="77777777">
        <w:trPr>
          <w:trHeight w:val="247"/>
          <w:jc w:val="center"/>
        </w:trPr>
        <w:tc>
          <w:tcPr>
            <w:tcW w:w="725" w:type="dxa"/>
            <w:tcBorders>
              <w:top w:val="single" w:sz="6" w:space="0" w:color="auto"/>
              <w:left w:val="single" w:sz="6" w:space="0" w:color="auto"/>
              <w:bottom w:val="single" w:sz="6" w:space="0" w:color="auto"/>
            </w:tcBorders>
          </w:tcPr>
          <w:p w14:paraId="6EC4A708" w14:textId="77777777" w:rsidR="004E1044" w:rsidRPr="007577FA" w:rsidRDefault="004E1044" w:rsidP="004E1044">
            <w:pPr>
              <w:rPr>
                <w:i/>
                <w:iCs/>
                <w:sz w:val="18"/>
                <w:szCs w:val="18"/>
              </w:rPr>
            </w:pPr>
            <w:r w:rsidRPr="007577FA">
              <w:rPr>
                <w:i/>
                <w:iCs/>
                <w:sz w:val="18"/>
                <w:szCs w:val="18"/>
              </w:rPr>
              <w:t>3rd</w:t>
            </w:r>
          </w:p>
        </w:tc>
        <w:tc>
          <w:tcPr>
            <w:tcW w:w="866" w:type="dxa"/>
            <w:tcBorders>
              <w:top w:val="single" w:sz="6" w:space="0" w:color="auto"/>
              <w:bottom w:val="single" w:sz="6" w:space="0" w:color="auto"/>
              <w:right w:val="single" w:sz="6" w:space="0" w:color="auto"/>
            </w:tcBorders>
            <w:vAlign w:val="bottom"/>
          </w:tcPr>
          <w:p w14:paraId="0948C7EF" w14:textId="77777777" w:rsidR="004E1044" w:rsidRPr="007577FA" w:rsidRDefault="004E1044" w:rsidP="004E1044">
            <w:pPr>
              <w:rPr>
                <w:sz w:val="18"/>
                <w:szCs w:val="18"/>
              </w:rPr>
            </w:pPr>
            <w:r w:rsidRPr="006941D4">
              <w:rPr>
                <w:i/>
                <w:iCs/>
                <w:sz w:val="18"/>
                <w:szCs w:val="20"/>
              </w:rPr>
              <w:t>300</w:t>
            </w:r>
          </w:p>
        </w:tc>
        <w:tc>
          <w:tcPr>
            <w:tcW w:w="725" w:type="dxa"/>
            <w:tcBorders>
              <w:top w:val="single" w:sz="6" w:space="0" w:color="auto"/>
              <w:left w:val="single" w:sz="6" w:space="0" w:color="auto"/>
              <w:bottom w:val="single" w:sz="6" w:space="0" w:color="auto"/>
            </w:tcBorders>
          </w:tcPr>
          <w:p w14:paraId="482AD033" w14:textId="77777777" w:rsidR="004E1044" w:rsidRPr="007577FA" w:rsidRDefault="004E1044" w:rsidP="004E1044">
            <w:pPr>
              <w:rPr>
                <w:i/>
                <w:iCs/>
                <w:sz w:val="18"/>
                <w:szCs w:val="18"/>
              </w:rPr>
            </w:pPr>
            <w:r w:rsidRPr="007577FA">
              <w:rPr>
                <w:i/>
                <w:iCs/>
                <w:sz w:val="18"/>
                <w:szCs w:val="18"/>
              </w:rPr>
              <w:t>16th</w:t>
            </w:r>
          </w:p>
        </w:tc>
        <w:tc>
          <w:tcPr>
            <w:tcW w:w="866" w:type="dxa"/>
            <w:tcBorders>
              <w:top w:val="single" w:sz="6" w:space="0" w:color="auto"/>
              <w:bottom w:val="single" w:sz="6" w:space="0" w:color="auto"/>
              <w:right w:val="single" w:sz="6" w:space="0" w:color="auto"/>
            </w:tcBorders>
            <w:vAlign w:val="bottom"/>
          </w:tcPr>
          <w:p w14:paraId="2D820D18" w14:textId="77777777" w:rsidR="004E1044" w:rsidRPr="007577FA" w:rsidRDefault="004E1044" w:rsidP="004E1044">
            <w:pPr>
              <w:rPr>
                <w:sz w:val="18"/>
                <w:szCs w:val="18"/>
              </w:rPr>
            </w:pPr>
            <w:r w:rsidRPr="006941D4">
              <w:rPr>
                <w:i/>
                <w:iCs/>
                <w:sz w:val="18"/>
                <w:szCs w:val="20"/>
              </w:rPr>
              <w:t>75</w:t>
            </w:r>
          </w:p>
        </w:tc>
        <w:tc>
          <w:tcPr>
            <w:tcW w:w="725" w:type="dxa"/>
            <w:tcBorders>
              <w:top w:val="single" w:sz="6" w:space="0" w:color="auto"/>
              <w:left w:val="single" w:sz="6" w:space="0" w:color="auto"/>
              <w:bottom w:val="single" w:sz="6" w:space="0" w:color="auto"/>
            </w:tcBorders>
          </w:tcPr>
          <w:p w14:paraId="713D2004" w14:textId="77777777" w:rsidR="004E1044" w:rsidRPr="007577FA" w:rsidRDefault="004E1044" w:rsidP="004E1044">
            <w:pPr>
              <w:rPr>
                <w:i/>
                <w:iCs/>
                <w:sz w:val="18"/>
                <w:szCs w:val="18"/>
              </w:rPr>
            </w:pPr>
            <w:r w:rsidRPr="007577FA">
              <w:rPr>
                <w:i/>
                <w:iCs/>
                <w:sz w:val="18"/>
                <w:szCs w:val="18"/>
              </w:rPr>
              <w:t>29th</w:t>
            </w:r>
          </w:p>
        </w:tc>
        <w:tc>
          <w:tcPr>
            <w:tcW w:w="867" w:type="dxa"/>
            <w:tcBorders>
              <w:top w:val="single" w:sz="6" w:space="0" w:color="auto"/>
              <w:bottom w:val="single" w:sz="6" w:space="0" w:color="auto"/>
              <w:right w:val="single" w:sz="6" w:space="0" w:color="auto"/>
            </w:tcBorders>
            <w:vAlign w:val="bottom"/>
          </w:tcPr>
          <w:p w14:paraId="51023289" w14:textId="77777777" w:rsidR="004E1044" w:rsidRPr="007577FA" w:rsidRDefault="004E1044" w:rsidP="004E1044">
            <w:pPr>
              <w:rPr>
                <w:sz w:val="18"/>
                <w:szCs w:val="18"/>
              </w:rPr>
            </w:pPr>
            <w:r w:rsidRPr="006941D4">
              <w:rPr>
                <w:i/>
                <w:iCs/>
                <w:sz w:val="18"/>
                <w:szCs w:val="20"/>
              </w:rPr>
              <w:t>31</w:t>
            </w:r>
          </w:p>
        </w:tc>
        <w:tc>
          <w:tcPr>
            <w:tcW w:w="724" w:type="dxa"/>
            <w:tcBorders>
              <w:top w:val="single" w:sz="6" w:space="0" w:color="auto"/>
              <w:left w:val="single" w:sz="6" w:space="0" w:color="auto"/>
              <w:bottom w:val="single" w:sz="6" w:space="0" w:color="auto"/>
            </w:tcBorders>
          </w:tcPr>
          <w:p w14:paraId="5C599FFD" w14:textId="77777777" w:rsidR="004E1044" w:rsidRPr="007577FA" w:rsidRDefault="004E1044" w:rsidP="004E1044">
            <w:pPr>
              <w:rPr>
                <w:i/>
                <w:iCs/>
                <w:sz w:val="18"/>
                <w:szCs w:val="18"/>
              </w:rPr>
            </w:pPr>
            <w:r w:rsidRPr="007577FA">
              <w:rPr>
                <w:i/>
                <w:iCs/>
                <w:sz w:val="18"/>
                <w:szCs w:val="18"/>
              </w:rPr>
              <w:t>42</w:t>
            </w:r>
            <w:r w:rsidRPr="007577FA">
              <w:rPr>
                <w:i/>
                <w:iCs/>
                <w:sz w:val="18"/>
                <w:szCs w:val="18"/>
                <w:vertAlign w:val="superscript"/>
              </w:rPr>
              <w:t>nd</w:t>
            </w:r>
          </w:p>
        </w:tc>
        <w:tc>
          <w:tcPr>
            <w:tcW w:w="867" w:type="dxa"/>
            <w:tcBorders>
              <w:top w:val="single" w:sz="6" w:space="0" w:color="auto"/>
              <w:bottom w:val="single" w:sz="6" w:space="0" w:color="auto"/>
            </w:tcBorders>
            <w:vAlign w:val="bottom"/>
          </w:tcPr>
          <w:p w14:paraId="755B8E2A" w14:textId="77777777" w:rsidR="004E1044" w:rsidRPr="006941D4" w:rsidRDefault="004E1044" w:rsidP="004E1044">
            <w:pPr>
              <w:rPr>
                <w:i/>
                <w:iCs/>
                <w:sz w:val="18"/>
                <w:szCs w:val="20"/>
              </w:rPr>
            </w:pPr>
            <w:r w:rsidRPr="006941D4">
              <w:rPr>
                <w:i/>
                <w:iCs/>
                <w:sz w:val="18"/>
                <w:szCs w:val="20"/>
              </w:rPr>
              <w:t>18</w:t>
            </w:r>
          </w:p>
        </w:tc>
        <w:tc>
          <w:tcPr>
            <w:tcW w:w="867" w:type="dxa"/>
            <w:tcBorders>
              <w:top w:val="single" w:sz="6" w:space="0" w:color="auto"/>
              <w:bottom w:val="single" w:sz="6" w:space="0" w:color="auto"/>
            </w:tcBorders>
          </w:tcPr>
          <w:p w14:paraId="5469D89E" w14:textId="77777777" w:rsidR="004E1044" w:rsidRPr="006941D4" w:rsidRDefault="004E1044" w:rsidP="004E1044">
            <w:pPr>
              <w:rPr>
                <w:i/>
                <w:iCs/>
                <w:sz w:val="18"/>
                <w:szCs w:val="20"/>
              </w:rPr>
            </w:pPr>
            <w:r w:rsidRPr="006941D4">
              <w:rPr>
                <w:i/>
                <w:iCs/>
                <w:sz w:val="18"/>
                <w:szCs w:val="20"/>
              </w:rPr>
              <w:t>55</w:t>
            </w:r>
            <w:r w:rsidRPr="006941D4">
              <w:rPr>
                <w:i/>
                <w:iCs/>
                <w:sz w:val="18"/>
                <w:szCs w:val="20"/>
                <w:vertAlign w:val="superscript"/>
              </w:rPr>
              <w:t>th</w:t>
            </w:r>
          </w:p>
        </w:tc>
        <w:tc>
          <w:tcPr>
            <w:tcW w:w="867" w:type="dxa"/>
            <w:tcBorders>
              <w:top w:val="single" w:sz="6" w:space="0" w:color="auto"/>
              <w:bottom w:val="single" w:sz="6" w:space="0" w:color="auto"/>
            </w:tcBorders>
          </w:tcPr>
          <w:p w14:paraId="7BA80CDF" w14:textId="77777777" w:rsidR="004E1044" w:rsidRPr="006941D4" w:rsidRDefault="004E1044" w:rsidP="004E1044">
            <w:pPr>
              <w:rPr>
                <w:i/>
                <w:iCs/>
                <w:sz w:val="18"/>
                <w:szCs w:val="20"/>
              </w:rPr>
            </w:pPr>
            <w:r w:rsidRPr="006941D4">
              <w:rPr>
                <w:i/>
                <w:iCs/>
                <w:sz w:val="18"/>
                <w:szCs w:val="20"/>
              </w:rPr>
              <w:t>5</w:t>
            </w:r>
          </w:p>
        </w:tc>
      </w:tr>
      <w:tr w:rsidR="002F05E7" w14:paraId="074E1D83" w14:textId="77777777">
        <w:trPr>
          <w:trHeight w:val="247"/>
          <w:jc w:val="center"/>
        </w:trPr>
        <w:tc>
          <w:tcPr>
            <w:tcW w:w="725" w:type="dxa"/>
            <w:tcBorders>
              <w:top w:val="single" w:sz="6" w:space="0" w:color="auto"/>
              <w:left w:val="single" w:sz="6" w:space="0" w:color="auto"/>
              <w:bottom w:val="single" w:sz="6" w:space="0" w:color="auto"/>
            </w:tcBorders>
          </w:tcPr>
          <w:p w14:paraId="79BE44DE" w14:textId="77777777" w:rsidR="004E1044" w:rsidRPr="007577FA" w:rsidRDefault="004E1044" w:rsidP="004E1044">
            <w:pPr>
              <w:rPr>
                <w:i/>
                <w:iCs/>
                <w:sz w:val="18"/>
                <w:szCs w:val="18"/>
              </w:rPr>
            </w:pPr>
            <w:r w:rsidRPr="007577FA">
              <w:rPr>
                <w:i/>
                <w:iCs/>
                <w:sz w:val="18"/>
                <w:szCs w:val="18"/>
              </w:rPr>
              <w:t>4th</w:t>
            </w:r>
          </w:p>
        </w:tc>
        <w:tc>
          <w:tcPr>
            <w:tcW w:w="866" w:type="dxa"/>
            <w:tcBorders>
              <w:top w:val="single" w:sz="6" w:space="0" w:color="auto"/>
              <w:bottom w:val="single" w:sz="6" w:space="0" w:color="auto"/>
              <w:right w:val="single" w:sz="6" w:space="0" w:color="auto"/>
            </w:tcBorders>
            <w:vAlign w:val="bottom"/>
          </w:tcPr>
          <w:p w14:paraId="1364E4C6" w14:textId="77777777" w:rsidR="004E1044" w:rsidRPr="007577FA" w:rsidRDefault="004E1044" w:rsidP="004E1044">
            <w:pPr>
              <w:rPr>
                <w:sz w:val="18"/>
                <w:szCs w:val="18"/>
              </w:rPr>
            </w:pPr>
            <w:r w:rsidRPr="006941D4">
              <w:rPr>
                <w:i/>
                <w:iCs/>
                <w:sz w:val="18"/>
                <w:szCs w:val="20"/>
              </w:rPr>
              <w:t>250</w:t>
            </w:r>
          </w:p>
        </w:tc>
        <w:tc>
          <w:tcPr>
            <w:tcW w:w="725" w:type="dxa"/>
            <w:tcBorders>
              <w:top w:val="single" w:sz="6" w:space="0" w:color="auto"/>
              <w:left w:val="single" w:sz="6" w:space="0" w:color="auto"/>
              <w:bottom w:val="single" w:sz="6" w:space="0" w:color="auto"/>
            </w:tcBorders>
          </w:tcPr>
          <w:p w14:paraId="20A9379B" w14:textId="77777777" w:rsidR="004E1044" w:rsidRPr="007577FA" w:rsidRDefault="004E1044" w:rsidP="004E1044">
            <w:pPr>
              <w:rPr>
                <w:i/>
                <w:iCs/>
                <w:sz w:val="18"/>
                <w:szCs w:val="18"/>
              </w:rPr>
            </w:pPr>
            <w:r w:rsidRPr="007577FA">
              <w:rPr>
                <w:i/>
                <w:iCs/>
                <w:sz w:val="18"/>
                <w:szCs w:val="18"/>
              </w:rPr>
              <w:t>17th</w:t>
            </w:r>
          </w:p>
        </w:tc>
        <w:tc>
          <w:tcPr>
            <w:tcW w:w="866" w:type="dxa"/>
            <w:tcBorders>
              <w:top w:val="single" w:sz="6" w:space="0" w:color="auto"/>
              <w:bottom w:val="single" w:sz="6" w:space="0" w:color="auto"/>
              <w:right w:val="single" w:sz="6" w:space="0" w:color="auto"/>
            </w:tcBorders>
            <w:vAlign w:val="bottom"/>
          </w:tcPr>
          <w:p w14:paraId="16C6E737" w14:textId="77777777" w:rsidR="004E1044" w:rsidRPr="007577FA" w:rsidRDefault="004E1044" w:rsidP="004E1044">
            <w:pPr>
              <w:rPr>
                <w:sz w:val="18"/>
                <w:szCs w:val="18"/>
              </w:rPr>
            </w:pPr>
            <w:r w:rsidRPr="006941D4">
              <w:rPr>
                <w:i/>
                <w:iCs/>
                <w:sz w:val="18"/>
                <w:szCs w:val="20"/>
              </w:rPr>
              <w:t>70</w:t>
            </w:r>
          </w:p>
        </w:tc>
        <w:tc>
          <w:tcPr>
            <w:tcW w:w="725" w:type="dxa"/>
            <w:tcBorders>
              <w:top w:val="single" w:sz="6" w:space="0" w:color="auto"/>
              <w:left w:val="single" w:sz="6" w:space="0" w:color="auto"/>
              <w:bottom w:val="single" w:sz="6" w:space="0" w:color="auto"/>
            </w:tcBorders>
          </w:tcPr>
          <w:p w14:paraId="67A0DB68" w14:textId="77777777" w:rsidR="004E1044" w:rsidRPr="007577FA" w:rsidRDefault="004E1044" w:rsidP="004E1044">
            <w:pPr>
              <w:rPr>
                <w:i/>
                <w:iCs/>
                <w:sz w:val="18"/>
                <w:szCs w:val="18"/>
              </w:rPr>
            </w:pPr>
            <w:r w:rsidRPr="007577FA">
              <w:rPr>
                <w:i/>
                <w:iCs/>
                <w:sz w:val="18"/>
                <w:szCs w:val="18"/>
              </w:rPr>
              <w:t>30th</w:t>
            </w:r>
          </w:p>
        </w:tc>
        <w:tc>
          <w:tcPr>
            <w:tcW w:w="867" w:type="dxa"/>
            <w:tcBorders>
              <w:top w:val="single" w:sz="6" w:space="0" w:color="auto"/>
              <w:bottom w:val="single" w:sz="6" w:space="0" w:color="auto"/>
              <w:right w:val="single" w:sz="6" w:space="0" w:color="auto"/>
            </w:tcBorders>
            <w:vAlign w:val="bottom"/>
          </w:tcPr>
          <w:p w14:paraId="210E07FD" w14:textId="77777777" w:rsidR="004E1044" w:rsidRPr="007577FA" w:rsidRDefault="004E1044" w:rsidP="004E1044">
            <w:pPr>
              <w:rPr>
                <w:sz w:val="18"/>
                <w:szCs w:val="18"/>
              </w:rPr>
            </w:pPr>
            <w:r w:rsidRPr="006941D4">
              <w:rPr>
                <w:i/>
                <w:iCs/>
                <w:sz w:val="18"/>
                <w:szCs w:val="20"/>
              </w:rPr>
              <w:t>30</w:t>
            </w:r>
          </w:p>
        </w:tc>
        <w:tc>
          <w:tcPr>
            <w:tcW w:w="724" w:type="dxa"/>
            <w:tcBorders>
              <w:top w:val="single" w:sz="6" w:space="0" w:color="auto"/>
              <w:left w:val="single" w:sz="6" w:space="0" w:color="auto"/>
              <w:bottom w:val="single" w:sz="6" w:space="0" w:color="auto"/>
            </w:tcBorders>
          </w:tcPr>
          <w:p w14:paraId="32553B45" w14:textId="77777777" w:rsidR="004E1044" w:rsidRPr="007577FA" w:rsidRDefault="004E1044" w:rsidP="004E1044">
            <w:pPr>
              <w:rPr>
                <w:i/>
                <w:iCs/>
                <w:sz w:val="18"/>
                <w:szCs w:val="18"/>
              </w:rPr>
            </w:pPr>
            <w:r w:rsidRPr="007577FA">
              <w:rPr>
                <w:i/>
                <w:iCs/>
                <w:sz w:val="18"/>
                <w:szCs w:val="18"/>
              </w:rPr>
              <w:t>43</w:t>
            </w:r>
            <w:r w:rsidRPr="007577FA">
              <w:rPr>
                <w:i/>
                <w:iCs/>
                <w:sz w:val="18"/>
                <w:szCs w:val="18"/>
                <w:vertAlign w:val="superscript"/>
              </w:rPr>
              <w:t>rd</w:t>
            </w:r>
          </w:p>
        </w:tc>
        <w:tc>
          <w:tcPr>
            <w:tcW w:w="867" w:type="dxa"/>
            <w:tcBorders>
              <w:top w:val="single" w:sz="6" w:space="0" w:color="auto"/>
              <w:bottom w:val="single" w:sz="6" w:space="0" w:color="auto"/>
            </w:tcBorders>
            <w:vAlign w:val="bottom"/>
          </w:tcPr>
          <w:p w14:paraId="0ACF8F0D" w14:textId="77777777" w:rsidR="004E1044" w:rsidRPr="006941D4" w:rsidRDefault="004E1044" w:rsidP="004E1044">
            <w:pPr>
              <w:rPr>
                <w:i/>
                <w:iCs/>
                <w:sz w:val="18"/>
                <w:szCs w:val="20"/>
              </w:rPr>
            </w:pPr>
            <w:r w:rsidRPr="006941D4">
              <w:rPr>
                <w:i/>
                <w:iCs/>
                <w:sz w:val="18"/>
                <w:szCs w:val="20"/>
              </w:rPr>
              <w:t>17</w:t>
            </w:r>
          </w:p>
        </w:tc>
        <w:tc>
          <w:tcPr>
            <w:tcW w:w="867" w:type="dxa"/>
            <w:tcBorders>
              <w:top w:val="single" w:sz="6" w:space="0" w:color="auto"/>
              <w:bottom w:val="single" w:sz="6" w:space="0" w:color="auto"/>
            </w:tcBorders>
          </w:tcPr>
          <w:p w14:paraId="57AF960D" w14:textId="77777777" w:rsidR="004E1044" w:rsidRPr="006941D4" w:rsidRDefault="004E1044" w:rsidP="004E1044">
            <w:pPr>
              <w:rPr>
                <w:i/>
                <w:iCs/>
                <w:sz w:val="18"/>
                <w:szCs w:val="20"/>
              </w:rPr>
            </w:pPr>
            <w:r w:rsidRPr="006941D4">
              <w:rPr>
                <w:i/>
                <w:iCs/>
                <w:sz w:val="18"/>
                <w:szCs w:val="20"/>
              </w:rPr>
              <w:t>56</w:t>
            </w:r>
            <w:r w:rsidRPr="006941D4">
              <w:rPr>
                <w:i/>
                <w:iCs/>
                <w:sz w:val="18"/>
                <w:szCs w:val="20"/>
                <w:vertAlign w:val="superscript"/>
              </w:rPr>
              <w:t>th</w:t>
            </w:r>
            <w:r w:rsidRPr="006941D4">
              <w:rPr>
                <w:i/>
                <w:iCs/>
                <w:sz w:val="18"/>
                <w:szCs w:val="20"/>
              </w:rPr>
              <w:t xml:space="preserve"> </w:t>
            </w:r>
          </w:p>
        </w:tc>
        <w:tc>
          <w:tcPr>
            <w:tcW w:w="867" w:type="dxa"/>
            <w:tcBorders>
              <w:top w:val="single" w:sz="6" w:space="0" w:color="auto"/>
              <w:bottom w:val="single" w:sz="6" w:space="0" w:color="auto"/>
            </w:tcBorders>
          </w:tcPr>
          <w:p w14:paraId="061C50A2" w14:textId="77777777" w:rsidR="004E1044" w:rsidRPr="006941D4" w:rsidRDefault="004E1044" w:rsidP="004E1044">
            <w:pPr>
              <w:rPr>
                <w:i/>
                <w:iCs/>
                <w:sz w:val="18"/>
                <w:szCs w:val="20"/>
              </w:rPr>
            </w:pPr>
            <w:r w:rsidRPr="006941D4">
              <w:rPr>
                <w:i/>
                <w:iCs/>
                <w:sz w:val="18"/>
                <w:szCs w:val="20"/>
              </w:rPr>
              <w:t>4</w:t>
            </w:r>
          </w:p>
        </w:tc>
      </w:tr>
      <w:tr w:rsidR="002F05E7" w14:paraId="0CA72487" w14:textId="77777777">
        <w:trPr>
          <w:trHeight w:val="247"/>
          <w:jc w:val="center"/>
        </w:trPr>
        <w:tc>
          <w:tcPr>
            <w:tcW w:w="725" w:type="dxa"/>
            <w:tcBorders>
              <w:top w:val="single" w:sz="6" w:space="0" w:color="auto"/>
              <w:left w:val="single" w:sz="6" w:space="0" w:color="auto"/>
              <w:bottom w:val="single" w:sz="6" w:space="0" w:color="auto"/>
            </w:tcBorders>
          </w:tcPr>
          <w:p w14:paraId="5ACEE914" w14:textId="77777777" w:rsidR="004E1044" w:rsidRPr="007577FA" w:rsidRDefault="004E1044" w:rsidP="004E1044">
            <w:pPr>
              <w:rPr>
                <w:i/>
                <w:iCs/>
                <w:sz w:val="18"/>
                <w:szCs w:val="18"/>
              </w:rPr>
            </w:pPr>
            <w:r w:rsidRPr="007577FA">
              <w:rPr>
                <w:i/>
                <w:iCs/>
                <w:sz w:val="18"/>
                <w:szCs w:val="18"/>
              </w:rPr>
              <w:t>5th</w:t>
            </w:r>
          </w:p>
        </w:tc>
        <w:tc>
          <w:tcPr>
            <w:tcW w:w="866" w:type="dxa"/>
            <w:tcBorders>
              <w:top w:val="single" w:sz="6" w:space="0" w:color="auto"/>
              <w:bottom w:val="single" w:sz="6" w:space="0" w:color="auto"/>
              <w:right w:val="single" w:sz="6" w:space="0" w:color="auto"/>
            </w:tcBorders>
            <w:vAlign w:val="bottom"/>
          </w:tcPr>
          <w:p w14:paraId="4ED090D6" w14:textId="77777777" w:rsidR="004E1044" w:rsidRPr="007577FA" w:rsidRDefault="004E1044" w:rsidP="004E1044">
            <w:pPr>
              <w:rPr>
                <w:sz w:val="18"/>
                <w:szCs w:val="18"/>
              </w:rPr>
            </w:pPr>
            <w:r w:rsidRPr="006941D4">
              <w:rPr>
                <w:i/>
                <w:iCs/>
                <w:sz w:val="18"/>
                <w:szCs w:val="20"/>
              </w:rPr>
              <w:t>225</w:t>
            </w:r>
          </w:p>
        </w:tc>
        <w:tc>
          <w:tcPr>
            <w:tcW w:w="725" w:type="dxa"/>
            <w:tcBorders>
              <w:top w:val="single" w:sz="6" w:space="0" w:color="auto"/>
              <w:left w:val="single" w:sz="6" w:space="0" w:color="auto"/>
              <w:bottom w:val="single" w:sz="6" w:space="0" w:color="auto"/>
            </w:tcBorders>
          </w:tcPr>
          <w:p w14:paraId="32514326" w14:textId="77777777" w:rsidR="004E1044" w:rsidRPr="007577FA" w:rsidRDefault="004E1044" w:rsidP="004E1044">
            <w:pPr>
              <w:rPr>
                <w:i/>
                <w:iCs/>
                <w:sz w:val="18"/>
                <w:szCs w:val="18"/>
              </w:rPr>
            </w:pPr>
            <w:r w:rsidRPr="007577FA">
              <w:rPr>
                <w:i/>
                <w:iCs/>
                <w:sz w:val="18"/>
                <w:szCs w:val="18"/>
              </w:rPr>
              <w:t>18th</w:t>
            </w:r>
          </w:p>
        </w:tc>
        <w:tc>
          <w:tcPr>
            <w:tcW w:w="866" w:type="dxa"/>
            <w:tcBorders>
              <w:top w:val="single" w:sz="6" w:space="0" w:color="auto"/>
              <w:bottom w:val="single" w:sz="6" w:space="0" w:color="auto"/>
              <w:right w:val="single" w:sz="6" w:space="0" w:color="auto"/>
            </w:tcBorders>
            <w:vAlign w:val="bottom"/>
          </w:tcPr>
          <w:p w14:paraId="7289E7BC" w14:textId="77777777" w:rsidR="004E1044" w:rsidRPr="007577FA" w:rsidRDefault="004E1044" w:rsidP="004E1044">
            <w:pPr>
              <w:rPr>
                <w:sz w:val="18"/>
                <w:szCs w:val="18"/>
              </w:rPr>
            </w:pPr>
            <w:r w:rsidRPr="006941D4">
              <w:rPr>
                <w:i/>
                <w:iCs/>
                <w:sz w:val="18"/>
                <w:szCs w:val="20"/>
              </w:rPr>
              <w:t>65</w:t>
            </w:r>
          </w:p>
        </w:tc>
        <w:tc>
          <w:tcPr>
            <w:tcW w:w="725" w:type="dxa"/>
            <w:tcBorders>
              <w:top w:val="single" w:sz="6" w:space="0" w:color="auto"/>
              <w:left w:val="single" w:sz="6" w:space="0" w:color="auto"/>
              <w:bottom w:val="single" w:sz="6" w:space="0" w:color="auto"/>
            </w:tcBorders>
          </w:tcPr>
          <w:p w14:paraId="2F8C1CD2" w14:textId="77777777" w:rsidR="004E1044" w:rsidRPr="007577FA" w:rsidRDefault="004E1044" w:rsidP="004E1044">
            <w:pPr>
              <w:rPr>
                <w:i/>
                <w:iCs/>
                <w:sz w:val="18"/>
                <w:szCs w:val="18"/>
              </w:rPr>
            </w:pPr>
            <w:r w:rsidRPr="007577FA">
              <w:rPr>
                <w:i/>
                <w:iCs/>
                <w:sz w:val="18"/>
                <w:szCs w:val="18"/>
              </w:rPr>
              <w:t>31st</w:t>
            </w:r>
          </w:p>
        </w:tc>
        <w:tc>
          <w:tcPr>
            <w:tcW w:w="867" w:type="dxa"/>
            <w:tcBorders>
              <w:top w:val="single" w:sz="6" w:space="0" w:color="auto"/>
              <w:bottom w:val="single" w:sz="6" w:space="0" w:color="auto"/>
              <w:right w:val="single" w:sz="6" w:space="0" w:color="auto"/>
            </w:tcBorders>
            <w:vAlign w:val="bottom"/>
          </w:tcPr>
          <w:p w14:paraId="2D3A7224" w14:textId="77777777" w:rsidR="004E1044" w:rsidRPr="007577FA" w:rsidRDefault="004E1044" w:rsidP="004E1044">
            <w:pPr>
              <w:rPr>
                <w:sz w:val="18"/>
                <w:szCs w:val="18"/>
              </w:rPr>
            </w:pPr>
            <w:r w:rsidRPr="006941D4">
              <w:rPr>
                <w:i/>
                <w:iCs/>
                <w:sz w:val="18"/>
                <w:szCs w:val="20"/>
              </w:rPr>
              <w:t>29</w:t>
            </w:r>
          </w:p>
        </w:tc>
        <w:tc>
          <w:tcPr>
            <w:tcW w:w="724" w:type="dxa"/>
            <w:tcBorders>
              <w:top w:val="single" w:sz="6" w:space="0" w:color="auto"/>
              <w:left w:val="single" w:sz="6" w:space="0" w:color="auto"/>
              <w:bottom w:val="single" w:sz="6" w:space="0" w:color="auto"/>
            </w:tcBorders>
          </w:tcPr>
          <w:p w14:paraId="36399E5A" w14:textId="77777777" w:rsidR="004E1044" w:rsidRPr="007577FA" w:rsidRDefault="004E1044" w:rsidP="004E1044">
            <w:pPr>
              <w:rPr>
                <w:i/>
                <w:iCs/>
                <w:sz w:val="18"/>
                <w:szCs w:val="18"/>
              </w:rPr>
            </w:pPr>
            <w:r w:rsidRPr="007577FA">
              <w:rPr>
                <w:i/>
                <w:iCs/>
                <w:sz w:val="18"/>
                <w:szCs w:val="18"/>
              </w:rPr>
              <w:t>44</w:t>
            </w:r>
            <w:r w:rsidRPr="007577FA">
              <w:rPr>
                <w:i/>
                <w:iCs/>
                <w:sz w:val="18"/>
                <w:szCs w:val="18"/>
                <w:vertAlign w:val="superscript"/>
              </w:rPr>
              <w:t>th</w:t>
            </w:r>
          </w:p>
        </w:tc>
        <w:tc>
          <w:tcPr>
            <w:tcW w:w="867" w:type="dxa"/>
            <w:tcBorders>
              <w:top w:val="single" w:sz="6" w:space="0" w:color="auto"/>
              <w:bottom w:val="single" w:sz="6" w:space="0" w:color="auto"/>
            </w:tcBorders>
            <w:vAlign w:val="bottom"/>
          </w:tcPr>
          <w:p w14:paraId="5B7CC347" w14:textId="77777777" w:rsidR="004E1044" w:rsidRPr="006941D4" w:rsidRDefault="004E1044" w:rsidP="004E1044">
            <w:pPr>
              <w:rPr>
                <w:i/>
                <w:iCs/>
                <w:sz w:val="18"/>
                <w:szCs w:val="20"/>
              </w:rPr>
            </w:pPr>
            <w:r w:rsidRPr="006941D4">
              <w:rPr>
                <w:i/>
                <w:iCs/>
                <w:sz w:val="18"/>
                <w:szCs w:val="20"/>
              </w:rPr>
              <w:t>16</w:t>
            </w:r>
          </w:p>
        </w:tc>
        <w:tc>
          <w:tcPr>
            <w:tcW w:w="867" w:type="dxa"/>
            <w:tcBorders>
              <w:top w:val="single" w:sz="6" w:space="0" w:color="auto"/>
              <w:bottom w:val="single" w:sz="6" w:space="0" w:color="auto"/>
            </w:tcBorders>
          </w:tcPr>
          <w:p w14:paraId="5C5C59CD" w14:textId="77777777" w:rsidR="004E1044" w:rsidRPr="006941D4" w:rsidRDefault="004E1044" w:rsidP="004E1044">
            <w:pPr>
              <w:rPr>
                <w:i/>
                <w:iCs/>
                <w:sz w:val="18"/>
                <w:szCs w:val="20"/>
              </w:rPr>
            </w:pPr>
            <w:r w:rsidRPr="006941D4">
              <w:rPr>
                <w:i/>
                <w:iCs/>
                <w:sz w:val="18"/>
                <w:szCs w:val="20"/>
              </w:rPr>
              <w:t>57</w:t>
            </w:r>
            <w:r w:rsidRPr="006941D4">
              <w:rPr>
                <w:i/>
                <w:iCs/>
                <w:sz w:val="18"/>
                <w:szCs w:val="20"/>
                <w:vertAlign w:val="superscript"/>
              </w:rPr>
              <w:t>th</w:t>
            </w:r>
            <w:r w:rsidRPr="006941D4">
              <w:rPr>
                <w:i/>
                <w:iCs/>
                <w:sz w:val="18"/>
                <w:szCs w:val="20"/>
              </w:rPr>
              <w:t xml:space="preserve"> </w:t>
            </w:r>
          </w:p>
        </w:tc>
        <w:tc>
          <w:tcPr>
            <w:tcW w:w="867" w:type="dxa"/>
            <w:tcBorders>
              <w:top w:val="single" w:sz="6" w:space="0" w:color="auto"/>
              <w:bottom w:val="single" w:sz="6" w:space="0" w:color="auto"/>
            </w:tcBorders>
          </w:tcPr>
          <w:p w14:paraId="5DEDF399" w14:textId="77777777" w:rsidR="004E1044" w:rsidRPr="006941D4" w:rsidRDefault="004E1044" w:rsidP="004E1044">
            <w:pPr>
              <w:rPr>
                <w:i/>
                <w:iCs/>
                <w:sz w:val="18"/>
                <w:szCs w:val="20"/>
              </w:rPr>
            </w:pPr>
            <w:r w:rsidRPr="006941D4">
              <w:rPr>
                <w:i/>
                <w:iCs/>
                <w:sz w:val="18"/>
                <w:szCs w:val="20"/>
              </w:rPr>
              <w:t>3</w:t>
            </w:r>
          </w:p>
        </w:tc>
      </w:tr>
      <w:tr w:rsidR="002F05E7" w14:paraId="5AA5EE6C" w14:textId="77777777">
        <w:trPr>
          <w:trHeight w:val="247"/>
          <w:jc w:val="center"/>
        </w:trPr>
        <w:tc>
          <w:tcPr>
            <w:tcW w:w="725" w:type="dxa"/>
            <w:tcBorders>
              <w:top w:val="single" w:sz="6" w:space="0" w:color="auto"/>
              <w:left w:val="single" w:sz="6" w:space="0" w:color="auto"/>
              <w:bottom w:val="single" w:sz="6" w:space="0" w:color="auto"/>
            </w:tcBorders>
          </w:tcPr>
          <w:p w14:paraId="033110C2" w14:textId="77777777" w:rsidR="004E1044" w:rsidRPr="007577FA" w:rsidRDefault="004E1044" w:rsidP="004E1044">
            <w:pPr>
              <w:rPr>
                <w:i/>
                <w:iCs/>
                <w:sz w:val="18"/>
                <w:szCs w:val="18"/>
              </w:rPr>
            </w:pPr>
            <w:r w:rsidRPr="007577FA">
              <w:rPr>
                <w:i/>
                <w:iCs/>
                <w:sz w:val="18"/>
                <w:szCs w:val="18"/>
              </w:rPr>
              <w:t>6th</w:t>
            </w:r>
          </w:p>
        </w:tc>
        <w:tc>
          <w:tcPr>
            <w:tcW w:w="866" w:type="dxa"/>
            <w:tcBorders>
              <w:top w:val="single" w:sz="6" w:space="0" w:color="auto"/>
              <w:bottom w:val="single" w:sz="6" w:space="0" w:color="auto"/>
              <w:right w:val="single" w:sz="6" w:space="0" w:color="auto"/>
            </w:tcBorders>
            <w:vAlign w:val="bottom"/>
          </w:tcPr>
          <w:p w14:paraId="0C5CA16B" w14:textId="77777777" w:rsidR="004E1044" w:rsidRPr="007577FA" w:rsidRDefault="004E1044" w:rsidP="004E1044">
            <w:pPr>
              <w:rPr>
                <w:sz w:val="18"/>
                <w:szCs w:val="18"/>
              </w:rPr>
            </w:pPr>
            <w:r w:rsidRPr="006941D4">
              <w:rPr>
                <w:i/>
                <w:iCs/>
                <w:sz w:val="18"/>
                <w:szCs w:val="20"/>
              </w:rPr>
              <w:t>200</w:t>
            </w:r>
          </w:p>
        </w:tc>
        <w:tc>
          <w:tcPr>
            <w:tcW w:w="725" w:type="dxa"/>
            <w:tcBorders>
              <w:top w:val="single" w:sz="6" w:space="0" w:color="auto"/>
              <w:left w:val="single" w:sz="6" w:space="0" w:color="auto"/>
              <w:bottom w:val="single" w:sz="6" w:space="0" w:color="auto"/>
            </w:tcBorders>
          </w:tcPr>
          <w:p w14:paraId="58A94F87" w14:textId="77777777" w:rsidR="004E1044" w:rsidRPr="007577FA" w:rsidRDefault="004E1044" w:rsidP="004E1044">
            <w:pPr>
              <w:rPr>
                <w:i/>
                <w:iCs/>
                <w:sz w:val="18"/>
                <w:szCs w:val="18"/>
              </w:rPr>
            </w:pPr>
            <w:r w:rsidRPr="007577FA">
              <w:rPr>
                <w:i/>
                <w:iCs/>
                <w:sz w:val="18"/>
                <w:szCs w:val="18"/>
              </w:rPr>
              <w:t>19th</w:t>
            </w:r>
          </w:p>
        </w:tc>
        <w:tc>
          <w:tcPr>
            <w:tcW w:w="866" w:type="dxa"/>
            <w:tcBorders>
              <w:top w:val="single" w:sz="6" w:space="0" w:color="auto"/>
              <w:bottom w:val="single" w:sz="6" w:space="0" w:color="auto"/>
              <w:right w:val="single" w:sz="6" w:space="0" w:color="auto"/>
            </w:tcBorders>
            <w:vAlign w:val="bottom"/>
          </w:tcPr>
          <w:p w14:paraId="725CCDB7" w14:textId="77777777" w:rsidR="004E1044" w:rsidRPr="007577FA" w:rsidRDefault="004E1044" w:rsidP="004E1044">
            <w:pPr>
              <w:rPr>
                <w:sz w:val="18"/>
                <w:szCs w:val="18"/>
              </w:rPr>
            </w:pPr>
            <w:r w:rsidRPr="006941D4">
              <w:rPr>
                <w:i/>
                <w:iCs/>
                <w:sz w:val="18"/>
                <w:szCs w:val="20"/>
              </w:rPr>
              <w:t>60</w:t>
            </w:r>
          </w:p>
        </w:tc>
        <w:tc>
          <w:tcPr>
            <w:tcW w:w="725" w:type="dxa"/>
            <w:tcBorders>
              <w:top w:val="single" w:sz="6" w:space="0" w:color="auto"/>
              <w:left w:val="single" w:sz="6" w:space="0" w:color="auto"/>
              <w:bottom w:val="single" w:sz="6" w:space="0" w:color="auto"/>
            </w:tcBorders>
          </w:tcPr>
          <w:p w14:paraId="6D4CD4AC" w14:textId="77777777" w:rsidR="004E1044" w:rsidRPr="007577FA" w:rsidRDefault="004E1044" w:rsidP="004E1044">
            <w:pPr>
              <w:rPr>
                <w:i/>
                <w:iCs/>
                <w:sz w:val="18"/>
                <w:szCs w:val="18"/>
              </w:rPr>
            </w:pPr>
            <w:r w:rsidRPr="007577FA">
              <w:rPr>
                <w:i/>
                <w:iCs/>
                <w:sz w:val="18"/>
                <w:szCs w:val="18"/>
              </w:rPr>
              <w:t>32nd</w:t>
            </w:r>
          </w:p>
        </w:tc>
        <w:tc>
          <w:tcPr>
            <w:tcW w:w="867" w:type="dxa"/>
            <w:tcBorders>
              <w:top w:val="single" w:sz="6" w:space="0" w:color="auto"/>
              <w:bottom w:val="single" w:sz="6" w:space="0" w:color="auto"/>
              <w:right w:val="single" w:sz="6" w:space="0" w:color="auto"/>
            </w:tcBorders>
            <w:vAlign w:val="bottom"/>
          </w:tcPr>
          <w:p w14:paraId="3787B99B" w14:textId="77777777" w:rsidR="004E1044" w:rsidRPr="007577FA" w:rsidRDefault="004E1044" w:rsidP="004E1044">
            <w:pPr>
              <w:rPr>
                <w:sz w:val="18"/>
                <w:szCs w:val="18"/>
              </w:rPr>
            </w:pPr>
            <w:r w:rsidRPr="006941D4">
              <w:rPr>
                <w:i/>
                <w:iCs/>
                <w:sz w:val="18"/>
                <w:szCs w:val="20"/>
              </w:rPr>
              <w:t>28</w:t>
            </w:r>
          </w:p>
        </w:tc>
        <w:tc>
          <w:tcPr>
            <w:tcW w:w="724" w:type="dxa"/>
            <w:tcBorders>
              <w:top w:val="single" w:sz="6" w:space="0" w:color="auto"/>
              <w:left w:val="single" w:sz="6" w:space="0" w:color="auto"/>
              <w:bottom w:val="single" w:sz="6" w:space="0" w:color="auto"/>
            </w:tcBorders>
          </w:tcPr>
          <w:p w14:paraId="6CE8312B" w14:textId="77777777" w:rsidR="004E1044" w:rsidRPr="007577FA" w:rsidRDefault="004E1044" w:rsidP="004E1044">
            <w:pPr>
              <w:rPr>
                <w:i/>
                <w:iCs/>
                <w:sz w:val="18"/>
                <w:szCs w:val="18"/>
              </w:rPr>
            </w:pPr>
            <w:r w:rsidRPr="007577FA">
              <w:rPr>
                <w:i/>
                <w:iCs/>
                <w:sz w:val="18"/>
                <w:szCs w:val="18"/>
              </w:rPr>
              <w:t>45</w:t>
            </w:r>
            <w:r w:rsidRPr="007577FA">
              <w:rPr>
                <w:i/>
                <w:iCs/>
                <w:sz w:val="18"/>
                <w:szCs w:val="18"/>
                <w:vertAlign w:val="superscript"/>
              </w:rPr>
              <w:t>th</w:t>
            </w:r>
          </w:p>
        </w:tc>
        <w:tc>
          <w:tcPr>
            <w:tcW w:w="867" w:type="dxa"/>
            <w:tcBorders>
              <w:top w:val="single" w:sz="6" w:space="0" w:color="auto"/>
              <w:bottom w:val="single" w:sz="6" w:space="0" w:color="auto"/>
            </w:tcBorders>
            <w:vAlign w:val="bottom"/>
          </w:tcPr>
          <w:p w14:paraId="22B331DD" w14:textId="77777777" w:rsidR="004E1044" w:rsidRPr="006941D4" w:rsidRDefault="004E1044" w:rsidP="004E1044">
            <w:pPr>
              <w:rPr>
                <w:i/>
                <w:iCs/>
                <w:sz w:val="18"/>
                <w:szCs w:val="20"/>
              </w:rPr>
            </w:pPr>
            <w:r w:rsidRPr="006941D4">
              <w:rPr>
                <w:i/>
                <w:iCs/>
                <w:sz w:val="18"/>
                <w:szCs w:val="20"/>
              </w:rPr>
              <w:t>15</w:t>
            </w:r>
          </w:p>
        </w:tc>
        <w:tc>
          <w:tcPr>
            <w:tcW w:w="867" w:type="dxa"/>
            <w:tcBorders>
              <w:top w:val="single" w:sz="6" w:space="0" w:color="auto"/>
              <w:bottom w:val="single" w:sz="6" w:space="0" w:color="auto"/>
            </w:tcBorders>
          </w:tcPr>
          <w:p w14:paraId="4F8CACD9" w14:textId="77777777" w:rsidR="004E1044" w:rsidRPr="006941D4" w:rsidRDefault="004E1044" w:rsidP="004E1044">
            <w:pPr>
              <w:rPr>
                <w:i/>
                <w:iCs/>
                <w:sz w:val="18"/>
                <w:szCs w:val="20"/>
              </w:rPr>
            </w:pPr>
            <w:r w:rsidRPr="006941D4">
              <w:rPr>
                <w:i/>
                <w:iCs/>
                <w:sz w:val="18"/>
                <w:szCs w:val="20"/>
              </w:rPr>
              <w:t>58</w:t>
            </w:r>
            <w:r w:rsidRPr="006941D4">
              <w:rPr>
                <w:i/>
                <w:iCs/>
                <w:sz w:val="18"/>
                <w:szCs w:val="20"/>
                <w:vertAlign w:val="superscript"/>
              </w:rPr>
              <w:t>th</w:t>
            </w:r>
            <w:r w:rsidRPr="006941D4">
              <w:rPr>
                <w:i/>
                <w:iCs/>
                <w:sz w:val="18"/>
                <w:szCs w:val="20"/>
              </w:rPr>
              <w:t xml:space="preserve"> </w:t>
            </w:r>
          </w:p>
        </w:tc>
        <w:tc>
          <w:tcPr>
            <w:tcW w:w="867" w:type="dxa"/>
            <w:tcBorders>
              <w:top w:val="single" w:sz="6" w:space="0" w:color="auto"/>
              <w:bottom w:val="single" w:sz="6" w:space="0" w:color="auto"/>
            </w:tcBorders>
          </w:tcPr>
          <w:p w14:paraId="62CFD832" w14:textId="77777777" w:rsidR="004E1044" w:rsidRPr="006941D4" w:rsidRDefault="004E1044" w:rsidP="004E1044">
            <w:pPr>
              <w:rPr>
                <w:i/>
                <w:iCs/>
                <w:sz w:val="18"/>
                <w:szCs w:val="20"/>
              </w:rPr>
            </w:pPr>
            <w:r w:rsidRPr="006941D4">
              <w:rPr>
                <w:i/>
                <w:iCs/>
                <w:sz w:val="18"/>
                <w:szCs w:val="20"/>
              </w:rPr>
              <w:t>2</w:t>
            </w:r>
          </w:p>
        </w:tc>
      </w:tr>
      <w:tr w:rsidR="002F05E7" w14:paraId="51944C54" w14:textId="77777777">
        <w:trPr>
          <w:trHeight w:val="247"/>
          <w:jc w:val="center"/>
        </w:trPr>
        <w:tc>
          <w:tcPr>
            <w:tcW w:w="725" w:type="dxa"/>
            <w:tcBorders>
              <w:top w:val="single" w:sz="6" w:space="0" w:color="auto"/>
              <w:left w:val="single" w:sz="6" w:space="0" w:color="auto"/>
              <w:bottom w:val="single" w:sz="6" w:space="0" w:color="auto"/>
            </w:tcBorders>
          </w:tcPr>
          <w:p w14:paraId="2AB89388" w14:textId="77777777" w:rsidR="004E1044" w:rsidRPr="007577FA" w:rsidRDefault="004E1044" w:rsidP="004E1044">
            <w:pPr>
              <w:rPr>
                <w:i/>
                <w:iCs/>
                <w:sz w:val="18"/>
                <w:szCs w:val="18"/>
              </w:rPr>
            </w:pPr>
            <w:r w:rsidRPr="007577FA">
              <w:rPr>
                <w:i/>
                <w:iCs/>
                <w:sz w:val="18"/>
                <w:szCs w:val="18"/>
              </w:rPr>
              <w:t>7th</w:t>
            </w:r>
          </w:p>
        </w:tc>
        <w:tc>
          <w:tcPr>
            <w:tcW w:w="866" w:type="dxa"/>
            <w:tcBorders>
              <w:top w:val="single" w:sz="6" w:space="0" w:color="auto"/>
              <w:bottom w:val="single" w:sz="6" w:space="0" w:color="auto"/>
              <w:right w:val="single" w:sz="6" w:space="0" w:color="auto"/>
            </w:tcBorders>
            <w:vAlign w:val="bottom"/>
          </w:tcPr>
          <w:p w14:paraId="06008A46" w14:textId="77777777" w:rsidR="004E1044" w:rsidRPr="007577FA" w:rsidRDefault="004E1044" w:rsidP="004E1044">
            <w:pPr>
              <w:rPr>
                <w:sz w:val="18"/>
                <w:szCs w:val="18"/>
              </w:rPr>
            </w:pPr>
            <w:r w:rsidRPr="006941D4">
              <w:rPr>
                <w:i/>
                <w:iCs/>
                <w:sz w:val="18"/>
                <w:szCs w:val="20"/>
              </w:rPr>
              <w:t>180</w:t>
            </w:r>
          </w:p>
        </w:tc>
        <w:tc>
          <w:tcPr>
            <w:tcW w:w="725" w:type="dxa"/>
            <w:tcBorders>
              <w:top w:val="single" w:sz="6" w:space="0" w:color="auto"/>
              <w:left w:val="single" w:sz="6" w:space="0" w:color="auto"/>
              <w:bottom w:val="single" w:sz="6" w:space="0" w:color="auto"/>
            </w:tcBorders>
          </w:tcPr>
          <w:p w14:paraId="5DC545F1" w14:textId="77777777" w:rsidR="004E1044" w:rsidRPr="007577FA" w:rsidRDefault="004E1044" w:rsidP="004E1044">
            <w:pPr>
              <w:rPr>
                <w:i/>
                <w:iCs/>
                <w:sz w:val="18"/>
                <w:szCs w:val="18"/>
              </w:rPr>
            </w:pPr>
            <w:r w:rsidRPr="007577FA">
              <w:rPr>
                <w:i/>
                <w:iCs/>
                <w:sz w:val="18"/>
                <w:szCs w:val="18"/>
              </w:rPr>
              <w:t>20th</w:t>
            </w:r>
          </w:p>
        </w:tc>
        <w:tc>
          <w:tcPr>
            <w:tcW w:w="866" w:type="dxa"/>
            <w:tcBorders>
              <w:top w:val="single" w:sz="6" w:space="0" w:color="auto"/>
              <w:bottom w:val="single" w:sz="6" w:space="0" w:color="auto"/>
              <w:right w:val="single" w:sz="6" w:space="0" w:color="auto"/>
            </w:tcBorders>
            <w:vAlign w:val="bottom"/>
          </w:tcPr>
          <w:p w14:paraId="74191653" w14:textId="77777777" w:rsidR="004E1044" w:rsidRPr="007577FA" w:rsidRDefault="004E1044" w:rsidP="004E1044">
            <w:pPr>
              <w:rPr>
                <w:sz w:val="18"/>
                <w:szCs w:val="18"/>
              </w:rPr>
            </w:pPr>
            <w:r w:rsidRPr="006941D4">
              <w:rPr>
                <w:i/>
                <w:iCs/>
                <w:sz w:val="18"/>
                <w:szCs w:val="20"/>
              </w:rPr>
              <w:t>55</w:t>
            </w:r>
          </w:p>
        </w:tc>
        <w:tc>
          <w:tcPr>
            <w:tcW w:w="725" w:type="dxa"/>
            <w:tcBorders>
              <w:top w:val="single" w:sz="6" w:space="0" w:color="auto"/>
              <w:left w:val="single" w:sz="6" w:space="0" w:color="auto"/>
              <w:bottom w:val="single" w:sz="6" w:space="0" w:color="auto"/>
            </w:tcBorders>
          </w:tcPr>
          <w:p w14:paraId="017A5DF3" w14:textId="77777777" w:rsidR="004E1044" w:rsidRPr="007577FA" w:rsidRDefault="004E1044" w:rsidP="004E1044">
            <w:pPr>
              <w:rPr>
                <w:i/>
                <w:iCs/>
                <w:sz w:val="18"/>
                <w:szCs w:val="18"/>
              </w:rPr>
            </w:pPr>
            <w:r w:rsidRPr="007577FA">
              <w:rPr>
                <w:i/>
                <w:iCs/>
                <w:sz w:val="18"/>
                <w:szCs w:val="18"/>
              </w:rPr>
              <w:t>33rd</w:t>
            </w:r>
          </w:p>
        </w:tc>
        <w:tc>
          <w:tcPr>
            <w:tcW w:w="867" w:type="dxa"/>
            <w:tcBorders>
              <w:top w:val="single" w:sz="6" w:space="0" w:color="auto"/>
              <w:bottom w:val="single" w:sz="6" w:space="0" w:color="auto"/>
              <w:right w:val="single" w:sz="6" w:space="0" w:color="auto"/>
            </w:tcBorders>
            <w:vAlign w:val="bottom"/>
          </w:tcPr>
          <w:p w14:paraId="4E72E70D" w14:textId="77777777" w:rsidR="004E1044" w:rsidRPr="007577FA" w:rsidRDefault="004E1044" w:rsidP="004E1044">
            <w:pPr>
              <w:rPr>
                <w:sz w:val="18"/>
                <w:szCs w:val="18"/>
              </w:rPr>
            </w:pPr>
            <w:r w:rsidRPr="006941D4">
              <w:rPr>
                <w:i/>
                <w:iCs/>
                <w:sz w:val="18"/>
                <w:szCs w:val="20"/>
              </w:rPr>
              <w:t>27</w:t>
            </w:r>
          </w:p>
        </w:tc>
        <w:tc>
          <w:tcPr>
            <w:tcW w:w="724" w:type="dxa"/>
            <w:tcBorders>
              <w:top w:val="single" w:sz="6" w:space="0" w:color="auto"/>
              <w:left w:val="single" w:sz="6" w:space="0" w:color="auto"/>
              <w:bottom w:val="single" w:sz="6" w:space="0" w:color="auto"/>
            </w:tcBorders>
          </w:tcPr>
          <w:p w14:paraId="2916CB45" w14:textId="77777777" w:rsidR="004E1044" w:rsidRPr="007577FA" w:rsidRDefault="004E1044" w:rsidP="004E1044">
            <w:pPr>
              <w:rPr>
                <w:i/>
                <w:iCs/>
                <w:sz w:val="18"/>
                <w:szCs w:val="18"/>
              </w:rPr>
            </w:pPr>
            <w:r w:rsidRPr="007577FA">
              <w:rPr>
                <w:i/>
                <w:iCs/>
                <w:sz w:val="18"/>
                <w:szCs w:val="18"/>
              </w:rPr>
              <w:t>46</w:t>
            </w:r>
            <w:r w:rsidRPr="007577FA">
              <w:rPr>
                <w:i/>
                <w:iCs/>
                <w:sz w:val="18"/>
                <w:szCs w:val="18"/>
                <w:vertAlign w:val="superscript"/>
              </w:rPr>
              <w:t>th</w:t>
            </w:r>
          </w:p>
        </w:tc>
        <w:tc>
          <w:tcPr>
            <w:tcW w:w="867" w:type="dxa"/>
            <w:tcBorders>
              <w:top w:val="single" w:sz="6" w:space="0" w:color="auto"/>
              <w:bottom w:val="single" w:sz="6" w:space="0" w:color="auto"/>
            </w:tcBorders>
            <w:vAlign w:val="bottom"/>
          </w:tcPr>
          <w:p w14:paraId="6A80EA6F" w14:textId="77777777" w:rsidR="004E1044" w:rsidRPr="006941D4" w:rsidRDefault="004E1044" w:rsidP="004E1044">
            <w:pPr>
              <w:rPr>
                <w:i/>
                <w:iCs/>
                <w:sz w:val="18"/>
                <w:szCs w:val="20"/>
              </w:rPr>
            </w:pPr>
            <w:r w:rsidRPr="006941D4">
              <w:rPr>
                <w:i/>
                <w:iCs/>
                <w:sz w:val="18"/>
                <w:szCs w:val="20"/>
              </w:rPr>
              <w:t>14</w:t>
            </w:r>
          </w:p>
        </w:tc>
        <w:tc>
          <w:tcPr>
            <w:tcW w:w="867" w:type="dxa"/>
            <w:tcBorders>
              <w:top w:val="single" w:sz="6" w:space="0" w:color="auto"/>
              <w:bottom w:val="single" w:sz="6" w:space="0" w:color="auto"/>
            </w:tcBorders>
          </w:tcPr>
          <w:p w14:paraId="6EAE9264" w14:textId="77777777" w:rsidR="004E1044" w:rsidRPr="006941D4" w:rsidRDefault="004E1044" w:rsidP="004E1044">
            <w:pPr>
              <w:rPr>
                <w:i/>
                <w:iCs/>
                <w:sz w:val="18"/>
                <w:szCs w:val="20"/>
              </w:rPr>
            </w:pPr>
            <w:r w:rsidRPr="006941D4">
              <w:rPr>
                <w:i/>
                <w:iCs/>
                <w:sz w:val="18"/>
                <w:szCs w:val="20"/>
              </w:rPr>
              <w:t>rest</w:t>
            </w:r>
          </w:p>
        </w:tc>
        <w:tc>
          <w:tcPr>
            <w:tcW w:w="867" w:type="dxa"/>
            <w:tcBorders>
              <w:top w:val="single" w:sz="6" w:space="0" w:color="auto"/>
              <w:bottom w:val="single" w:sz="6" w:space="0" w:color="auto"/>
            </w:tcBorders>
          </w:tcPr>
          <w:p w14:paraId="3A330003" w14:textId="77777777" w:rsidR="004E1044" w:rsidRPr="006941D4" w:rsidRDefault="004E1044" w:rsidP="004E1044">
            <w:pPr>
              <w:rPr>
                <w:i/>
                <w:iCs/>
                <w:sz w:val="18"/>
                <w:szCs w:val="20"/>
              </w:rPr>
            </w:pPr>
            <w:r w:rsidRPr="006941D4">
              <w:rPr>
                <w:i/>
                <w:iCs/>
                <w:sz w:val="18"/>
                <w:szCs w:val="20"/>
              </w:rPr>
              <w:t>1</w:t>
            </w:r>
          </w:p>
        </w:tc>
      </w:tr>
      <w:tr w:rsidR="002F05E7" w14:paraId="71603149" w14:textId="77777777">
        <w:trPr>
          <w:trHeight w:val="247"/>
          <w:jc w:val="center"/>
        </w:trPr>
        <w:tc>
          <w:tcPr>
            <w:tcW w:w="725" w:type="dxa"/>
            <w:tcBorders>
              <w:top w:val="single" w:sz="6" w:space="0" w:color="auto"/>
              <w:left w:val="single" w:sz="6" w:space="0" w:color="auto"/>
              <w:bottom w:val="single" w:sz="6" w:space="0" w:color="auto"/>
            </w:tcBorders>
          </w:tcPr>
          <w:p w14:paraId="4141192B" w14:textId="77777777" w:rsidR="004E1044" w:rsidRPr="007577FA" w:rsidRDefault="004E1044" w:rsidP="004E1044">
            <w:pPr>
              <w:rPr>
                <w:i/>
                <w:iCs/>
                <w:sz w:val="18"/>
                <w:szCs w:val="18"/>
              </w:rPr>
            </w:pPr>
            <w:r w:rsidRPr="007577FA">
              <w:rPr>
                <w:i/>
                <w:iCs/>
                <w:sz w:val="18"/>
                <w:szCs w:val="18"/>
              </w:rPr>
              <w:t>8th</w:t>
            </w:r>
          </w:p>
        </w:tc>
        <w:tc>
          <w:tcPr>
            <w:tcW w:w="866" w:type="dxa"/>
            <w:tcBorders>
              <w:top w:val="single" w:sz="6" w:space="0" w:color="auto"/>
              <w:bottom w:val="single" w:sz="6" w:space="0" w:color="auto"/>
              <w:right w:val="single" w:sz="6" w:space="0" w:color="auto"/>
            </w:tcBorders>
            <w:vAlign w:val="bottom"/>
          </w:tcPr>
          <w:p w14:paraId="796F5A9D" w14:textId="77777777" w:rsidR="004E1044" w:rsidRPr="007577FA" w:rsidRDefault="004E1044" w:rsidP="004E1044">
            <w:pPr>
              <w:rPr>
                <w:sz w:val="18"/>
                <w:szCs w:val="18"/>
              </w:rPr>
            </w:pPr>
            <w:r w:rsidRPr="006941D4">
              <w:rPr>
                <w:i/>
                <w:iCs/>
                <w:sz w:val="18"/>
                <w:szCs w:val="20"/>
              </w:rPr>
              <w:t>160</w:t>
            </w:r>
          </w:p>
        </w:tc>
        <w:tc>
          <w:tcPr>
            <w:tcW w:w="725" w:type="dxa"/>
            <w:tcBorders>
              <w:top w:val="single" w:sz="6" w:space="0" w:color="auto"/>
              <w:left w:val="single" w:sz="6" w:space="0" w:color="auto"/>
              <w:bottom w:val="single" w:sz="6" w:space="0" w:color="auto"/>
            </w:tcBorders>
          </w:tcPr>
          <w:p w14:paraId="3FF42AA0" w14:textId="77777777" w:rsidR="004E1044" w:rsidRPr="007577FA" w:rsidRDefault="004E1044" w:rsidP="004E1044">
            <w:pPr>
              <w:rPr>
                <w:i/>
                <w:iCs/>
                <w:sz w:val="18"/>
                <w:szCs w:val="18"/>
              </w:rPr>
            </w:pPr>
            <w:r w:rsidRPr="007577FA">
              <w:rPr>
                <w:i/>
                <w:iCs/>
                <w:sz w:val="18"/>
                <w:szCs w:val="18"/>
              </w:rPr>
              <w:t>21st</w:t>
            </w:r>
          </w:p>
        </w:tc>
        <w:tc>
          <w:tcPr>
            <w:tcW w:w="866" w:type="dxa"/>
            <w:tcBorders>
              <w:top w:val="single" w:sz="6" w:space="0" w:color="auto"/>
              <w:bottom w:val="single" w:sz="6" w:space="0" w:color="auto"/>
              <w:right w:val="single" w:sz="6" w:space="0" w:color="auto"/>
            </w:tcBorders>
            <w:vAlign w:val="bottom"/>
          </w:tcPr>
          <w:p w14:paraId="1514240E" w14:textId="77777777" w:rsidR="004E1044" w:rsidRPr="007577FA" w:rsidRDefault="004E1044" w:rsidP="004E1044">
            <w:pPr>
              <w:rPr>
                <w:sz w:val="18"/>
                <w:szCs w:val="18"/>
              </w:rPr>
            </w:pPr>
            <w:r w:rsidRPr="006941D4">
              <w:rPr>
                <w:i/>
                <w:iCs/>
                <w:sz w:val="18"/>
                <w:szCs w:val="20"/>
              </w:rPr>
              <w:t>51</w:t>
            </w:r>
          </w:p>
        </w:tc>
        <w:tc>
          <w:tcPr>
            <w:tcW w:w="725" w:type="dxa"/>
            <w:tcBorders>
              <w:top w:val="single" w:sz="6" w:space="0" w:color="auto"/>
              <w:left w:val="single" w:sz="6" w:space="0" w:color="auto"/>
              <w:bottom w:val="single" w:sz="6" w:space="0" w:color="auto"/>
            </w:tcBorders>
          </w:tcPr>
          <w:p w14:paraId="40B7DE17" w14:textId="77777777" w:rsidR="004E1044" w:rsidRPr="007577FA" w:rsidRDefault="004E1044" w:rsidP="004E1044">
            <w:pPr>
              <w:rPr>
                <w:i/>
                <w:iCs/>
                <w:sz w:val="18"/>
                <w:szCs w:val="18"/>
              </w:rPr>
            </w:pPr>
            <w:r w:rsidRPr="007577FA">
              <w:rPr>
                <w:i/>
                <w:iCs/>
                <w:sz w:val="18"/>
                <w:szCs w:val="18"/>
              </w:rPr>
              <w:t>34th</w:t>
            </w:r>
          </w:p>
        </w:tc>
        <w:tc>
          <w:tcPr>
            <w:tcW w:w="867" w:type="dxa"/>
            <w:tcBorders>
              <w:top w:val="single" w:sz="6" w:space="0" w:color="auto"/>
              <w:bottom w:val="single" w:sz="6" w:space="0" w:color="auto"/>
              <w:right w:val="single" w:sz="6" w:space="0" w:color="auto"/>
            </w:tcBorders>
            <w:vAlign w:val="bottom"/>
          </w:tcPr>
          <w:p w14:paraId="68CFEA40" w14:textId="77777777" w:rsidR="004E1044" w:rsidRPr="007577FA" w:rsidRDefault="004E1044" w:rsidP="004E1044">
            <w:pPr>
              <w:rPr>
                <w:sz w:val="18"/>
                <w:szCs w:val="18"/>
              </w:rPr>
            </w:pPr>
            <w:r w:rsidRPr="006941D4">
              <w:rPr>
                <w:i/>
                <w:iCs/>
                <w:sz w:val="18"/>
                <w:szCs w:val="20"/>
              </w:rPr>
              <w:t>26</w:t>
            </w:r>
          </w:p>
        </w:tc>
        <w:tc>
          <w:tcPr>
            <w:tcW w:w="724" w:type="dxa"/>
            <w:tcBorders>
              <w:top w:val="single" w:sz="6" w:space="0" w:color="auto"/>
              <w:left w:val="single" w:sz="6" w:space="0" w:color="auto"/>
              <w:bottom w:val="single" w:sz="6" w:space="0" w:color="auto"/>
            </w:tcBorders>
          </w:tcPr>
          <w:p w14:paraId="0B5A878C" w14:textId="77777777" w:rsidR="004E1044" w:rsidRPr="007577FA" w:rsidRDefault="004E1044" w:rsidP="004E1044">
            <w:pPr>
              <w:rPr>
                <w:i/>
                <w:iCs/>
                <w:sz w:val="18"/>
                <w:szCs w:val="18"/>
              </w:rPr>
            </w:pPr>
            <w:r w:rsidRPr="007577FA">
              <w:rPr>
                <w:i/>
                <w:iCs/>
                <w:sz w:val="18"/>
                <w:szCs w:val="18"/>
              </w:rPr>
              <w:t>47</w:t>
            </w:r>
            <w:r w:rsidRPr="007577FA">
              <w:rPr>
                <w:i/>
                <w:iCs/>
                <w:sz w:val="18"/>
                <w:szCs w:val="18"/>
                <w:vertAlign w:val="superscript"/>
              </w:rPr>
              <w:t>th</w:t>
            </w:r>
          </w:p>
        </w:tc>
        <w:tc>
          <w:tcPr>
            <w:tcW w:w="867" w:type="dxa"/>
            <w:tcBorders>
              <w:top w:val="single" w:sz="6" w:space="0" w:color="auto"/>
              <w:bottom w:val="single" w:sz="6" w:space="0" w:color="auto"/>
            </w:tcBorders>
            <w:vAlign w:val="bottom"/>
          </w:tcPr>
          <w:p w14:paraId="2B0EC7B9" w14:textId="77777777" w:rsidR="004E1044" w:rsidRPr="006941D4" w:rsidRDefault="004E1044" w:rsidP="004E1044">
            <w:pPr>
              <w:rPr>
                <w:i/>
                <w:iCs/>
                <w:sz w:val="18"/>
                <w:szCs w:val="20"/>
              </w:rPr>
            </w:pPr>
            <w:r w:rsidRPr="006941D4">
              <w:rPr>
                <w:i/>
                <w:iCs/>
                <w:sz w:val="18"/>
                <w:szCs w:val="20"/>
              </w:rPr>
              <w:t>13</w:t>
            </w:r>
          </w:p>
        </w:tc>
        <w:tc>
          <w:tcPr>
            <w:tcW w:w="867" w:type="dxa"/>
            <w:tcBorders>
              <w:top w:val="single" w:sz="6" w:space="0" w:color="auto"/>
              <w:bottom w:val="single" w:sz="6" w:space="0" w:color="auto"/>
            </w:tcBorders>
          </w:tcPr>
          <w:p w14:paraId="7110D115" w14:textId="77777777" w:rsidR="004E1044" w:rsidRPr="006941D4" w:rsidRDefault="004E1044" w:rsidP="004E1044">
            <w:pPr>
              <w:rPr>
                <w:i/>
                <w:iCs/>
                <w:sz w:val="18"/>
                <w:szCs w:val="20"/>
              </w:rPr>
            </w:pPr>
          </w:p>
        </w:tc>
        <w:tc>
          <w:tcPr>
            <w:tcW w:w="867" w:type="dxa"/>
            <w:tcBorders>
              <w:top w:val="single" w:sz="6" w:space="0" w:color="auto"/>
              <w:bottom w:val="single" w:sz="6" w:space="0" w:color="auto"/>
            </w:tcBorders>
          </w:tcPr>
          <w:p w14:paraId="2D31FA68" w14:textId="77777777" w:rsidR="004E1044" w:rsidRPr="006941D4" w:rsidRDefault="004E1044" w:rsidP="004E1044">
            <w:pPr>
              <w:rPr>
                <w:i/>
                <w:iCs/>
                <w:sz w:val="18"/>
                <w:szCs w:val="20"/>
              </w:rPr>
            </w:pPr>
          </w:p>
        </w:tc>
      </w:tr>
      <w:tr w:rsidR="002F05E7" w14:paraId="676A7D86" w14:textId="77777777">
        <w:trPr>
          <w:trHeight w:val="247"/>
          <w:jc w:val="center"/>
        </w:trPr>
        <w:tc>
          <w:tcPr>
            <w:tcW w:w="725" w:type="dxa"/>
            <w:tcBorders>
              <w:top w:val="single" w:sz="6" w:space="0" w:color="auto"/>
              <w:left w:val="single" w:sz="6" w:space="0" w:color="auto"/>
              <w:bottom w:val="single" w:sz="6" w:space="0" w:color="auto"/>
            </w:tcBorders>
          </w:tcPr>
          <w:p w14:paraId="124F9EA1" w14:textId="77777777" w:rsidR="004E1044" w:rsidRPr="007577FA" w:rsidRDefault="004E1044" w:rsidP="004E1044">
            <w:pPr>
              <w:rPr>
                <w:i/>
                <w:iCs/>
                <w:sz w:val="18"/>
                <w:szCs w:val="18"/>
              </w:rPr>
            </w:pPr>
            <w:r w:rsidRPr="007577FA">
              <w:rPr>
                <w:i/>
                <w:iCs/>
                <w:sz w:val="18"/>
                <w:szCs w:val="18"/>
              </w:rPr>
              <w:t>9th</w:t>
            </w:r>
          </w:p>
        </w:tc>
        <w:tc>
          <w:tcPr>
            <w:tcW w:w="866" w:type="dxa"/>
            <w:tcBorders>
              <w:top w:val="single" w:sz="6" w:space="0" w:color="auto"/>
              <w:bottom w:val="single" w:sz="6" w:space="0" w:color="auto"/>
              <w:right w:val="single" w:sz="6" w:space="0" w:color="auto"/>
            </w:tcBorders>
            <w:vAlign w:val="bottom"/>
          </w:tcPr>
          <w:p w14:paraId="1385498D" w14:textId="77777777" w:rsidR="004E1044" w:rsidRPr="007577FA" w:rsidRDefault="004E1044" w:rsidP="004E1044">
            <w:pPr>
              <w:rPr>
                <w:sz w:val="18"/>
                <w:szCs w:val="18"/>
              </w:rPr>
            </w:pPr>
            <w:r w:rsidRPr="006941D4">
              <w:rPr>
                <w:i/>
                <w:iCs/>
                <w:sz w:val="18"/>
                <w:szCs w:val="20"/>
              </w:rPr>
              <w:t>145</w:t>
            </w:r>
          </w:p>
        </w:tc>
        <w:tc>
          <w:tcPr>
            <w:tcW w:w="725" w:type="dxa"/>
            <w:tcBorders>
              <w:top w:val="single" w:sz="6" w:space="0" w:color="auto"/>
              <w:left w:val="single" w:sz="6" w:space="0" w:color="auto"/>
              <w:bottom w:val="single" w:sz="6" w:space="0" w:color="auto"/>
            </w:tcBorders>
          </w:tcPr>
          <w:p w14:paraId="7B636F80" w14:textId="77777777" w:rsidR="004E1044" w:rsidRPr="007577FA" w:rsidRDefault="004E1044" w:rsidP="004E1044">
            <w:pPr>
              <w:rPr>
                <w:i/>
                <w:iCs/>
                <w:sz w:val="18"/>
                <w:szCs w:val="18"/>
              </w:rPr>
            </w:pPr>
            <w:r w:rsidRPr="007577FA">
              <w:rPr>
                <w:i/>
                <w:iCs/>
                <w:sz w:val="18"/>
                <w:szCs w:val="18"/>
              </w:rPr>
              <w:t>22nd</w:t>
            </w:r>
          </w:p>
        </w:tc>
        <w:tc>
          <w:tcPr>
            <w:tcW w:w="866" w:type="dxa"/>
            <w:tcBorders>
              <w:top w:val="single" w:sz="6" w:space="0" w:color="auto"/>
              <w:bottom w:val="single" w:sz="6" w:space="0" w:color="auto"/>
              <w:right w:val="single" w:sz="6" w:space="0" w:color="auto"/>
            </w:tcBorders>
            <w:vAlign w:val="bottom"/>
          </w:tcPr>
          <w:p w14:paraId="30B97411" w14:textId="77777777" w:rsidR="004E1044" w:rsidRPr="007577FA" w:rsidRDefault="004E1044" w:rsidP="004E1044">
            <w:pPr>
              <w:rPr>
                <w:sz w:val="18"/>
                <w:szCs w:val="18"/>
              </w:rPr>
            </w:pPr>
            <w:r w:rsidRPr="006941D4">
              <w:rPr>
                <w:i/>
                <w:iCs/>
                <w:sz w:val="18"/>
                <w:szCs w:val="20"/>
              </w:rPr>
              <w:t>47</w:t>
            </w:r>
          </w:p>
        </w:tc>
        <w:tc>
          <w:tcPr>
            <w:tcW w:w="725" w:type="dxa"/>
            <w:tcBorders>
              <w:top w:val="single" w:sz="6" w:space="0" w:color="auto"/>
              <w:left w:val="single" w:sz="6" w:space="0" w:color="auto"/>
              <w:bottom w:val="single" w:sz="6" w:space="0" w:color="auto"/>
            </w:tcBorders>
          </w:tcPr>
          <w:p w14:paraId="55A67FAC" w14:textId="77777777" w:rsidR="004E1044" w:rsidRPr="007577FA" w:rsidRDefault="004E1044" w:rsidP="004E1044">
            <w:pPr>
              <w:rPr>
                <w:i/>
                <w:iCs/>
                <w:sz w:val="18"/>
                <w:szCs w:val="18"/>
              </w:rPr>
            </w:pPr>
            <w:r w:rsidRPr="007577FA">
              <w:rPr>
                <w:i/>
                <w:iCs/>
                <w:sz w:val="18"/>
                <w:szCs w:val="18"/>
              </w:rPr>
              <w:t>35th</w:t>
            </w:r>
          </w:p>
        </w:tc>
        <w:tc>
          <w:tcPr>
            <w:tcW w:w="867" w:type="dxa"/>
            <w:tcBorders>
              <w:top w:val="single" w:sz="6" w:space="0" w:color="auto"/>
              <w:bottom w:val="single" w:sz="6" w:space="0" w:color="auto"/>
              <w:right w:val="single" w:sz="6" w:space="0" w:color="auto"/>
            </w:tcBorders>
            <w:vAlign w:val="bottom"/>
          </w:tcPr>
          <w:p w14:paraId="6F7CDEF8" w14:textId="77777777" w:rsidR="004E1044" w:rsidRPr="007577FA" w:rsidRDefault="004E1044" w:rsidP="004E1044">
            <w:pPr>
              <w:rPr>
                <w:sz w:val="18"/>
                <w:szCs w:val="18"/>
              </w:rPr>
            </w:pPr>
            <w:r w:rsidRPr="006941D4">
              <w:rPr>
                <w:i/>
                <w:iCs/>
                <w:sz w:val="18"/>
                <w:szCs w:val="20"/>
              </w:rPr>
              <w:t>25</w:t>
            </w:r>
          </w:p>
        </w:tc>
        <w:tc>
          <w:tcPr>
            <w:tcW w:w="724" w:type="dxa"/>
            <w:tcBorders>
              <w:top w:val="single" w:sz="6" w:space="0" w:color="auto"/>
              <w:left w:val="single" w:sz="6" w:space="0" w:color="auto"/>
              <w:bottom w:val="single" w:sz="6" w:space="0" w:color="auto"/>
            </w:tcBorders>
          </w:tcPr>
          <w:p w14:paraId="2482C91B" w14:textId="77777777" w:rsidR="004E1044" w:rsidRPr="007577FA" w:rsidRDefault="004E1044" w:rsidP="004E1044">
            <w:pPr>
              <w:rPr>
                <w:i/>
                <w:iCs/>
                <w:sz w:val="18"/>
                <w:szCs w:val="18"/>
              </w:rPr>
            </w:pPr>
            <w:r w:rsidRPr="007577FA">
              <w:rPr>
                <w:i/>
                <w:iCs/>
                <w:sz w:val="18"/>
                <w:szCs w:val="18"/>
              </w:rPr>
              <w:t>48</w:t>
            </w:r>
            <w:r w:rsidRPr="007577FA">
              <w:rPr>
                <w:i/>
                <w:iCs/>
                <w:sz w:val="18"/>
                <w:szCs w:val="18"/>
                <w:vertAlign w:val="superscript"/>
              </w:rPr>
              <w:t>th</w:t>
            </w:r>
          </w:p>
        </w:tc>
        <w:tc>
          <w:tcPr>
            <w:tcW w:w="867" w:type="dxa"/>
            <w:tcBorders>
              <w:top w:val="single" w:sz="6" w:space="0" w:color="auto"/>
              <w:bottom w:val="single" w:sz="6" w:space="0" w:color="auto"/>
            </w:tcBorders>
            <w:vAlign w:val="bottom"/>
          </w:tcPr>
          <w:p w14:paraId="4869D1C5" w14:textId="77777777" w:rsidR="004E1044" w:rsidRPr="006941D4" w:rsidRDefault="004E1044" w:rsidP="004E1044">
            <w:pPr>
              <w:rPr>
                <w:i/>
                <w:iCs/>
                <w:sz w:val="18"/>
                <w:szCs w:val="20"/>
              </w:rPr>
            </w:pPr>
            <w:r w:rsidRPr="006941D4">
              <w:rPr>
                <w:i/>
                <w:iCs/>
                <w:sz w:val="18"/>
                <w:szCs w:val="20"/>
              </w:rPr>
              <w:t>12</w:t>
            </w:r>
          </w:p>
        </w:tc>
        <w:tc>
          <w:tcPr>
            <w:tcW w:w="867" w:type="dxa"/>
            <w:tcBorders>
              <w:top w:val="single" w:sz="6" w:space="0" w:color="auto"/>
              <w:bottom w:val="single" w:sz="6" w:space="0" w:color="auto"/>
            </w:tcBorders>
          </w:tcPr>
          <w:p w14:paraId="1EA15EEA" w14:textId="77777777" w:rsidR="004E1044" w:rsidRPr="006941D4" w:rsidRDefault="004E1044" w:rsidP="004E1044">
            <w:pPr>
              <w:rPr>
                <w:i/>
                <w:iCs/>
                <w:sz w:val="18"/>
                <w:szCs w:val="20"/>
              </w:rPr>
            </w:pPr>
          </w:p>
        </w:tc>
        <w:tc>
          <w:tcPr>
            <w:tcW w:w="867" w:type="dxa"/>
            <w:tcBorders>
              <w:top w:val="single" w:sz="6" w:space="0" w:color="auto"/>
              <w:bottom w:val="single" w:sz="6" w:space="0" w:color="auto"/>
            </w:tcBorders>
          </w:tcPr>
          <w:p w14:paraId="2FC30383" w14:textId="77777777" w:rsidR="004E1044" w:rsidRPr="006941D4" w:rsidRDefault="004E1044" w:rsidP="004E1044">
            <w:pPr>
              <w:rPr>
                <w:i/>
                <w:iCs/>
                <w:sz w:val="18"/>
                <w:szCs w:val="20"/>
              </w:rPr>
            </w:pPr>
          </w:p>
        </w:tc>
      </w:tr>
      <w:tr w:rsidR="002F05E7" w14:paraId="1C656041" w14:textId="77777777">
        <w:trPr>
          <w:trHeight w:val="247"/>
          <w:jc w:val="center"/>
        </w:trPr>
        <w:tc>
          <w:tcPr>
            <w:tcW w:w="725" w:type="dxa"/>
            <w:tcBorders>
              <w:top w:val="single" w:sz="6" w:space="0" w:color="auto"/>
              <w:left w:val="single" w:sz="6" w:space="0" w:color="auto"/>
              <w:bottom w:val="single" w:sz="6" w:space="0" w:color="auto"/>
            </w:tcBorders>
          </w:tcPr>
          <w:p w14:paraId="7B5E5BB6" w14:textId="77777777" w:rsidR="004E1044" w:rsidRPr="007577FA" w:rsidRDefault="004E1044" w:rsidP="004E1044">
            <w:pPr>
              <w:rPr>
                <w:i/>
                <w:iCs/>
                <w:sz w:val="18"/>
                <w:szCs w:val="18"/>
              </w:rPr>
            </w:pPr>
            <w:r w:rsidRPr="007577FA">
              <w:rPr>
                <w:i/>
                <w:iCs/>
                <w:sz w:val="18"/>
                <w:szCs w:val="18"/>
              </w:rPr>
              <w:t>10th</w:t>
            </w:r>
          </w:p>
        </w:tc>
        <w:tc>
          <w:tcPr>
            <w:tcW w:w="866" w:type="dxa"/>
            <w:tcBorders>
              <w:top w:val="single" w:sz="6" w:space="0" w:color="auto"/>
              <w:bottom w:val="single" w:sz="6" w:space="0" w:color="auto"/>
              <w:right w:val="single" w:sz="6" w:space="0" w:color="auto"/>
            </w:tcBorders>
            <w:vAlign w:val="bottom"/>
          </w:tcPr>
          <w:p w14:paraId="6DF153BE" w14:textId="77777777" w:rsidR="004E1044" w:rsidRPr="007577FA" w:rsidRDefault="004E1044" w:rsidP="004E1044">
            <w:pPr>
              <w:rPr>
                <w:sz w:val="18"/>
                <w:szCs w:val="18"/>
              </w:rPr>
            </w:pPr>
            <w:r w:rsidRPr="006941D4">
              <w:rPr>
                <w:i/>
                <w:iCs/>
                <w:sz w:val="18"/>
                <w:szCs w:val="20"/>
              </w:rPr>
              <w:t>130</w:t>
            </w:r>
          </w:p>
        </w:tc>
        <w:tc>
          <w:tcPr>
            <w:tcW w:w="725" w:type="dxa"/>
            <w:tcBorders>
              <w:top w:val="single" w:sz="6" w:space="0" w:color="auto"/>
              <w:left w:val="single" w:sz="6" w:space="0" w:color="auto"/>
              <w:bottom w:val="single" w:sz="6" w:space="0" w:color="auto"/>
            </w:tcBorders>
          </w:tcPr>
          <w:p w14:paraId="5E269F53" w14:textId="77777777" w:rsidR="004E1044" w:rsidRPr="007577FA" w:rsidRDefault="004E1044" w:rsidP="004E1044">
            <w:pPr>
              <w:rPr>
                <w:i/>
                <w:iCs/>
                <w:sz w:val="18"/>
                <w:szCs w:val="18"/>
              </w:rPr>
            </w:pPr>
            <w:r w:rsidRPr="007577FA">
              <w:rPr>
                <w:i/>
                <w:iCs/>
                <w:sz w:val="18"/>
                <w:szCs w:val="18"/>
              </w:rPr>
              <w:t>23rd</w:t>
            </w:r>
          </w:p>
        </w:tc>
        <w:tc>
          <w:tcPr>
            <w:tcW w:w="866" w:type="dxa"/>
            <w:tcBorders>
              <w:top w:val="single" w:sz="6" w:space="0" w:color="auto"/>
              <w:bottom w:val="single" w:sz="6" w:space="0" w:color="auto"/>
              <w:right w:val="single" w:sz="6" w:space="0" w:color="auto"/>
            </w:tcBorders>
            <w:vAlign w:val="bottom"/>
          </w:tcPr>
          <w:p w14:paraId="0ABB245F" w14:textId="77777777" w:rsidR="004E1044" w:rsidRPr="007577FA" w:rsidRDefault="004E1044" w:rsidP="004E1044">
            <w:pPr>
              <w:rPr>
                <w:sz w:val="18"/>
                <w:szCs w:val="18"/>
              </w:rPr>
            </w:pPr>
            <w:r w:rsidRPr="006941D4">
              <w:rPr>
                <w:i/>
                <w:iCs/>
                <w:sz w:val="18"/>
                <w:szCs w:val="20"/>
              </w:rPr>
              <w:t>44</w:t>
            </w:r>
          </w:p>
        </w:tc>
        <w:tc>
          <w:tcPr>
            <w:tcW w:w="725" w:type="dxa"/>
            <w:tcBorders>
              <w:top w:val="single" w:sz="6" w:space="0" w:color="auto"/>
              <w:left w:val="single" w:sz="6" w:space="0" w:color="auto"/>
              <w:bottom w:val="single" w:sz="6" w:space="0" w:color="auto"/>
            </w:tcBorders>
          </w:tcPr>
          <w:p w14:paraId="486F1598" w14:textId="77777777" w:rsidR="004E1044" w:rsidRPr="007577FA" w:rsidRDefault="004E1044" w:rsidP="004E1044">
            <w:pPr>
              <w:rPr>
                <w:i/>
                <w:iCs/>
                <w:sz w:val="18"/>
                <w:szCs w:val="18"/>
              </w:rPr>
            </w:pPr>
            <w:r w:rsidRPr="007577FA">
              <w:rPr>
                <w:i/>
                <w:iCs/>
                <w:sz w:val="18"/>
                <w:szCs w:val="18"/>
              </w:rPr>
              <w:t>36th</w:t>
            </w:r>
          </w:p>
        </w:tc>
        <w:tc>
          <w:tcPr>
            <w:tcW w:w="867" w:type="dxa"/>
            <w:tcBorders>
              <w:top w:val="single" w:sz="6" w:space="0" w:color="auto"/>
              <w:bottom w:val="single" w:sz="6" w:space="0" w:color="auto"/>
              <w:right w:val="single" w:sz="6" w:space="0" w:color="auto"/>
            </w:tcBorders>
            <w:vAlign w:val="bottom"/>
          </w:tcPr>
          <w:p w14:paraId="689C5430" w14:textId="77777777" w:rsidR="004E1044" w:rsidRPr="007577FA" w:rsidRDefault="004E1044" w:rsidP="004E1044">
            <w:pPr>
              <w:rPr>
                <w:sz w:val="18"/>
                <w:szCs w:val="18"/>
              </w:rPr>
            </w:pPr>
            <w:r w:rsidRPr="006941D4">
              <w:rPr>
                <w:i/>
                <w:iCs/>
                <w:sz w:val="18"/>
                <w:szCs w:val="20"/>
              </w:rPr>
              <w:t>24</w:t>
            </w:r>
          </w:p>
        </w:tc>
        <w:tc>
          <w:tcPr>
            <w:tcW w:w="724" w:type="dxa"/>
            <w:tcBorders>
              <w:top w:val="single" w:sz="6" w:space="0" w:color="auto"/>
              <w:left w:val="single" w:sz="6" w:space="0" w:color="auto"/>
              <w:bottom w:val="single" w:sz="6" w:space="0" w:color="auto"/>
            </w:tcBorders>
          </w:tcPr>
          <w:p w14:paraId="5056ABD3" w14:textId="77777777" w:rsidR="004E1044" w:rsidRPr="007577FA" w:rsidRDefault="004E1044" w:rsidP="004E1044">
            <w:pPr>
              <w:rPr>
                <w:i/>
                <w:iCs/>
                <w:sz w:val="18"/>
                <w:szCs w:val="18"/>
              </w:rPr>
            </w:pPr>
            <w:r w:rsidRPr="007577FA">
              <w:rPr>
                <w:i/>
                <w:iCs/>
                <w:sz w:val="18"/>
                <w:szCs w:val="18"/>
              </w:rPr>
              <w:t>49</w:t>
            </w:r>
            <w:r w:rsidRPr="007577FA">
              <w:rPr>
                <w:i/>
                <w:iCs/>
                <w:sz w:val="18"/>
                <w:szCs w:val="18"/>
                <w:vertAlign w:val="superscript"/>
              </w:rPr>
              <w:t>th</w:t>
            </w:r>
          </w:p>
        </w:tc>
        <w:tc>
          <w:tcPr>
            <w:tcW w:w="867" w:type="dxa"/>
            <w:tcBorders>
              <w:top w:val="single" w:sz="6" w:space="0" w:color="auto"/>
              <w:bottom w:val="single" w:sz="6" w:space="0" w:color="auto"/>
            </w:tcBorders>
            <w:vAlign w:val="bottom"/>
          </w:tcPr>
          <w:p w14:paraId="280A9732" w14:textId="77777777" w:rsidR="004E1044" w:rsidRPr="006941D4" w:rsidRDefault="004E1044" w:rsidP="004E1044">
            <w:pPr>
              <w:rPr>
                <w:i/>
                <w:iCs/>
                <w:sz w:val="18"/>
                <w:szCs w:val="20"/>
              </w:rPr>
            </w:pPr>
            <w:r w:rsidRPr="006941D4">
              <w:rPr>
                <w:i/>
                <w:iCs/>
                <w:sz w:val="18"/>
                <w:szCs w:val="20"/>
              </w:rPr>
              <w:t>11</w:t>
            </w:r>
          </w:p>
        </w:tc>
        <w:tc>
          <w:tcPr>
            <w:tcW w:w="867" w:type="dxa"/>
            <w:tcBorders>
              <w:top w:val="single" w:sz="6" w:space="0" w:color="auto"/>
              <w:bottom w:val="single" w:sz="6" w:space="0" w:color="auto"/>
            </w:tcBorders>
          </w:tcPr>
          <w:p w14:paraId="39570EF7" w14:textId="77777777" w:rsidR="004E1044" w:rsidRPr="006941D4" w:rsidRDefault="004E1044" w:rsidP="004E1044">
            <w:pPr>
              <w:rPr>
                <w:i/>
                <w:iCs/>
                <w:sz w:val="18"/>
                <w:szCs w:val="20"/>
              </w:rPr>
            </w:pPr>
          </w:p>
        </w:tc>
        <w:tc>
          <w:tcPr>
            <w:tcW w:w="867" w:type="dxa"/>
            <w:tcBorders>
              <w:top w:val="single" w:sz="6" w:space="0" w:color="auto"/>
              <w:bottom w:val="single" w:sz="6" w:space="0" w:color="auto"/>
            </w:tcBorders>
          </w:tcPr>
          <w:p w14:paraId="5BE5DD3D" w14:textId="77777777" w:rsidR="004E1044" w:rsidRPr="006941D4" w:rsidRDefault="004E1044" w:rsidP="004E1044">
            <w:pPr>
              <w:rPr>
                <w:i/>
                <w:iCs/>
                <w:sz w:val="18"/>
                <w:szCs w:val="20"/>
              </w:rPr>
            </w:pPr>
          </w:p>
        </w:tc>
      </w:tr>
      <w:tr w:rsidR="002F05E7" w14:paraId="18592DDE" w14:textId="77777777">
        <w:trPr>
          <w:trHeight w:val="247"/>
          <w:jc w:val="center"/>
        </w:trPr>
        <w:tc>
          <w:tcPr>
            <w:tcW w:w="725" w:type="dxa"/>
            <w:tcBorders>
              <w:top w:val="single" w:sz="6" w:space="0" w:color="auto"/>
              <w:left w:val="single" w:sz="6" w:space="0" w:color="auto"/>
              <w:bottom w:val="single" w:sz="6" w:space="0" w:color="auto"/>
            </w:tcBorders>
          </w:tcPr>
          <w:p w14:paraId="782A5116" w14:textId="77777777" w:rsidR="004E1044" w:rsidRPr="007577FA" w:rsidRDefault="004E1044" w:rsidP="004E1044">
            <w:pPr>
              <w:rPr>
                <w:i/>
                <w:iCs/>
                <w:sz w:val="18"/>
                <w:szCs w:val="18"/>
              </w:rPr>
            </w:pPr>
            <w:r w:rsidRPr="007577FA">
              <w:rPr>
                <w:i/>
                <w:iCs/>
                <w:sz w:val="18"/>
                <w:szCs w:val="18"/>
              </w:rPr>
              <w:t>11th</w:t>
            </w:r>
          </w:p>
        </w:tc>
        <w:tc>
          <w:tcPr>
            <w:tcW w:w="866" w:type="dxa"/>
            <w:tcBorders>
              <w:top w:val="single" w:sz="6" w:space="0" w:color="auto"/>
              <w:bottom w:val="single" w:sz="6" w:space="0" w:color="auto"/>
              <w:right w:val="single" w:sz="6" w:space="0" w:color="auto"/>
            </w:tcBorders>
            <w:vAlign w:val="bottom"/>
          </w:tcPr>
          <w:p w14:paraId="0A75B108" w14:textId="77777777" w:rsidR="004E1044" w:rsidRPr="007577FA" w:rsidRDefault="004E1044" w:rsidP="004E1044">
            <w:pPr>
              <w:rPr>
                <w:sz w:val="18"/>
                <w:szCs w:val="18"/>
              </w:rPr>
            </w:pPr>
            <w:r w:rsidRPr="006941D4">
              <w:rPr>
                <w:i/>
                <w:iCs/>
                <w:sz w:val="18"/>
                <w:szCs w:val="20"/>
              </w:rPr>
              <w:t>120</w:t>
            </w:r>
          </w:p>
        </w:tc>
        <w:tc>
          <w:tcPr>
            <w:tcW w:w="725" w:type="dxa"/>
            <w:tcBorders>
              <w:top w:val="single" w:sz="6" w:space="0" w:color="auto"/>
              <w:left w:val="single" w:sz="6" w:space="0" w:color="auto"/>
              <w:bottom w:val="single" w:sz="6" w:space="0" w:color="auto"/>
            </w:tcBorders>
          </w:tcPr>
          <w:p w14:paraId="60153315" w14:textId="77777777" w:rsidR="004E1044" w:rsidRPr="007577FA" w:rsidRDefault="004E1044" w:rsidP="004E1044">
            <w:pPr>
              <w:rPr>
                <w:i/>
                <w:iCs/>
                <w:sz w:val="18"/>
                <w:szCs w:val="18"/>
              </w:rPr>
            </w:pPr>
            <w:r w:rsidRPr="007577FA">
              <w:rPr>
                <w:i/>
                <w:iCs/>
                <w:sz w:val="18"/>
                <w:szCs w:val="18"/>
              </w:rPr>
              <w:t>24th</w:t>
            </w:r>
          </w:p>
        </w:tc>
        <w:tc>
          <w:tcPr>
            <w:tcW w:w="866" w:type="dxa"/>
            <w:tcBorders>
              <w:top w:val="single" w:sz="6" w:space="0" w:color="auto"/>
              <w:bottom w:val="single" w:sz="6" w:space="0" w:color="auto"/>
              <w:right w:val="single" w:sz="6" w:space="0" w:color="auto"/>
            </w:tcBorders>
            <w:vAlign w:val="bottom"/>
          </w:tcPr>
          <w:p w14:paraId="285588CB" w14:textId="77777777" w:rsidR="004E1044" w:rsidRPr="007577FA" w:rsidRDefault="004E1044" w:rsidP="004E1044">
            <w:pPr>
              <w:rPr>
                <w:sz w:val="18"/>
                <w:szCs w:val="18"/>
              </w:rPr>
            </w:pPr>
            <w:r w:rsidRPr="006941D4">
              <w:rPr>
                <w:i/>
                <w:iCs/>
                <w:sz w:val="18"/>
                <w:szCs w:val="20"/>
              </w:rPr>
              <w:t>41</w:t>
            </w:r>
          </w:p>
        </w:tc>
        <w:tc>
          <w:tcPr>
            <w:tcW w:w="725" w:type="dxa"/>
            <w:tcBorders>
              <w:top w:val="single" w:sz="6" w:space="0" w:color="auto"/>
              <w:left w:val="single" w:sz="6" w:space="0" w:color="auto"/>
              <w:bottom w:val="single" w:sz="6" w:space="0" w:color="auto"/>
            </w:tcBorders>
          </w:tcPr>
          <w:p w14:paraId="746D9741" w14:textId="77777777" w:rsidR="004E1044" w:rsidRPr="007577FA" w:rsidRDefault="004E1044" w:rsidP="004E1044">
            <w:pPr>
              <w:rPr>
                <w:i/>
                <w:iCs/>
                <w:sz w:val="18"/>
                <w:szCs w:val="18"/>
              </w:rPr>
            </w:pPr>
            <w:r w:rsidRPr="007577FA">
              <w:rPr>
                <w:i/>
                <w:iCs/>
                <w:sz w:val="18"/>
                <w:szCs w:val="18"/>
              </w:rPr>
              <w:t>37th</w:t>
            </w:r>
          </w:p>
        </w:tc>
        <w:tc>
          <w:tcPr>
            <w:tcW w:w="867" w:type="dxa"/>
            <w:tcBorders>
              <w:top w:val="single" w:sz="6" w:space="0" w:color="auto"/>
              <w:bottom w:val="single" w:sz="6" w:space="0" w:color="auto"/>
              <w:right w:val="single" w:sz="6" w:space="0" w:color="auto"/>
            </w:tcBorders>
            <w:vAlign w:val="bottom"/>
          </w:tcPr>
          <w:p w14:paraId="2B508BB4" w14:textId="77777777" w:rsidR="004E1044" w:rsidRPr="007577FA" w:rsidRDefault="004E1044" w:rsidP="004E1044">
            <w:pPr>
              <w:rPr>
                <w:sz w:val="18"/>
                <w:szCs w:val="18"/>
              </w:rPr>
            </w:pPr>
            <w:r w:rsidRPr="006941D4">
              <w:rPr>
                <w:i/>
                <w:iCs/>
                <w:sz w:val="18"/>
                <w:szCs w:val="20"/>
              </w:rPr>
              <w:t>23</w:t>
            </w:r>
          </w:p>
        </w:tc>
        <w:tc>
          <w:tcPr>
            <w:tcW w:w="724" w:type="dxa"/>
            <w:tcBorders>
              <w:top w:val="single" w:sz="6" w:space="0" w:color="auto"/>
              <w:left w:val="single" w:sz="6" w:space="0" w:color="auto"/>
              <w:bottom w:val="single" w:sz="6" w:space="0" w:color="auto"/>
            </w:tcBorders>
          </w:tcPr>
          <w:p w14:paraId="4C0C523B" w14:textId="77777777" w:rsidR="004E1044" w:rsidRPr="007577FA" w:rsidRDefault="004E1044" w:rsidP="004E1044">
            <w:pPr>
              <w:rPr>
                <w:i/>
                <w:iCs/>
                <w:sz w:val="18"/>
                <w:szCs w:val="18"/>
              </w:rPr>
            </w:pPr>
            <w:r w:rsidRPr="007577FA">
              <w:rPr>
                <w:i/>
                <w:iCs/>
                <w:sz w:val="18"/>
                <w:szCs w:val="18"/>
              </w:rPr>
              <w:t>50</w:t>
            </w:r>
            <w:r w:rsidRPr="007577FA">
              <w:rPr>
                <w:i/>
                <w:iCs/>
                <w:sz w:val="18"/>
                <w:szCs w:val="18"/>
                <w:vertAlign w:val="superscript"/>
              </w:rPr>
              <w:t>th</w:t>
            </w:r>
          </w:p>
        </w:tc>
        <w:tc>
          <w:tcPr>
            <w:tcW w:w="867" w:type="dxa"/>
            <w:tcBorders>
              <w:top w:val="single" w:sz="6" w:space="0" w:color="auto"/>
              <w:bottom w:val="single" w:sz="6" w:space="0" w:color="auto"/>
            </w:tcBorders>
            <w:vAlign w:val="bottom"/>
          </w:tcPr>
          <w:p w14:paraId="0FBB731C" w14:textId="77777777" w:rsidR="004E1044" w:rsidRPr="006941D4" w:rsidRDefault="004E1044" w:rsidP="004E1044">
            <w:pPr>
              <w:rPr>
                <w:i/>
                <w:iCs/>
                <w:sz w:val="18"/>
                <w:szCs w:val="20"/>
              </w:rPr>
            </w:pPr>
            <w:r w:rsidRPr="006941D4">
              <w:rPr>
                <w:i/>
                <w:iCs/>
                <w:sz w:val="18"/>
                <w:szCs w:val="20"/>
              </w:rPr>
              <w:t>10</w:t>
            </w:r>
          </w:p>
        </w:tc>
        <w:tc>
          <w:tcPr>
            <w:tcW w:w="867" w:type="dxa"/>
            <w:tcBorders>
              <w:top w:val="single" w:sz="6" w:space="0" w:color="auto"/>
              <w:bottom w:val="single" w:sz="6" w:space="0" w:color="auto"/>
            </w:tcBorders>
          </w:tcPr>
          <w:p w14:paraId="253BAC33" w14:textId="77777777" w:rsidR="004E1044" w:rsidRPr="006941D4" w:rsidRDefault="004E1044" w:rsidP="004E1044">
            <w:pPr>
              <w:rPr>
                <w:i/>
                <w:iCs/>
                <w:sz w:val="18"/>
                <w:szCs w:val="20"/>
              </w:rPr>
            </w:pPr>
          </w:p>
        </w:tc>
        <w:tc>
          <w:tcPr>
            <w:tcW w:w="867" w:type="dxa"/>
            <w:tcBorders>
              <w:top w:val="single" w:sz="6" w:space="0" w:color="auto"/>
              <w:bottom w:val="single" w:sz="6" w:space="0" w:color="auto"/>
            </w:tcBorders>
          </w:tcPr>
          <w:p w14:paraId="7D49EEC0" w14:textId="77777777" w:rsidR="004E1044" w:rsidRPr="006941D4" w:rsidRDefault="004E1044" w:rsidP="004E1044">
            <w:pPr>
              <w:rPr>
                <w:i/>
                <w:iCs/>
                <w:sz w:val="18"/>
                <w:szCs w:val="20"/>
              </w:rPr>
            </w:pPr>
          </w:p>
        </w:tc>
      </w:tr>
      <w:tr w:rsidR="002F05E7" w14:paraId="797AA9B6" w14:textId="77777777">
        <w:trPr>
          <w:trHeight w:val="247"/>
          <w:jc w:val="center"/>
        </w:trPr>
        <w:tc>
          <w:tcPr>
            <w:tcW w:w="725" w:type="dxa"/>
            <w:tcBorders>
              <w:top w:val="single" w:sz="6" w:space="0" w:color="auto"/>
              <w:left w:val="single" w:sz="6" w:space="0" w:color="auto"/>
              <w:bottom w:val="single" w:sz="6" w:space="0" w:color="auto"/>
            </w:tcBorders>
          </w:tcPr>
          <w:p w14:paraId="304169B4" w14:textId="77777777" w:rsidR="004E1044" w:rsidRPr="007577FA" w:rsidRDefault="004E1044" w:rsidP="004E1044">
            <w:pPr>
              <w:rPr>
                <w:i/>
                <w:iCs/>
                <w:sz w:val="18"/>
                <w:szCs w:val="18"/>
              </w:rPr>
            </w:pPr>
            <w:r w:rsidRPr="007577FA">
              <w:rPr>
                <w:i/>
                <w:iCs/>
                <w:sz w:val="18"/>
                <w:szCs w:val="18"/>
              </w:rPr>
              <w:t>12th</w:t>
            </w:r>
          </w:p>
        </w:tc>
        <w:tc>
          <w:tcPr>
            <w:tcW w:w="866" w:type="dxa"/>
            <w:tcBorders>
              <w:top w:val="single" w:sz="6" w:space="0" w:color="auto"/>
              <w:bottom w:val="single" w:sz="6" w:space="0" w:color="auto"/>
              <w:right w:val="single" w:sz="6" w:space="0" w:color="auto"/>
            </w:tcBorders>
            <w:vAlign w:val="bottom"/>
          </w:tcPr>
          <w:p w14:paraId="5880DFE0" w14:textId="77777777" w:rsidR="004E1044" w:rsidRPr="007577FA" w:rsidRDefault="004E1044" w:rsidP="004E1044">
            <w:pPr>
              <w:rPr>
                <w:sz w:val="18"/>
                <w:szCs w:val="18"/>
              </w:rPr>
            </w:pPr>
            <w:r w:rsidRPr="006941D4">
              <w:rPr>
                <w:i/>
                <w:iCs/>
                <w:sz w:val="18"/>
                <w:szCs w:val="20"/>
              </w:rPr>
              <w:t>110</w:t>
            </w:r>
          </w:p>
        </w:tc>
        <w:tc>
          <w:tcPr>
            <w:tcW w:w="725" w:type="dxa"/>
            <w:tcBorders>
              <w:top w:val="single" w:sz="6" w:space="0" w:color="auto"/>
              <w:left w:val="single" w:sz="6" w:space="0" w:color="auto"/>
              <w:bottom w:val="single" w:sz="6" w:space="0" w:color="auto"/>
            </w:tcBorders>
          </w:tcPr>
          <w:p w14:paraId="63198B22" w14:textId="77777777" w:rsidR="004E1044" w:rsidRPr="007577FA" w:rsidRDefault="004E1044" w:rsidP="004E1044">
            <w:pPr>
              <w:rPr>
                <w:i/>
                <w:iCs/>
                <w:sz w:val="18"/>
                <w:szCs w:val="18"/>
              </w:rPr>
            </w:pPr>
            <w:r w:rsidRPr="007577FA">
              <w:rPr>
                <w:i/>
                <w:iCs/>
                <w:sz w:val="18"/>
                <w:szCs w:val="18"/>
              </w:rPr>
              <w:t>25th</w:t>
            </w:r>
          </w:p>
        </w:tc>
        <w:tc>
          <w:tcPr>
            <w:tcW w:w="866" w:type="dxa"/>
            <w:tcBorders>
              <w:top w:val="single" w:sz="6" w:space="0" w:color="auto"/>
              <w:bottom w:val="single" w:sz="6" w:space="0" w:color="auto"/>
              <w:right w:val="single" w:sz="6" w:space="0" w:color="auto"/>
            </w:tcBorders>
            <w:vAlign w:val="bottom"/>
          </w:tcPr>
          <w:p w14:paraId="65FB93BB" w14:textId="77777777" w:rsidR="004E1044" w:rsidRPr="007577FA" w:rsidRDefault="004E1044" w:rsidP="004E1044">
            <w:pPr>
              <w:rPr>
                <w:sz w:val="18"/>
                <w:szCs w:val="18"/>
              </w:rPr>
            </w:pPr>
            <w:r w:rsidRPr="006941D4">
              <w:rPr>
                <w:i/>
                <w:iCs/>
                <w:sz w:val="18"/>
                <w:szCs w:val="20"/>
              </w:rPr>
              <w:t>38</w:t>
            </w:r>
          </w:p>
        </w:tc>
        <w:tc>
          <w:tcPr>
            <w:tcW w:w="725" w:type="dxa"/>
            <w:tcBorders>
              <w:top w:val="single" w:sz="6" w:space="0" w:color="auto"/>
              <w:left w:val="single" w:sz="6" w:space="0" w:color="auto"/>
              <w:bottom w:val="single" w:sz="6" w:space="0" w:color="auto"/>
            </w:tcBorders>
          </w:tcPr>
          <w:p w14:paraId="7F5F5ADA" w14:textId="77777777" w:rsidR="004E1044" w:rsidRPr="007577FA" w:rsidRDefault="004E1044" w:rsidP="004E1044">
            <w:pPr>
              <w:rPr>
                <w:i/>
                <w:iCs/>
                <w:sz w:val="18"/>
                <w:szCs w:val="18"/>
              </w:rPr>
            </w:pPr>
            <w:r w:rsidRPr="007577FA">
              <w:rPr>
                <w:i/>
                <w:iCs/>
                <w:sz w:val="18"/>
                <w:szCs w:val="18"/>
              </w:rPr>
              <w:t>38th</w:t>
            </w:r>
          </w:p>
        </w:tc>
        <w:tc>
          <w:tcPr>
            <w:tcW w:w="867" w:type="dxa"/>
            <w:tcBorders>
              <w:top w:val="single" w:sz="6" w:space="0" w:color="auto"/>
              <w:bottom w:val="single" w:sz="6" w:space="0" w:color="auto"/>
              <w:right w:val="single" w:sz="6" w:space="0" w:color="auto"/>
            </w:tcBorders>
            <w:vAlign w:val="bottom"/>
          </w:tcPr>
          <w:p w14:paraId="082D48F2" w14:textId="77777777" w:rsidR="004E1044" w:rsidRPr="007577FA" w:rsidRDefault="004E1044" w:rsidP="004E1044">
            <w:pPr>
              <w:rPr>
                <w:sz w:val="18"/>
                <w:szCs w:val="18"/>
              </w:rPr>
            </w:pPr>
            <w:r w:rsidRPr="006941D4">
              <w:rPr>
                <w:i/>
                <w:iCs/>
                <w:sz w:val="18"/>
                <w:szCs w:val="20"/>
              </w:rPr>
              <w:t>22</w:t>
            </w:r>
          </w:p>
        </w:tc>
        <w:tc>
          <w:tcPr>
            <w:tcW w:w="724" w:type="dxa"/>
            <w:tcBorders>
              <w:top w:val="single" w:sz="6" w:space="0" w:color="auto"/>
              <w:left w:val="single" w:sz="6" w:space="0" w:color="auto"/>
              <w:bottom w:val="single" w:sz="6" w:space="0" w:color="auto"/>
            </w:tcBorders>
          </w:tcPr>
          <w:p w14:paraId="4C54272F" w14:textId="77777777" w:rsidR="004E1044" w:rsidRPr="007577FA" w:rsidRDefault="004E1044" w:rsidP="004E1044">
            <w:pPr>
              <w:rPr>
                <w:i/>
                <w:iCs/>
                <w:sz w:val="18"/>
                <w:szCs w:val="18"/>
              </w:rPr>
            </w:pPr>
            <w:r w:rsidRPr="007577FA">
              <w:rPr>
                <w:i/>
                <w:iCs/>
                <w:sz w:val="18"/>
                <w:szCs w:val="18"/>
              </w:rPr>
              <w:t>51</w:t>
            </w:r>
            <w:r w:rsidRPr="007577FA">
              <w:rPr>
                <w:i/>
                <w:iCs/>
                <w:sz w:val="18"/>
                <w:szCs w:val="18"/>
                <w:vertAlign w:val="superscript"/>
              </w:rPr>
              <w:t>st</w:t>
            </w:r>
          </w:p>
        </w:tc>
        <w:tc>
          <w:tcPr>
            <w:tcW w:w="867" w:type="dxa"/>
            <w:tcBorders>
              <w:top w:val="single" w:sz="6" w:space="0" w:color="auto"/>
              <w:bottom w:val="single" w:sz="6" w:space="0" w:color="auto"/>
            </w:tcBorders>
          </w:tcPr>
          <w:p w14:paraId="5370038D" w14:textId="77777777" w:rsidR="004E1044" w:rsidRPr="007577FA" w:rsidRDefault="004E1044" w:rsidP="004E1044">
            <w:pPr>
              <w:rPr>
                <w:sz w:val="18"/>
                <w:szCs w:val="18"/>
              </w:rPr>
            </w:pPr>
            <w:r w:rsidRPr="007577FA">
              <w:rPr>
                <w:sz w:val="18"/>
                <w:szCs w:val="18"/>
              </w:rPr>
              <w:t>9</w:t>
            </w:r>
          </w:p>
        </w:tc>
        <w:tc>
          <w:tcPr>
            <w:tcW w:w="867" w:type="dxa"/>
            <w:tcBorders>
              <w:top w:val="single" w:sz="6" w:space="0" w:color="auto"/>
              <w:bottom w:val="single" w:sz="6" w:space="0" w:color="auto"/>
            </w:tcBorders>
          </w:tcPr>
          <w:p w14:paraId="0B450B06" w14:textId="77777777" w:rsidR="004E1044" w:rsidRPr="007577FA" w:rsidRDefault="004E1044" w:rsidP="004E1044">
            <w:pPr>
              <w:rPr>
                <w:sz w:val="18"/>
                <w:szCs w:val="18"/>
              </w:rPr>
            </w:pPr>
          </w:p>
        </w:tc>
        <w:tc>
          <w:tcPr>
            <w:tcW w:w="867" w:type="dxa"/>
            <w:tcBorders>
              <w:top w:val="single" w:sz="6" w:space="0" w:color="auto"/>
              <w:bottom w:val="single" w:sz="6" w:space="0" w:color="auto"/>
            </w:tcBorders>
          </w:tcPr>
          <w:p w14:paraId="72C48DA3" w14:textId="77777777" w:rsidR="004E1044" w:rsidRPr="007577FA" w:rsidRDefault="004E1044" w:rsidP="004E1044">
            <w:pPr>
              <w:rPr>
                <w:sz w:val="18"/>
                <w:szCs w:val="18"/>
              </w:rPr>
            </w:pPr>
          </w:p>
        </w:tc>
      </w:tr>
      <w:tr w:rsidR="002F05E7" w14:paraId="7B1ED40D" w14:textId="77777777">
        <w:trPr>
          <w:trHeight w:val="247"/>
          <w:jc w:val="center"/>
        </w:trPr>
        <w:tc>
          <w:tcPr>
            <w:tcW w:w="725" w:type="dxa"/>
            <w:tcBorders>
              <w:top w:val="single" w:sz="6" w:space="0" w:color="auto"/>
              <w:left w:val="single" w:sz="6" w:space="0" w:color="auto"/>
              <w:bottom w:val="single" w:sz="6" w:space="0" w:color="auto"/>
            </w:tcBorders>
          </w:tcPr>
          <w:p w14:paraId="71CDA2ED" w14:textId="77777777" w:rsidR="004E1044" w:rsidRPr="007577FA" w:rsidRDefault="004E1044" w:rsidP="004E1044">
            <w:pPr>
              <w:rPr>
                <w:i/>
                <w:iCs/>
                <w:sz w:val="18"/>
                <w:szCs w:val="18"/>
              </w:rPr>
            </w:pPr>
            <w:r w:rsidRPr="007577FA">
              <w:rPr>
                <w:i/>
                <w:iCs/>
                <w:sz w:val="18"/>
                <w:szCs w:val="18"/>
              </w:rPr>
              <w:t>13th</w:t>
            </w:r>
          </w:p>
        </w:tc>
        <w:tc>
          <w:tcPr>
            <w:tcW w:w="866" w:type="dxa"/>
            <w:tcBorders>
              <w:top w:val="single" w:sz="6" w:space="0" w:color="auto"/>
              <w:bottom w:val="single" w:sz="6" w:space="0" w:color="auto"/>
              <w:right w:val="single" w:sz="6" w:space="0" w:color="auto"/>
            </w:tcBorders>
            <w:vAlign w:val="bottom"/>
          </w:tcPr>
          <w:p w14:paraId="78F04904" w14:textId="77777777" w:rsidR="004E1044" w:rsidRPr="007577FA" w:rsidRDefault="004E1044" w:rsidP="004E1044">
            <w:pPr>
              <w:rPr>
                <w:sz w:val="18"/>
                <w:szCs w:val="18"/>
              </w:rPr>
            </w:pPr>
            <w:r w:rsidRPr="006941D4">
              <w:rPr>
                <w:i/>
                <w:iCs/>
                <w:sz w:val="18"/>
                <w:szCs w:val="20"/>
              </w:rPr>
              <w:t>100</w:t>
            </w:r>
          </w:p>
        </w:tc>
        <w:tc>
          <w:tcPr>
            <w:tcW w:w="725" w:type="dxa"/>
            <w:tcBorders>
              <w:top w:val="single" w:sz="6" w:space="0" w:color="auto"/>
              <w:left w:val="single" w:sz="6" w:space="0" w:color="auto"/>
              <w:bottom w:val="single" w:sz="6" w:space="0" w:color="auto"/>
            </w:tcBorders>
          </w:tcPr>
          <w:p w14:paraId="352E2673" w14:textId="77777777" w:rsidR="004E1044" w:rsidRPr="007577FA" w:rsidRDefault="004E1044" w:rsidP="004E1044">
            <w:pPr>
              <w:rPr>
                <w:i/>
                <w:iCs/>
                <w:sz w:val="18"/>
                <w:szCs w:val="18"/>
              </w:rPr>
            </w:pPr>
            <w:r w:rsidRPr="007577FA">
              <w:rPr>
                <w:i/>
                <w:iCs/>
                <w:sz w:val="18"/>
                <w:szCs w:val="18"/>
              </w:rPr>
              <w:t>26th</w:t>
            </w:r>
          </w:p>
        </w:tc>
        <w:tc>
          <w:tcPr>
            <w:tcW w:w="866" w:type="dxa"/>
            <w:tcBorders>
              <w:top w:val="single" w:sz="6" w:space="0" w:color="auto"/>
              <w:bottom w:val="single" w:sz="6" w:space="0" w:color="auto"/>
              <w:right w:val="single" w:sz="6" w:space="0" w:color="auto"/>
            </w:tcBorders>
            <w:vAlign w:val="bottom"/>
          </w:tcPr>
          <w:p w14:paraId="4685D754" w14:textId="77777777" w:rsidR="004E1044" w:rsidRPr="007577FA" w:rsidRDefault="004E1044" w:rsidP="004E1044">
            <w:pPr>
              <w:rPr>
                <w:sz w:val="18"/>
                <w:szCs w:val="18"/>
              </w:rPr>
            </w:pPr>
            <w:r w:rsidRPr="006941D4">
              <w:rPr>
                <w:i/>
                <w:iCs/>
                <w:sz w:val="18"/>
                <w:szCs w:val="20"/>
              </w:rPr>
              <w:t>36</w:t>
            </w:r>
          </w:p>
        </w:tc>
        <w:tc>
          <w:tcPr>
            <w:tcW w:w="725" w:type="dxa"/>
            <w:tcBorders>
              <w:top w:val="single" w:sz="6" w:space="0" w:color="auto"/>
              <w:left w:val="single" w:sz="6" w:space="0" w:color="auto"/>
              <w:bottom w:val="single" w:sz="6" w:space="0" w:color="auto"/>
            </w:tcBorders>
          </w:tcPr>
          <w:p w14:paraId="17A28B48" w14:textId="77777777" w:rsidR="004E1044" w:rsidRPr="007577FA" w:rsidRDefault="004E1044" w:rsidP="004E1044">
            <w:pPr>
              <w:rPr>
                <w:i/>
                <w:iCs/>
                <w:sz w:val="18"/>
                <w:szCs w:val="18"/>
              </w:rPr>
            </w:pPr>
            <w:r w:rsidRPr="007577FA">
              <w:rPr>
                <w:i/>
                <w:iCs/>
                <w:sz w:val="18"/>
                <w:szCs w:val="18"/>
              </w:rPr>
              <w:t>39th</w:t>
            </w:r>
          </w:p>
        </w:tc>
        <w:tc>
          <w:tcPr>
            <w:tcW w:w="867" w:type="dxa"/>
            <w:tcBorders>
              <w:top w:val="single" w:sz="6" w:space="0" w:color="auto"/>
              <w:bottom w:val="single" w:sz="6" w:space="0" w:color="auto"/>
              <w:right w:val="single" w:sz="6" w:space="0" w:color="auto"/>
            </w:tcBorders>
            <w:vAlign w:val="bottom"/>
          </w:tcPr>
          <w:p w14:paraId="51C613DC" w14:textId="77777777" w:rsidR="004E1044" w:rsidRPr="007577FA" w:rsidRDefault="004E1044" w:rsidP="004E1044">
            <w:pPr>
              <w:rPr>
                <w:sz w:val="18"/>
                <w:szCs w:val="18"/>
              </w:rPr>
            </w:pPr>
            <w:r w:rsidRPr="006941D4">
              <w:rPr>
                <w:i/>
                <w:iCs/>
                <w:sz w:val="18"/>
                <w:szCs w:val="20"/>
              </w:rPr>
              <w:t>21</w:t>
            </w:r>
          </w:p>
        </w:tc>
        <w:tc>
          <w:tcPr>
            <w:tcW w:w="724" w:type="dxa"/>
            <w:tcBorders>
              <w:top w:val="nil"/>
              <w:left w:val="nil"/>
              <w:bottom w:val="nil"/>
              <w:right w:val="nil"/>
            </w:tcBorders>
          </w:tcPr>
          <w:p w14:paraId="36F4BC6F" w14:textId="77777777" w:rsidR="004E1044" w:rsidRPr="007577FA" w:rsidRDefault="004E1044" w:rsidP="004E1044">
            <w:pPr>
              <w:rPr>
                <w:sz w:val="18"/>
                <w:szCs w:val="18"/>
              </w:rPr>
            </w:pPr>
            <w:r w:rsidRPr="007577FA">
              <w:rPr>
                <w:sz w:val="18"/>
                <w:szCs w:val="18"/>
              </w:rPr>
              <w:t>52</w:t>
            </w:r>
            <w:r w:rsidRPr="007577FA">
              <w:rPr>
                <w:sz w:val="18"/>
                <w:szCs w:val="18"/>
                <w:vertAlign w:val="superscript"/>
              </w:rPr>
              <w:t>nd</w:t>
            </w:r>
          </w:p>
        </w:tc>
        <w:tc>
          <w:tcPr>
            <w:tcW w:w="867" w:type="dxa"/>
            <w:tcBorders>
              <w:top w:val="nil"/>
              <w:left w:val="nil"/>
              <w:bottom w:val="nil"/>
              <w:right w:val="nil"/>
            </w:tcBorders>
          </w:tcPr>
          <w:p w14:paraId="65EDBC2C" w14:textId="77777777" w:rsidR="004E1044" w:rsidRPr="007577FA" w:rsidRDefault="004E1044" w:rsidP="004E1044">
            <w:pPr>
              <w:rPr>
                <w:sz w:val="18"/>
                <w:szCs w:val="18"/>
              </w:rPr>
            </w:pPr>
            <w:r w:rsidRPr="007577FA">
              <w:rPr>
                <w:sz w:val="18"/>
                <w:szCs w:val="18"/>
              </w:rPr>
              <w:t>8</w:t>
            </w:r>
          </w:p>
        </w:tc>
        <w:tc>
          <w:tcPr>
            <w:tcW w:w="867" w:type="dxa"/>
            <w:tcBorders>
              <w:top w:val="nil"/>
              <w:left w:val="nil"/>
              <w:bottom w:val="nil"/>
              <w:right w:val="nil"/>
            </w:tcBorders>
          </w:tcPr>
          <w:p w14:paraId="6C58D99F" w14:textId="77777777" w:rsidR="004E1044" w:rsidRPr="007577FA" w:rsidRDefault="004E1044" w:rsidP="004E1044">
            <w:pPr>
              <w:rPr>
                <w:sz w:val="18"/>
                <w:szCs w:val="18"/>
              </w:rPr>
            </w:pPr>
          </w:p>
        </w:tc>
        <w:tc>
          <w:tcPr>
            <w:tcW w:w="867" w:type="dxa"/>
            <w:tcBorders>
              <w:top w:val="nil"/>
              <w:left w:val="nil"/>
              <w:bottom w:val="nil"/>
              <w:right w:val="nil"/>
            </w:tcBorders>
          </w:tcPr>
          <w:p w14:paraId="27A18959" w14:textId="77777777" w:rsidR="004E1044" w:rsidRPr="007577FA" w:rsidRDefault="004E1044" w:rsidP="004E1044">
            <w:pPr>
              <w:rPr>
                <w:sz w:val="18"/>
                <w:szCs w:val="18"/>
              </w:rPr>
            </w:pPr>
          </w:p>
        </w:tc>
      </w:tr>
    </w:tbl>
    <w:p w14:paraId="68B9E3D1" w14:textId="77777777" w:rsidR="004E1044" w:rsidRPr="00D06B78" w:rsidRDefault="004E1044" w:rsidP="004E1044"/>
    <w:p w14:paraId="3E65B4BF" w14:textId="525CD107" w:rsidR="004E1044" w:rsidRPr="00D06B78" w:rsidRDefault="004E1044" w:rsidP="004E1044">
      <w:r w:rsidRPr="00D06B78">
        <w:t>NCD-OSZ series point results are used to determine awards for overall Series and Spring Championship results, as well as for team selection for provincial events. For U1</w:t>
      </w:r>
      <w:r w:rsidR="0039271A">
        <w:t>0</w:t>
      </w:r>
      <w:r w:rsidRPr="00D06B78">
        <w:t>, U1</w:t>
      </w:r>
      <w:r w:rsidR="0039271A">
        <w:t>2</w:t>
      </w:r>
      <w:r w:rsidRPr="00D06B78">
        <w:t xml:space="preserve"> and U1</w:t>
      </w:r>
      <w:r w:rsidR="0039271A">
        <w:t>4</w:t>
      </w:r>
      <w:r w:rsidRPr="00D06B78">
        <w:t xml:space="preserve"> racers, the overall season results and </w:t>
      </w:r>
      <w:r w:rsidR="0039271A">
        <w:t xml:space="preserve">any </w:t>
      </w:r>
      <w:r w:rsidRPr="00D06B78">
        <w:t>team selections, the series points are calculated for individual runs</w:t>
      </w:r>
      <w:r w:rsidR="003F4CD1">
        <w:t xml:space="preserve"> and/or race results</w:t>
      </w:r>
      <w:r w:rsidRPr="00D06B78">
        <w:t xml:space="preserve">. </w:t>
      </w:r>
    </w:p>
    <w:p w14:paraId="5ED3EBD6" w14:textId="77777777" w:rsidR="004E1044" w:rsidRPr="00D06B78" w:rsidRDefault="004E1044" w:rsidP="004E1044"/>
    <w:p w14:paraId="030B5287" w14:textId="77777777" w:rsidR="007375EC" w:rsidRDefault="004E1044" w:rsidP="004E1044">
      <w:r w:rsidRPr="00D06B78">
        <w:t xml:space="preserve">If you have questions or are looking for further information about national and series points systems, please contact </w:t>
      </w:r>
      <w:r>
        <w:t>the OS</w:t>
      </w:r>
      <w:r w:rsidRPr="00D06B78">
        <w:t>Z Results Official.</w:t>
      </w:r>
      <w:r>
        <w:t xml:space="preserve"> </w:t>
      </w:r>
    </w:p>
    <w:p w14:paraId="6469BA17" w14:textId="77777777" w:rsidR="007375EC" w:rsidRDefault="007375EC">
      <w:r>
        <w:br w:type="page"/>
      </w:r>
    </w:p>
    <w:p w14:paraId="4714F546" w14:textId="23BA31F9" w:rsidR="00C70FFA" w:rsidRPr="006941D4" w:rsidRDefault="00E430BE" w:rsidP="006941D4">
      <w:pPr>
        <w:pStyle w:val="Heading2"/>
        <w:rPr>
          <w:b w:val="0"/>
        </w:rPr>
      </w:pPr>
      <w:r>
        <w:t>OSZ/NCD</w:t>
      </w:r>
      <w:r w:rsidR="00EB6499">
        <w:t xml:space="preserve"> </w:t>
      </w:r>
      <w:r w:rsidR="00C70FFA" w:rsidRPr="006941D4">
        <w:t>Setting Guidelines</w:t>
      </w:r>
    </w:p>
    <w:p w14:paraId="0A126503" w14:textId="77777777" w:rsidR="00C70FFA" w:rsidRDefault="00C70FFA" w:rsidP="007375EC">
      <w:pPr>
        <w:spacing w:after="160" w:line="259" w:lineRule="auto"/>
        <w:rPr>
          <w:rFonts w:ascii="Calibri" w:eastAsia="Calibri" w:hAnsi="Calibri"/>
          <w:b/>
          <w:sz w:val="22"/>
          <w:u w:val="single"/>
          <w:lang w:eastAsia="en-US"/>
        </w:rPr>
      </w:pPr>
    </w:p>
    <w:p w14:paraId="7EB9CAC0" w14:textId="77777777" w:rsidR="007375EC" w:rsidRPr="006941D4" w:rsidRDefault="007375EC" w:rsidP="006941D4">
      <w:pPr>
        <w:pStyle w:val="Heading3"/>
        <w:rPr>
          <w:rFonts w:ascii="Calibri" w:eastAsia="Calibri" w:hAnsi="Calibri"/>
          <w:b w:val="0"/>
          <w:sz w:val="22"/>
          <w:lang w:eastAsia="en-US"/>
        </w:rPr>
      </w:pPr>
      <w:r w:rsidRPr="006941D4">
        <w:rPr>
          <w:rFonts w:ascii="Calibri" w:eastAsia="Calibri" w:hAnsi="Calibri"/>
          <w:sz w:val="22"/>
          <w:lang w:eastAsia="en-US"/>
        </w:rPr>
        <w:t>U10</w:t>
      </w:r>
      <w:r w:rsidR="00C70FFA" w:rsidRPr="006941D4">
        <w:rPr>
          <w:rFonts w:ascii="Calibri" w:eastAsia="Calibri" w:hAnsi="Calibri"/>
          <w:sz w:val="22"/>
          <w:lang w:eastAsia="en-US"/>
        </w:rPr>
        <w:t xml:space="preserve"> Setting Guidelines</w:t>
      </w:r>
    </w:p>
    <w:tbl>
      <w:tblPr>
        <w:tblW w:w="9346" w:type="dxa"/>
        <w:tblCellMar>
          <w:left w:w="0" w:type="dxa"/>
          <w:right w:w="0" w:type="dxa"/>
        </w:tblCellMar>
        <w:tblLook w:val="04A0" w:firstRow="1" w:lastRow="0" w:firstColumn="1" w:lastColumn="0" w:noHBand="0" w:noVBand="1"/>
      </w:tblPr>
      <w:tblGrid>
        <w:gridCol w:w="1619"/>
        <w:gridCol w:w="2505"/>
        <w:gridCol w:w="5222"/>
      </w:tblGrid>
      <w:tr w:rsidR="007375EC" w:rsidRPr="007375EC" w14:paraId="2F3F30DF" w14:textId="77777777" w:rsidTr="00C70FFA">
        <w:trPr>
          <w:trHeight w:val="427"/>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A41D77" w14:textId="77777777" w:rsidR="007375EC" w:rsidRPr="007375EC" w:rsidRDefault="007375EC" w:rsidP="007375EC">
            <w:pPr>
              <w:spacing w:line="256" w:lineRule="auto"/>
              <w:rPr>
                <w:rFonts w:cs="Arial"/>
                <w:b/>
                <w:sz w:val="28"/>
                <w:szCs w:val="28"/>
              </w:rPr>
            </w:pPr>
            <w:r w:rsidRPr="007375EC">
              <w:rPr>
                <w:rFonts w:ascii="Calibri" w:hAnsi="Calibri" w:cs="Calibri"/>
                <w:b/>
                <w:color w:val="000000"/>
                <w:kern w:val="24"/>
                <w:sz w:val="28"/>
                <w:szCs w:val="28"/>
              </w:rPr>
              <w:t>Discipline</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0B1F7F" w14:textId="77777777" w:rsidR="007375EC" w:rsidRPr="007375EC" w:rsidRDefault="007375EC" w:rsidP="007375EC">
            <w:pPr>
              <w:spacing w:line="256" w:lineRule="auto"/>
              <w:rPr>
                <w:rFonts w:cs="Arial"/>
                <w:b/>
                <w:sz w:val="28"/>
                <w:szCs w:val="28"/>
              </w:rPr>
            </w:pPr>
            <w:r w:rsidRPr="007375EC">
              <w:rPr>
                <w:rFonts w:ascii="Calibri" w:hAnsi="Calibri" w:cs="Calibri"/>
                <w:b/>
                <w:color w:val="000000"/>
                <w:kern w:val="24"/>
                <w:sz w:val="28"/>
                <w:szCs w:val="28"/>
              </w:rPr>
              <w:t>Vertical Drop</w:t>
            </w:r>
          </w:p>
        </w:tc>
        <w:tc>
          <w:tcPr>
            <w:tcW w:w="5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C406A1" w14:textId="77777777" w:rsidR="007375EC" w:rsidRPr="007375EC" w:rsidRDefault="007375EC" w:rsidP="007375EC">
            <w:pPr>
              <w:spacing w:line="256" w:lineRule="auto"/>
              <w:rPr>
                <w:rFonts w:cs="Arial"/>
                <w:b/>
                <w:sz w:val="28"/>
                <w:szCs w:val="28"/>
              </w:rPr>
            </w:pPr>
            <w:r w:rsidRPr="007375EC">
              <w:rPr>
                <w:rFonts w:ascii="Calibri" w:hAnsi="Calibri" w:cs="Calibri"/>
                <w:b/>
                <w:color w:val="000000"/>
                <w:kern w:val="24"/>
                <w:sz w:val="28"/>
                <w:szCs w:val="28"/>
              </w:rPr>
              <w:t>Gate Distance</w:t>
            </w:r>
          </w:p>
        </w:tc>
      </w:tr>
      <w:tr w:rsidR="007375EC" w:rsidRPr="007375EC" w14:paraId="428B699B" w14:textId="77777777" w:rsidTr="00C70FFA">
        <w:trPr>
          <w:trHeight w:val="1467"/>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42A172" w14:textId="77777777" w:rsidR="007375EC" w:rsidRPr="007375EC" w:rsidRDefault="007375EC" w:rsidP="007375EC">
            <w:pPr>
              <w:spacing w:line="256" w:lineRule="auto"/>
              <w:rPr>
                <w:rFonts w:cs="Arial"/>
                <w:sz w:val="28"/>
                <w:szCs w:val="28"/>
              </w:rPr>
            </w:pPr>
            <w:r w:rsidRPr="007375EC">
              <w:rPr>
                <w:rFonts w:ascii="Calibri" w:hAnsi="Calibri" w:cs="Calibri"/>
                <w:color w:val="000000"/>
                <w:kern w:val="24"/>
                <w:sz w:val="28"/>
                <w:szCs w:val="28"/>
              </w:rPr>
              <w:t>SL</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38625C" w14:textId="77777777" w:rsidR="007375EC" w:rsidRPr="007375EC" w:rsidRDefault="007375EC" w:rsidP="007375EC">
            <w:pPr>
              <w:spacing w:line="256" w:lineRule="auto"/>
              <w:rPr>
                <w:rFonts w:cs="Arial"/>
                <w:sz w:val="28"/>
                <w:szCs w:val="28"/>
              </w:rPr>
            </w:pPr>
            <w:r w:rsidRPr="007375EC">
              <w:rPr>
                <w:rFonts w:cs="Arial"/>
                <w:sz w:val="28"/>
                <w:szCs w:val="28"/>
              </w:rPr>
              <w:t>100m</w:t>
            </w:r>
          </w:p>
        </w:tc>
        <w:tc>
          <w:tcPr>
            <w:tcW w:w="5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225C5B"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Vertical 4-9m, Combination 4-5m</w:t>
            </w:r>
          </w:p>
          <w:p w14:paraId="243DEF58"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Delay 11m max</w:t>
            </w:r>
          </w:p>
          <w:p w14:paraId="7713C61A"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Max 2 hairpins, Max 1 flush, 1 Delay</w:t>
            </w:r>
          </w:p>
          <w:p w14:paraId="4CA3CA0E"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25-45 gates approximate</w:t>
            </w:r>
          </w:p>
        </w:tc>
      </w:tr>
      <w:tr w:rsidR="007375EC" w:rsidRPr="007375EC" w14:paraId="113B5E4D" w14:textId="77777777" w:rsidTr="00C70FFA">
        <w:trPr>
          <w:trHeight w:val="1094"/>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5F3613" w14:textId="77777777" w:rsidR="007375EC" w:rsidRPr="007375EC" w:rsidRDefault="007375EC" w:rsidP="007375EC">
            <w:pPr>
              <w:spacing w:line="256" w:lineRule="auto"/>
              <w:rPr>
                <w:rFonts w:ascii="Calibri" w:hAnsi="Calibri" w:cs="Calibri"/>
                <w:color w:val="000000"/>
                <w:kern w:val="24"/>
                <w:sz w:val="28"/>
                <w:szCs w:val="28"/>
              </w:rPr>
            </w:pPr>
            <w:r w:rsidRPr="007375EC">
              <w:rPr>
                <w:rFonts w:ascii="Calibri" w:hAnsi="Calibri" w:cs="Calibri"/>
                <w:color w:val="000000"/>
                <w:kern w:val="24"/>
                <w:sz w:val="28"/>
                <w:szCs w:val="28"/>
              </w:rPr>
              <w:t>PSL</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AA5DC7" w14:textId="77777777" w:rsidR="007375EC" w:rsidRPr="007375EC" w:rsidRDefault="007375EC" w:rsidP="007375EC">
            <w:pPr>
              <w:spacing w:line="256" w:lineRule="auto"/>
              <w:rPr>
                <w:rFonts w:ascii="Calibri" w:hAnsi="Calibri" w:cs="Calibri"/>
                <w:color w:val="000000"/>
                <w:kern w:val="24"/>
                <w:sz w:val="28"/>
                <w:szCs w:val="28"/>
              </w:rPr>
            </w:pPr>
            <w:r w:rsidRPr="007375EC">
              <w:rPr>
                <w:rFonts w:ascii="Calibri" w:hAnsi="Calibri" w:cs="Calibri"/>
                <w:color w:val="000000"/>
                <w:kern w:val="24"/>
                <w:sz w:val="28"/>
                <w:szCs w:val="28"/>
              </w:rPr>
              <w:t>60-80m</w:t>
            </w:r>
          </w:p>
        </w:tc>
        <w:tc>
          <w:tcPr>
            <w:tcW w:w="5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DC8445"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 xml:space="preserve">Vertical 7-12m   </w:t>
            </w:r>
          </w:p>
          <w:p w14:paraId="74CB10E6"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No combinations, or delays</w:t>
            </w:r>
          </w:p>
          <w:p w14:paraId="2D542C7C" w14:textId="77777777" w:rsidR="007375EC" w:rsidRPr="007375EC" w:rsidRDefault="007375EC" w:rsidP="007375EC">
            <w:pPr>
              <w:spacing w:line="256" w:lineRule="auto"/>
              <w:rPr>
                <w:rFonts w:ascii="Calibri" w:hAnsi="Calibri" w:cs="Calibri"/>
                <w:sz w:val="28"/>
                <w:szCs w:val="28"/>
                <w:highlight w:val="yellow"/>
              </w:rPr>
            </w:pPr>
            <w:r w:rsidRPr="007375EC">
              <w:rPr>
                <w:rFonts w:ascii="Calibri" w:hAnsi="Calibri" w:cs="Calibri"/>
                <w:sz w:val="28"/>
                <w:szCs w:val="28"/>
              </w:rPr>
              <w:t>20-40 gates approximate</w:t>
            </w:r>
          </w:p>
        </w:tc>
      </w:tr>
      <w:tr w:rsidR="007375EC" w:rsidRPr="007375EC" w14:paraId="47C9CE77" w14:textId="77777777" w:rsidTr="00C70FFA">
        <w:trPr>
          <w:trHeight w:val="743"/>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9D6DDD" w14:textId="77777777" w:rsidR="007375EC" w:rsidRPr="007375EC" w:rsidRDefault="007375EC" w:rsidP="007375EC">
            <w:pPr>
              <w:spacing w:line="256" w:lineRule="auto"/>
              <w:rPr>
                <w:rFonts w:cs="Arial"/>
                <w:sz w:val="28"/>
                <w:szCs w:val="28"/>
              </w:rPr>
            </w:pPr>
            <w:r w:rsidRPr="007375EC">
              <w:rPr>
                <w:rFonts w:ascii="Calibri" w:hAnsi="Calibri" w:cs="Calibri"/>
                <w:color w:val="000000"/>
                <w:kern w:val="24"/>
                <w:sz w:val="28"/>
                <w:szCs w:val="28"/>
              </w:rPr>
              <w:t>GS</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8C927A" w14:textId="77777777" w:rsidR="007375EC" w:rsidRPr="007375EC" w:rsidRDefault="007375EC" w:rsidP="007375EC">
            <w:pPr>
              <w:spacing w:line="256" w:lineRule="auto"/>
              <w:rPr>
                <w:rFonts w:ascii="Calibri" w:hAnsi="Calibri" w:cs="Calibri"/>
                <w:color w:val="000000"/>
                <w:kern w:val="24"/>
                <w:sz w:val="28"/>
                <w:szCs w:val="28"/>
              </w:rPr>
            </w:pPr>
            <w:r w:rsidRPr="007375EC">
              <w:rPr>
                <w:rFonts w:ascii="Calibri" w:hAnsi="Calibri" w:cs="Calibri"/>
                <w:color w:val="000000"/>
                <w:kern w:val="24"/>
                <w:sz w:val="28"/>
                <w:szCs w:val="28"/>
              </w:rPr>
              <w:t xml:space="preserve">180m Max </w:t>
            </w:r>
          </w:p>
          <w:p w14:paraId="2ADC07F8" w14:textId="77777777" w:rsidR="007375EC" w:rsidRPr="007375EC" w:rsidRDefault="007375EC" w:rsidP="007375EC">
            <w:pPr>
              <w:spacing w:line="256" w:lineRule="auto"/>
              <w:rPr>
                <w:rFonts w:ascii="Calibri" w:hAnsi="Calibri" w:cs="Calibri"/>
                <w:sz w:val="28"/>
                <w:szCs w:val="28"/>
              </w:rPr>
            </w:pPr>
          </w:p>
        </w:tc>
        <w:tc>
          <w:tcPr>
            <w:tcW w:w="5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2A9108"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12-18m</w:t>
            </w:r>
          </w:p>
          <w:p w14:paraId="3A0AB4E0" w14:textId="77777777" w:rsidR="007375EC" w:rsidRPr="007375EC" w:rsidRDefault="007375EC" w:rsidP="007375EC">
            <w:pPr>
              <w:spacing w:line="256" w:lineRule="auto"/>
              <w:rPr>
                <w:rFonts w:ascii="Calibri" w:hAnsi="Calibri" w:cs="Calibri"/>
                <w:sz w:val="28"/>
                <w:szCs w:val="28"/>
                <w:highlight w:val="yellow"/>
              </w:rPr>
            </w:pPr>
            <w:r w:rsidRPr="007375EC">
              <w:rPr>
                <w:rFonts w:ascii="Calibri" w:hAnsi="Calibri" w:cs="Calibri"/>
                <w:sz w:val="28"/>
                <w:szCs w:val="28"/>
              </w:rPr>
              <w:t xml:space="preserve">Max 35 turns </w:t>
            </w:r>
          </w:p>
        </w:tc>
      </w:tr>
    </w:tbl>
    <w:p w14:paraId="240283F3" w14:textId="77777777" w:rsidR="007375EC" w:rsidRPr="007375EC" w:rsidRDefault="007375EC" w:rsidP="007375EC">
      <w:pPr>
        <w:ind w:left="331" w:hanging="331"/>
        <w:rPr>
          <w:rFonts w:ascii="Calibri" w:hAnsi="Calibri"/>
          <w:color w:val="000000"/>
          <w:position w:val="1"/>
          <w:sz w:val="28"/>
          <w:szCs w:val="66"/>
        </w:rPr>
      </w:pPr>
      <w:r w:rsidRPr="007375EC">
        <w:rPr>
          <w:rFonts w:ascii="Calibri" w:hAnsi="Calibri"/>
          <w:b/>
          <w:bCs/>
          <w:color w:val="000000"/>
          <w:position w:val="1"/>
          <w:sz w:val="28"/>
          <w:szCs w:val="66"/>
        </w:rPr>
        <w:t xml:space="preserve">Slalom:  </w:t>
      </w:r>
      <w:r w:rsidRPr="007375EC">
        <w:rPr>
          <w:rFonts w:ascii="Calibri" w:hAnsi="Calibri"/>
          <w:color w:val="000000"/>
          <w:position w:val="1"/>
          <w:sz w:val="28"/>
          <w:szCs w:val="66"/>
        </w:rPr>
        <w:t>is with stubbies, no full gates</w:t>
      </w:r>
    </w:p>
    <w:p w14:paraId="0F8CB727" w14:textId="77777777" w:rsidR="007375EC" w:rsidRPr="007375EC" w:rsidRDefault="007375EC" w:rsidP="007375EC">
      <w:pPr>
        <w:ind w:left="331" w:hanging="331"/>
        <w:rPr>
          <w:rFonts w:ascii="Times New Roman" w:hAnsi="Times New Roman"/>
          <w:sz w:val="8"/>
          <w:szCs w:val="24"/>
        </w:rPr>
      </w:pPr>
      <w:r w:rsidRPr="007375EC">
        <w:rPr>
          <w:rFonts w:ascii="Calibri" w:hAnsi="Calibri"/>
          <w:b/>
          <w:bCs/>
          <w:color w:val="000000"/>
          <w:position w:val="1"/>
          <w:sz w:val="28"/>
          <w:szCs w:val="66"/>
        </w:rPr>
        <w:t xml:space="preserve">PSL: </w:t>
      </w:r>
      <w:r w:rsidRPr="007375EC">
        <w:rPr>
          <w:rFonts w:ascii="Calibri" w:hAnsi="Calibri"/>
          <w:bCs/>
          <w:color w:val="000000"/>
          <w:position w:val="1"/>
          <w:sz w:val="28"/>
          <w:szCs w:val="66"/>
        </w:rPr>
        <w:t>full gates 25mm</w:t>
      </w:r>
    </w:p>
    <w:p w14:paraId="245B1DA6" w14:textId="77777777" w:rsidR="007375EC" w:rsidRPr="007375EC" w:rsidRDefault="007375EC" w:rsidP="007375EC">
      <w:pPr>
        <w:ind w:left="331" w:hanging="331"/>
        <w:rPr>
          <w:rFonts w:ascii="Times New Roman" w:hAnsi="Times New Roman"/>
          <w:sz w:val="8"/>
          <w:szCs w:val="24"/>
        </w:rPr>
      </w:pPr>
      <w:r w:rsidRPr="007375EC">
        <w:rPr>
          <w:rFonts w:ascii="Calibri" w:hAnsi="Calibri"/>
          <w:b/>
          <w:bCs/>
          <w:color w:val="000000"/>
          <w:position w:val="1"/>
          <w:sz w:val="28"/>
          <w:szCs w:val="66"/>
        </w:rPr>
        <w:t xml:space="preserve">Giant Slalom:  </w:t>
      </w:r>
      <w:r w:rsidRPr="007375EC">
        <w:rPr>
          <w:rFonts w:ascii="Calibri" w:hAnsi="Calibri"/>
          <w:color w:val="000000"/>
          <w:position w:val="1"/>
          <w:sz w:val="28"/>
          <w:szCs w:val="66"/>
        </w:rPr>
        <w:t>25-27mm gates</w:t>
      </w:r>
    </w:p>
    <w:p w14:paraId="568D31E9" w14:textId="77777777" w:rsidR="007375EC" w:rsidRPr="007375EC" w:rsidRDefault="007375EC" w:rsidP="007375EC">
      <w:pPr>
        <w:ind w:left="331" w:hanging="331"/>
        <w:rPr>
          <w:rFonts w:ascii="Times New Roman" w:hAnsi="Times New Roman"/>
          <w:sz w:val="8"/>
          <w:szCs w:val="24"/>
        </w:rPr>
      </w:pPr>
      <w:r w:rsidRPr="007375EC">
        <w:rPr>
          <w:rFonts w:ascii="Calibri" w:hAnsi="Calibri"/>
          <w:b/>
          <w:bCs/>
          <w:color w:val="000000"/>
          <w:position w:val="1"/>
          <w:sz w:val="28"/>
          <w:szCs w:val="66"/>
        </w:rPr>
        <w:t>No racing suits, snowsuits only</w:t>
      </w:r>
    </w:p>
    <w:p w14:paraId="01C091DD" w14:textId="77777777" w:rsidR="00C70FFA" w:rsidRDefault="00C70FFA">
      <w:pPr>
        <w:rPr>
          <w:rFonts w:ascii="Calibri" w:eastAsia="Calibri" w:hAnsi="Calibri"/>
          <w:b/>
          <w:sz w:val="22"/>
          <w:u w:val="single"/>
          <w:lang w:eastAsia="en-US"/>
        </w:rPr>
      </w:pPr>
      <w:r>
        <w:rPr>
          <w:rFonts w:ascii="Calibri" w:eastAsia="Calibri" w:hAnsi="Calibri"/>
          <w:b/>
          <w:sz w:val="22"/>
          <w:u w:val="single"/>
          <w:lang w:eastAsia="en-US"/>
        </w:rPr>
        <w:br w:type="page"/>
      </w:r>
    </w:p>
    <w:p w14:paraId="53A87312" w14:textId="77777777" w:rsidR="007375EC" w:rsidRPr="007375EC" w:rsidRDefault="007375EC" w:rsidP="007375EC">
      <w:pPr>
        <w:spacing w:after="160" w:line="259" w:lineRule="auto"/>
        <w:rPr>
          <w:rFonts w:ascii="Calibri" w:eastAsia="Calibri" w:hAnsi="Calibri"/>
          <w:b/>
          <w:sz w:val="22"/>
          <w:u w:val="single"/>
          <w:lang w:eastAsia="en-US"/>
        </w:rPr>
      </w:pPr>
    </w:p>
    <w:p w14:paraId="005364B1" w14:textId="77777777" w:rsidR="007375EC" w:rsidRPr="006941D4" w:rsidRDefault="007375EC" w:rsidP="006941D4">
      <w:pPr>
        <w:pStyle w:val="Heading3"/>
        <w:rPr>
          <w:rFonts w:ascii="Calibri" w:eastAsia="Calibri" w:hAnsi="Calibri"/>
          <w:b w:val="0"/>
          <w:sz w:val="22"/>
          <w:lang w:eastAsia="en-US"/>
        </w:rPr>
      </w:pPr>
      <w:r w:rsidRPr="006941D4">
        <w:rPr>
          <w:rFonts w:ascii="Calibri" w:eastAsia="Calibri" w:hAnsi="Calibri"/>
          <w:sz w:val="22"/>
          <w:lang w:eastAsia="en-US"/>
        </w:rPr>
        <w:t>U12</w:t>
      </w:r>
      <w:r w:rsidR="00C70FFA" w:rsidRPr="006941D4">
        <w:rPr>
          <w:rFonts w:ascii="Calibri" w:eastAsia="Calibri" w:hAnsi="Calibri"/>
          <w:sz w:val="22"/>
          <w:lang w:eastAsia="en-US"/>
        </w:rPr>
        <w:t xml:space="preserve"> Setting Guidelines</w:t>
      </w:r>
    </w:p>
    <w:tbl>
      <w:tblPr>
        <w:tblW w:w="9346" w:type="dxa"/>
        <w:tblLayout w:type="fixed"/>
        <w:tblCellMar>
          <w:left w:w="0" w:type="dxa"/>
          <w:right w:w="0" w:type="dxa"/>
        </w:tblCellMar>
        <w:tblLook w:val="04A0" w:firstRow="1" w:lastRow="0" w:firstColumn="1" w:lastColumn="0" w:noHBand="0" w:noVBand="1"/>
      </w:tblPr>
      <w:tblGrid>
        <w:gridCol w:w="1691"/>
        <w:gridCol w:w="2127"/>
        <w:gridCol w:w="5528"/>
      </w:tblGrid>
      <w:tr w:rsidR="007375EC" w:rsidRPr="007375EC" w14:paraId="11551B9A" w14:textId="77777777" w:rsidTr="00C70FFA">
        <w:trPr>
          <w:trHeight w:val="427"/>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4A9B0B" w14:textId="77777777" w:rsidR="007375EC" w:rsidRPr="007375EC" w:rsidRDefault="007375EC" w:rsidP="007375EC">
            <w:pPr>
              <w:spacing w:line="256" w:lineRule="auto"/>
              <w:rPr>
                <w:rFonts w:cs="Arial"/>
                <w:b/>
                <w:sz w:val="28"/>
                <w:szCs w:val="28"/>
              </w:rPr>
            </w:pPr>
            <w:r w:rsidRPr="007375EC">
              <w:rPr>
                <w:rFonts w:ascii="Calibri" w:hAnsi="Calibri" w:cs="Calibri"/>
                <w:b/>
                <w:color w:val="000000"/>
                <w:kern w:val="24"/>
                <w:sz w:val="28"/>
                <w:szCs w:val="28"/>
              </w:rPr>
              <w:t>Discipline</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2AA614" w14:textId="77777777" w:rsidR="007375EC" w:rsidRPr="007375EC" w:rsidRDefault="007375EC" w:rsidP="007375EC">
            <w:pPr>
              <w:spacing w:line="256" w:lineRule="auto"/>
              <w:rPr>
                <w:rFonts w:cs="Arial"/>
                <w:b/>
                <w:sz w:val="28"/>
                <w:szCs w:val="28"/>
              </w:rPr>
            </w:pPr>
            <w:r w:rsidRPr="007375EC">
              <w:rPr>
                <w:rFonts w:ascii="Calibri" w:hAnsi="Calibri" w:cs="Calibri"/>
                <w:b/>
                <w:color w:val="000000"/>
                <w:kern w:val="24"/>
                <w:sz w:val="28"/>
                <w:szCs w:val="28"/>
              </w:rPr>
              <w:t>Vertical Drop</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320E22" w14:textId="77777777" w:rsidR="007375EC" w:rsidRPr="007375EC" w:rsidRDefault="007375EC" w:rsidP="007375EC">
            <w:pPr>
              <w:spacing w:line="256" w:lineRule="auto"/>
              <w:rPr>
                <w:rFonts w:cs="Arial"/>
                <w:b/>
                <w:sz w:val="28"/>
                <w:szCs w:val="28"/>
              </w:rPr>
            </w:pPr>
            <w:r w:rsidRPr="007375EC">
              <w:rPr>
                <w:rFonts w:ascii="Calibri" w:hAnsi="Calibri" w:cs="Calibri"/>
                <w:b/>
                <w:color w:val="000000"/>
                <w:kern w:val="24"/>
                <w:sz w:val="28"/>
                <w:szCs w:val="28"/>
              </w:rPr>
              <w:t>Gate Distance</w:t>
            </w:r>
          </w:p>
        </w:tc>
      </w:tr>
      <w:tr w:rsidR="007375EC" w:rsidRPr="007375EC" w14:paraId="05D9849E" w14:textId="77777777" w:rsidTr="00C70FFA">
        <w:trPr>
          <w:trHeight w:val="1899"/>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109021" w14:textId="77777777" w:rsidR="007375EC" w:rsidRPr="007375EC" w:rsidRDefault="007375EC" w:rsidP="007375EC">
            <w:pPr>
              <w:spacing w:line="256" w:lineRule="auto"/>
              <w:rPr>
                <w:rFonts w:cs="Arial"/>
                <w:sz w:val="28"/>
                <w:szCs w:val="28"/>
              </w:rPr>
            </w:pPr>
            <w:r w:rsidRPr="007375EC">
              <w:rPr>
                <w:rFonts w:ascii="Calibri" w:hAnsi="Calibri" w:cs="Calibri"/>
                <w:color w:val="000000"/>
                <w:kern w:val="24"/>
                <w:sz w:val="28"/>
                <w:szCs w:val="28"/>
              </w:rPr>
              <w:t>SL</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7609C5" w14:textId="77777777" w:rsidR="007375EC" w:rsidRPr="007375EC" w:rsidRDefault="007375EC" w:rsidP="007375EC">
            <w:pPr>
              <w:spacing w:line="256" w:lineRule="auto"/>
              <w:rPr>
                <w:rFonts w:cs="Arial"/>
                <w:sz w:val="28"/>
                <w:szCs w:val="28"/>
              </w:rPr>
            </w:pPr>
            <w:r w:rsidRPr="007375EC">
              <w:rPr>
                <w:rFonts w:ascii="Calibri" w:hAnsi="Calibri" w:cs="Calibri"/>
                <w:color w:val="000000"/>
                <w:kern w:val="24"/>
                <w:sz w:val="28"/>
                <w:szCs w:val="28"/>
              </w:rPr>
              <w:t>100-120m</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61A4DB"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Vertical 6-10m, Combination 4-5m</w:t>
            </w:r>
          </w:p>
          <w:p w14:paraId="6EFE3AAD"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Delay 12m Max</w:t>
            </w:r>
          </w:p>
          <w:p w14:paraId="2A1DE5E0"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2-3 Hairpins, Max 1 Flush</w:t>
            </w:r>
          </w:p>
          <w:p w14:paraId="580892EC"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1 Delay</w:t>
            </w:r>
          </w:p>
          <w:p w14:paraId="5BF94BB0"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25-50 gates</w:t>
            </w:r>
          </w:p>
        </w:tc>
      </w:tr>
      <w:tr w:rsidR="007375EC" w:rsidRPr="007375EC" w14:paraId="3A631C16" w14:textId="77777777" w:rsidTr="00C70FFA">
        <w:trPr>
          <w:trHeight w:val="753"/>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C16789" w14:textId="77777777" w:rsidR="007375EC" w:rsidRPr="007375EC" w:rsidRDefault="007375EC" w:rsidP="007375EC">
            <w:pPr>
              <w:spacing w:line="256" w:lineRule="auto"/>
              <w:rPr>
                <w:rFonts w:ascii="Calibri" w:hAnsi="Calibri" w:cs="Calibri"/>
                <w:color w:val="000000"/>
                <w:kern w:val="24"/>
                <w:sz w:val="28"/>
                <w:szCs w:val="28"/>
              </w:rPr>
            </w:pPr>
            <w:r w:rsidRPr="007375EC">
              <w:rPr>
                <w:rFonts w:ascii="Calibri" w:hAnsi="Calibri" w:cs="Calibri"/>
                <w:color w:val="000000"/>
                <w:kern w:val="24"/>
                <w:sz w:val="28"/>
                <w:szCs w:val="28"/>
              </w:rPr>
              <w:t>PSL</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ADA6D9" w14:textId="77777777" w:rsidR="007375EC" w:rsidRPr="007375EC" w:rsidRDefault="007375EC" w:rsidP="007375EC">
            <w:pPr>
              <w:spacing w:line="256" w:lineRule="auto"/>
              <w:rPr>
                <w:rFonts w:ascii="Calibri" w:hAnsi="Calibri" w:cs="Calibri"/>
                <w:color w:val="000000"/>
                <w:kern w:val="24"/>
                <w:sz w:val="28"/>
                <w:szCs w:val="28"/>
              </w:rPr>
            </w:pPr>
            <w:r w:rsidRPr="007375EC">
              <w:rPr>
                <w:rFonts w:ascii="Calibri" w:hAnsi="Calibri" w:cs="Calibri"/>
                <w:color w:val="000000"/>
                <w:kern w:val="24"/>
                <w:sz w:val="28"/>
                <w:szCs w:val="28"/>
              </w:rPr>
              <w:t>60-80m</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E68F86"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Vertical 7-12m</w:t>
            </w:r>
          </w:p>
          <w:p w14:paraId="221CE677"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No combinations, or delays</w:t>
            </w:r>
          </w:p>
          <w:p w14:paraId="49C23474" w14:textId="77777777" w:rsidR="007375EC" w:rsidRPr="007375EC" w:rsidRDefault="007375EC" w:rsidP="007375EC">
            <w:pPr>
              <w:spacing w:line="256" w:lineRule="auto"/>
              <w:rPr>
                <w:rFonts w:ascii="Calibri" w:hAnsi="Calibri" w:cs="Calibri"/>
                <w:sz w:val="28"/>
                <w:szCs w:val="28"/>
                <w:highlight w:val="yellow"/>
              </w:rPr>
            </w:pPr>
            <w:r w:rsidRPr="007375EC">
              <w:rPr>
                <w:rFonts w:ascii="Calibri" w:hAnsi="Calibri" w:cs="Calibri"/>
                <w:sz w:val="28"/>
                <w:szCs w:val="28"/>
              </w:rPr>
              <w:t>20-40 gates approximate</w:t>
            </w:r>
          </w:p>
        </w:tc>
      </w:tr>
      <w:tr w:rsidR="007375EC" w:rsidRPr="007375EC" w14:paraId="0AAD0FBB" w14:textId="77777777" w:rsidTr="00C70FFA">
        <w:trPr>
          <w:trHeight w:val="753"/>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393896" w14:textId="77777777" w:rsidR="007375EC" w:rsidRPr="007375EC" w:rsidRDefault="007375EC" w:rsidP="007375EC">
            <w:pPr>
              <w:spacing w:line="256" w:lineRule="auto"/>
              <w:rPr>
                <w:rFonts w:cs="Arial"/>
                <w:sz w:val="28"/>
                <w:szCs w:val="28"/>
              </w:rPr>
            </w:pPr>
            <w:r w:rsidRPr="007375EC">
              <w:rPr>
                <w:rFonts w:ascii="Calibri" w:hAnsi="Calibri" w:cs="Calibri"/>
                <w:color w:val="000000"/>
                <w:kern w:val="24"/>
                <w:sz w:val="28"/>
                <w:szCs w:val="28"/>
              </w:rPr>
              <w:t>GS</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C75A2" w14:textId="77777777" w:rsidR="007375EC" w:rsidRPr="007375EC" w:rsidRDefault="007375EC" w:rsidP="007375EC">
            <w:pPr>
              <w:spacing w:line="256" w:lineRule="auto"/>
              <w:rPr>
                <w:rFonts w:cs="Arial"/>
                <w:sz w:val="28"/>
                <w:szCs w:val="28"/>
              </w:rPr>
            </w:pPr>
            <w:r w:rsidRPr="007375EC">
              <w:rPr>
                <w:rFonts w:ascii="Calibri" w:hAnsi="Calibri" w:cs="Calibri"/>
                <w:color w:val="000000"/>
                <w:kern w:val="24"/>
                <w:sz w:val="28"/>
                <w:szCs w:val="28"/>
              </w:rPr>
              <w:t>Max 200</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79A8F5" w14:textId="77777777" w:rsidR="007375EC" w:rsidRPr="007375EC" w:rsidRDefault="007375EC" w:rsidP="007375EC">
            <w:pPr>
              <w:spacing w:line="256" w:lineRule="auto"/>
              <w:rPr>
                <w:rFonts w:ascii="Calibri" w:hAnsi="Calibri" w:cs="Calibri"/>
                <w:color w:val="000000"/>
                <w:kern w:val="24"/>
                <w:sz w:val="28"/>
                <w:szCs w:val="28"/>
              </w:rPr>
            </w:pPr>
            <w:r w:rsidRPr="007375EC">
              <w:rPr>
                <w:rFonts w:ascii="Calibri" w:hAnsi="Calibri" w:cs="Calibri"/>
                <w:color w:val="000000"/>
                <w:kern w:val="24"/>
                <w:sz w:val="28"/>
                <w:szCs w:val="28"/>
              </w:rPr>
              <w:t>14-20m</w:t>
            </w:r>
          </w:p>
          <w:p w14:paraId="5953A86D" w14:textId="77777777" w:rsidR="007375EC" w:rsidRPr="007375EC" w:rsidRDefault="007375EC" w:rsidP="007375EC">
            <w:pPr>
              <w:spacing w:line="256" w:lineRule="auto"/>
              <w:rPr>
                <w:rFonts w:ascii="Calibri" w:hAnsi="Calibri" w:cs="Calibri"/>
                <w:sz w:val="28"/>
                <w:szCs w:val="28"/>
              </w:rPr>
            </w:pPr>
            <w:r w:rsidRPr="007375EC">
              <w:rPr>
                <w:rFonts w:ascii="Calibri" w:hAnsi="Calibri" w:cs="Calibri"/>
                <w:sz w:val="28"/>
                <w:szCs w:val="28"/>
              </w:rPr>
              <w:t>Max 1 delay, 25m</w:t>
            </w:r>
          </w:p>
          <w:p w14:paraId="79714D3D" w14:textId="77777777" w:rsidR="007375EC" w:rsidRPr="007375EC" w:rsidRDefault="007375EC" w:rsidP="007375EC">
            <w:pPr>
              <w:spacing w:line="256" w:lineRule="auto"/>
              <w:rPr>
                <w:rFonts w:cs="Arial"/>
                <w:sz w:val="28"/>
                <w:szCs w:val="28"/>
              </w:rPr>
            </w:pPr>
            <w:r w:rsidRPr="007375EC">
              <w:rPr>
                <w:rFonts w:ascii="Calibri" w:hAnsi="Calibri" w:cs="Calibri"/>
                <w:sz w:val="28"/>
                <w:szCs w:val="28"/>
              </w:rPr>
              <w:t>Number of gates:  13-18% of VD</w:t>
            </w:r>
          </w:p>
        </w:tc>
      </w:tr>
    </w:tbl>
    <w:p w14:paraId="2C412212" w14:textId="77777777" w:rsidR="007375EC" w:rsidRPr="007375EC" w:rsidRDefault="007375EC" w:rsidP="007375EC">
      <w:pPr>
        <w:ind w:left="331" w:hanging="331"/>
        <w:rPr>
          <w:rFonts w:ascii="Calibri" w:hAnsi="Calibri"/>
          <w:bCs/>
          <w:color w:val="000000"/>
          <w:sz w:val="28"/>
          <w:szCs w:val="46"/>
        </w:rPr>
      </w:pPr>
      <w:r w:rsidRPr="007375EC">
        <w:rPr>
          <w:rFonts w:ascii="Calibri" w:hAnsi="Calibri"/>
          <w:b/>
          <w:bCs/>
          <w:color w:val="000000"/>
          <w:sz w:val="28"/>
          <w:szCs w:val="46"/>
        </w:rPr>
        <w:t xml:space="preserve">Slalom:  </w:t>
      </w:r>
      <w:r w:rsidRPr="007375EC">
        <w:rPr>
          <w:rFonts w:ascii="Calibri" w:hAnsi="Calibri"/>
          <w:bCs/>
          <w:color w:val="000000"/>
          <w:sz w:val="28"/>
          <w:szCs w:val="46"/>
        </w:rPr>
        <w:t>Stubbies or 25mm gates (60”/5’)</w:t>
      </w:r>
    </w:p>
    <w:p w14:paraId="59C4DBA9" w14:textId="77777777" w:rsidR="007375EC" w:rsidRPr="007375EC" w:rsidRDefault="007375EC" w:rsidP="007375EC">
      <w:pPr>
        <w:ind w:left="331" w:hanging="331"/>
        <w:rPr>
          <w:rFonts w:ascii="Times New Roman" w:hAnsi="Times New Roman"/>
          <w:sz w:val="8"/>
          <w:szCs w:val="24"/>
        </w:rPr>
      </w:pPr>
      <w:r w:rsidRPr="007375EC">
        <w:rPr>
          <w:rFonts w:ascii="Calibri" w:hAnsi="Calibri"/>
          <w:b/>
          <w:bCs/>
          <w:color w:val="000000"/>
          <w:position w:val="1"/>
          <w:sz w:val="28"/>
          <w:szCs w:val="66"/>
        </w:rPr>
        <w:t xml:space="preserve">PSL: </w:t>
      </w:r>
      <w:r w:rsidRPr="007375EC">
        <w:rPr>
          <w:rFonts w:ascii="Calibri" w:hAnsi="Calibri"/>
          <w:bCs/>
          <w:color w:val="000000"/>
          <w:position w:val="1"/>
          <w:sz w:val="28"/>
          <w:szCs w:val="66"/>
        </w:rPr>
        <w:t>full gates 25 or 27mm gates</w:t>
      </w:r>
    </w:p>
    <w:p w14:paraId="702BDB67" w14:textId="77777777" w:rsidR="007375EC" w:rsidRPr="007375EC" w:rsidRDefault="007375EC" w:rsidP="007375EC">
      <w:pPr>
        <w:ind w:left="331" w:hanging="331"/>
        <w:rPr>
          <w:rFonts w:ascii="Times New Roman" w:hAnsi="Times New Roman"/>
          <w:sz w:val="14"/>
          <w:szCs w:val="24"/>
        </w:rPr>
      </w:pPr>
      <w:r w:rsidRPr="007375EC">
        <w:rPr>
          <w:rFonts w:ascii="Calibri" w:hAnsi="Calibri"/>
          <w:b/>
          <w:bCs/>
          <w:color w:val="000000"/>
          <w:sz w:val="28"/>
          <w:szCs w:val="46"/>
        </w:rPr>
        <w:t xml:space="preserve">Giant Slalom:  </w:t>
      </w:r>
      <w:r w:rsidRPr="007375EC">
        <w:rPr>
          <w:rFonts w:ascii="Calibri" w:hAnsi="Calibri"/>
          <w:color w:val="000000"/>
          <w:sz w:val="28"/>
          <w:szCs w:val="46"/>
        </w:rPr>
        <w:t xml:space="preserve">25 or 27mm gates </w:t>
      </w:r>
    </w:p>
    <w:p w14:paraId="5D8CE5AB" w14:textId="77777777" w:rsidR="007375EC" w:rsidRPr="007375EC" w:rsidRDefault="007375EC" w:rsidP="007375EC">
      <w:pPr>
        <w:ind w:left="331" w:hanging="331"/>
        <w:rPr>
          <w:rFonts w:ascii="Calibri" w:hAnsi="Calibri"/>
          <w:color w:val="000000"/>
          <w:sz w:val="28"/>
          <w:szCs w:val="46"/>
        </w:rPr>
      </w:pPr>
      <w:r w:rsidRPr="007375EC">
        <w:rPr>
          <w:rFonts w:ascii="Calibri" w:hAnsi="Calibri"/>
          <w:color w:val="000000"/>
          <w:sz w:val="28"/>
          <w:szCs w:val="46"/>
        </w:rPr>
        <w:t xml:space="preserve">No racing suits, snow suits only </w:t>
      </w:r>
    </w:p>
    <w:p w14:paraId="0153B6A7" w14:textId="77777777" w:rsidR="00C70FFA" w:rsidRDefault="00C70FFA">
      <w:pPr>
        <w:rPr>
          <w:rFonts w:ascii="Times New Roman" w:hAnsi="Times New Roman"/>
          <w:sz w:val="14"/>
          <w:szCs w:val="24"/>
        </w:rPr>
      </w:pPr>
      <w:r>
        <w:rPr>
          <w:rFonts w:ascii="Times New Roman" w:hAnsi="Times New Roman"/>
          <w:sz w:val="14"/>
          <w:szCs w:val="24"/>
        </w:rPr>
        <w:br w:type="page"/>
      </w:r>
    </w:p>
    <w:p w14:paraId="0392DCDE" w14:textId="77777777" w:rsidR="007375EC" w:rsidRPr="007375EC" w:rsidRDefault="007375EC" w:rsidP="007375EC">
      <w:pPr>
        <w:ind w:left="331" w:hanging="331"/>
        <w:rPr>
          <w:rFonts w:ascii="Times New Roman" w:hAnsi="Times New Roman"/>
          <w:sz w:val="14"/>
          <w:szCs w:val="24"/>
        </w:rPr>
      </w:pPr>
    </w:p>
    <w:p w14:paraId="342FECF8" w14:textId="4DCBE2F7" w:rsidR="007375EC" w:rsidRPr="006941D4" w:rsidRDefault="007375EC" w:rsidP="006941D4">
      <w:pPr>
        <w:pStyle w:val="Heading3"/>
        <w:rPr>
          <w:rFonts w:ascii="Calibri" w:eastAsia="Calibri" w:hAnsi="Calibri"/>
          <w:b w:val="0"/>
          <w:sz w:val="22"/>
          <w:lang w:eastAsia="en-US"/>
        </w:rPr>
      </w:pPr>
      <w:r w:rsidRPr="006941D4">
        <w:rPr>
          <w:rFonts w:ascii="Calibri" w:eastAsia="Calibri" w:hAnsi="Calibri"/>
          <w:sz w:val="22"/>
          <w:lang w:eastAsia="en-US"/>
        </w:rPr>
        <w:t>U14</w:t>
      </w:r>
      <w:r w:rsidR="00C70FFA" w:rsidRPr="006941D4">
        <w:rPr>
          <w:rFonts w:ascii="Calibri" w:eastAsia="Calibri" w:hAnsi="Calibri"/>
          <w:sz w:val="22"/>
          <w:lang w:eastAsia="en-US"/>
        </w:rPr>
        <w:t xml:space="preserve"> Setting Guidelines – based on</w:t>
      </w:r>
      <w:r w:rsidRPr="006941D4">
        <w:rPr>
          <w:rFonts w:ascii="Calibri" w:eastAsia="Calibri" w:hAnsi="Calibri"/>
          <w:sz w:val="22"/>
          <w:lang w:eastAsia="en-US"/>
        </w:rPr>
        <w:t xml:space="preserve"> Can-AM Rules</w:t>
      </w:r>
    </w:p>
    <w:tbl>
      <w:tblPr>
        <w:tblW w:w="9346" w:type="dxa"/>
        <w:tblCellMar>
          <w:left w:w="0" w:type="dxa"/>
          <w:right w:w="0" w:type="dxa"/>
        </w:tblCellMar>
        <w:tblLook w:val="04A0" w:firstRow="1" w:lastRow="0" w:firstColumn="1" w:lastColumn="0" w:noHBand="0" w:noVBand="1"/>
      </w:tblPr>
      <w:tblGrid>
        <w:gridCol w:w="1619"/>
        <w:gridCol w:w="1915"/>
        <w:gridCol w:w="5812"/>
      </w:tblGrid>
      <w:tr w:rsidR="007375EC" w:rsidRPr="007375EC" w14:paraId="5FB9D095" w14:textId="77777777" w:rsidTr="00C70FFA">
        <w:trPr>
          <w:trHeight w:val="427"/>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A2AD89" w14:textId="77777777" w:rsidR="007375EC" w:rsidRPr="007375EC" w:rsidRDefault="007375EC" w:rsidP="007375EC">
            <w:pPr>
              <w:spacing w:line="256" w:lineRule="auto"/>
              <w:rPr>
                <w:rFonts w:cs="Arial"/>
                <w:b/>
                <w:sz w:val="28"/>
                <w:szCs w:val="36"/>
              </w:rPr>
            </w:pPr>
            <w:bookmarkStart w:id="753" w:name="_Hlk500788068"/>
            <w:r w:rsidRPr="007375EC">
              <w:rPr>
                <w:rFonts w:ascii="Calibri" w:hAnsi="Calibri" w:cs="Calibri"/>
                <w:b/>
                <w:color w:val="000000"/>
                <w:kern w:val="24"/>
                <w:sz w:val="28"/>
                <w:szCs w:val="36"/>
              </w:rPr>
              <w:t>Discipline</w:t>
            </w:r>
          </w:p>
        </w:tc>
        <w:tc>
          <w:tcPr>
            <w:tcW w:w="1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E8273D" w14:textId="77777777" w:rsidR="007375EC" w:rsidRPr="007375EC" w:rsidRDefault="007375EC" w:rsidP="007375EC">
            <w:pPr>
              <w:spacing w:line="256" w:lineRule="auto"/>
              <w:rPr>
                <w:rFonts w:cs="Arial"/>
                <w:b/>
                <w:sz w:val="28"/>
                <w:szCs w:val="36"/>
              </w:rPr>
            </w:pPr>
            <w:r w:rsidRPr="007375EC">
              <w:rPr>
                <w:rFonts w:ascii="Calibri" w:hAnsi="Calibri" w:cs="Calibri"/>
                <w:b/>
                <w:color w:val="000000"/>
                <w:kern w:val="24"/>
                <w:sz w:val="28"/>
                <w:szCs w:val="36"/>
              </w:rPr>
              <w:t>Vertical Drop</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3635C6" w14:textId="77777777" w:rsidR="007375EC" w:rsidRPr="007375EC" w:rsidRDefault="007375EC" w:rsidP="007375EC">
            <w:pPr>
              <w:spacing w:line="256" w:lineRule="auto"/>
              <w:rPr>
                <w:rFonts w:cs="Arial"/>
                <w:b/>
                <w:sz w:val="28"/>
                <w:szCs w:val="36"/>
              </w:rPr>
            </w:pPr>
            <w:r w:rsidRPr="007375EC">
              <w:rPr>
                <w:rFonts w:ascii="Calibri" w:hAnsi="Calibri" w:cs="Calibri"/>
                <w:b/>
                <w:color w:val="000000"/>
                <w:kern w:val="24"/>
                <w:sz w:val="28"/>
                <w:szCs w:val="36"/>
              </w:rPr>
              <w:t>Gate Distance</w:t>
            </w:r>
          </w:p>
        </w:tc>
      </w:tr>
      <w:tr w:rsidR="007375EC" w:rsidRPr="007375EC" w14:paraId="0E89FD26" w14:textId="77777777" w:rsidTr="00C70FFA">
        <w:trPr>
          <w:trHeight w:val="1892"/>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83D44B"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SL</w:t>
            </w:r>
          </w:p>
        </w:tc>
        <w:tc>
          <w:tcPr>
            <w:tcW w:w="1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743E3A"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Max 140m</w:t>
            </w:r>
          </w:p>
          <w:p w14:paraId="18841003"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Min 110m</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670DDF"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4-5m vertical combinations</w:t>
            </w:r>
          </w:p>
          <w:p w14:paraId="158BE221"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8-10m open gates</w:t>
            </w:r>
          </w:p>
          <w:p w14:paraId="326ED5B8"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Max 3 hairpins</w:t>
            </w:r>
          </w:p>
          <w:p w14:paraId="6109C37E"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Max 1 flush</w:t>
            </w:r>
          </w:p>
          <w:p w14:paraId="4E9D95D5"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Max 2 delays (max 13m)</w:t>
            </w:r>
          </w:p>
        </w:tc>
      </w:tr>
      <w:tr w:rsidR="007375EC" w:rsidRPr="007375EC" w14:paraId="54633038" w14:textId="77777777" w:rsidTr="00C70FFA">
        <w:trPr>
          <w:trHeight w:val="849"/>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15C71"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GS</w:t>
            </w:r>
          </w:p>
        </w:tc>
        <w:tc>
          <w:tcPr>
            <w:tcW w:w="1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043963"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200-250m</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1A58BE"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15-25m</w:t>
            </w:r>
          </w:p>
          <w:p w14:paraId="09CB3955"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Max 3 delays (35m turning pole to turning pole)</w:t>
            </w:r>
          </w:p>
        </w:tc>
      </w:tr>
      <w:tr w:rsidR="007375EC" w:rsidRPr="007375EC" w14:paraId="217C14F0" w14:textId="77777777" w:rsidTr="00C70FFA">
        <w:trPr>
          <w:trHeight w:val="1320"/>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3DB2FA"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SG</w:t>
            </w:r>
          </w:p>
        </w:tc>
        <w:tc>
          <w:tcPr>
            <w:tcW w:w="1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080A78"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225-350m</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867BED"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25-40m</w:t>
            </w:r>
          </w:p>
          <w:p w14:paraId="0B4D273D"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Delay (min 15m)</w:t>
            </w:r>
          </w:p>
          <w:p w14:paraId="29E71778"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1 jump recommended</w:t>
            </w:r>
          </w:p>
        </w:tc>
      </w:tr>
    </w:tbl>
    <w:bookmarkEnd w:id="753"/>
    <w:p w14:paraId="303BF376" w14:textId="77777777" w:rsidR="00C70FFA" w:rsidRDefault="007375EC" w:rsidP="007375EC">
      <w:pPr>
        <w:spacing w:after="160" w:line="259" w:lineRule="auto"/>
        <w:rPr>
          <w:rFonts w:ascii="Calibri" w:eastAsia="Calibri" w:hAnsi="Calibri"/>
          <w:sz w:val="28"/>
          <w:lang w:eastAsia="en-US"/>
        </w:rPr>
      </w:pPr>
      <w:r w:rsidRPr="007375EC">
        <w:rPr>
          <w:rFonts w:ascii="Calibri" w:eastAsia="Calibri" w:hAnsi="Calibri"/>
          <w:b/>
          <w:sz w:val="28"/>
          <w:lang w:eastAsia="en-US"/>
        </w:rPr>
        <w:t>Gates:</w:t>
      </w:r>
      <w:r w:rsidRPr="007375EC">
        <w:rPr>
          <w:rFonts w:ascii="Calibri" w:eastAsia="Calibri" w:hAnsi="Calibri"/>
          <w:sz w:val="28"/>
          <w:lang w:eastAsia="en-US"/>
        </w:rPr>
        <w:t xml:space="preserve">  27mm Full Gates</w:t>
      </w:r>
    </w:p>
    <w:p w14:paraId="06F7B928" w14:textId="77777777" w:rsidR="00C70FFA" w:rsidRDefault="00C70FFA">
      <w:pPr>
        <w:rPr>
          <w:rFonts w:ascii="Calibri" w:eastAsia="Calibri" w:hAnsi="Calibri"/>
          <w:sz w:val="28"/>
          <w:lang w:eastAsia="en-US"/>
        </w:rPr>
      </w:pPr>
      <w:r>
        <w:rPr>
          <w:rFonts w:ascii="Calibri" w:eastAsia="Calibri" w:hAnsi="Calibri"/>
          <w:sz w:val="28"/>
          <w:lang w:eastAsia="en-US"/>
        </w:rPr>
        <w:br w:type="page"/>
      </w:r>
    </w:p>
    <w:p w14:paraId="6886EB5A" w14:textId="77777777" w:rsidR="007375EC" w:rsidRPr="007375EC" w:rsidRDefault="007375EC" w:rsidP="007375EC">
      <w:pPr>
        <w:spacing w:after="160" w:line="259" w:lineRule="auto"/>
        <w:rPr>
          <w:rFonts w:ascii="Calibri" w:eastAsia="Calibri" w:hAnsi="Calibri"/>
          <w:sz w:val="28"/>
          <w:lang w:eastAsia="en-US"/>
        </w:rPr>
      </w:pPr>
    </w:p>
    <w:p w14:paraId="1AFFC1E6" w14:textId="190DF792" w:rsidR="007375EC" w:rsidRPr="006941D4" w:rsidRDefault="007375EC" w:rsidP="006941D4">
      <w:pPr>
        <w:pStyle w:val="Heading3"/>
        <w:rPr>
          <w:rFonts w:ascii="Calibri" w:eastAsia="Calibri" w:hAnsi="Calibri"/>
          <w:b w:val="0"/>
          <w:sz w:val="22"/>
          <w:lang w:eastAsia="en-US"/>
        </w:rPr>
      </w:pPr>
      <w:r w:rsidRPr="006941D4">
        <w:rPr>
          <w:rFonts w:ascii="Calibri" w:eastAsia="Calibri" w:hAnsi="Calibri"/>
          <w:sz w:val="22"/>
          <w:lang w:eastAsia="en-US"/>
        </w:rPr>
        <w:t>U16</w:t>
      </w:r>
      <w:r w:rsidR="00C70FFA" w:rsidRPr="006941D4">
        <w:rPr>
          <w:rFonts w:ascii="Calibri" w:eastAsia="Calibri" w:hAnsi="Calibri"/>
          <w:sz w:val="22"/>
          <w:lang w:eastAsia="en-US"/>
        </w:rPr>
        <w:t xml:space="preserve"> Setting Guidelines – based on</w:t>
      </w:r>
      <w:r w:rsidRPr="006941D4">
        <w:rPr>
          <w:rFonts w:ascii="Calibri" w:eastAsia="Calibri" w:hAnsi="Calibri"/>
          <w:sz w:val="22"/>
          <w:lang w:eastAsia="en-US"/>
        </w:rPr>
        <w:t xml:space="preserve"> Can-Am Rules</w:t>
      </w:r>
    </w:p>
    <w:tbl>
      <w:tblPr>
        <w:tblW w:w="9346" w:type="dxa"/>
        <w:tblCellMar>
          <w:left w:w="0" w:type="dxa"/>
          <w:right w:w="0" w:type="dxa"/>
        </w:tblCellMar>
        <w:tblLook w:val="04A0" w:firstRow="1" w:lastRow="0" w:firstColumn="1" w:lastColumn="0" w:noHBand="0" w:noVBand="1"/>
      </w:tblPr>
      <w:tblGrid>
        <w:gridCol w:w="1619"/>
        <w:gridCol w:w="2482"/>
        <w:gridCol w:w="5245"/>
      </w:tblGrid>
      <w:tr w:rsidR="007375EC" w:rsidRPr="007375EC" w14:paraId="206C726F" w14:textId="77777777" w:rsidTr="00C70FFA">
        <w:trPr>
          <w:trHeight w:val="411"/>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BE651A" w14:textId="77777777" w:rsidR="007375EC" w:rsidRPr="007375EC" w:rsidRDefault="007375EC" w:rsidP="007375EC">
            <w:pPr>
              <w:spacing w:line="256" w:lineRule="auto"/>
              <w:rPr>
                <w:rFonts w:cs="Arial"/>
                <w:b/>
                <w:sz w:val="28"/>
                <w:szCs w:val="36"/>
              </w:rPr>
            </w:pPr>
            <w:r w:rsidRPr="007375EC">
              <w:rPr>
                <w:rFonts w:ascii="Calibri" w:hAnsi="Calibri" w:cs="Calibri"/>
                <w:b/>
                <w:color w:val="000000"/>
                <w:kern w:val="24"/>
                <w:sz w:val="28"/>
                <w:szCs w:val="36"/>
              </w:rPr>
              <w:t>Discipline</w:t>
            </w:r>
          </w:p>
        </w:tc>
        <w:tc>
          <w:tcPr>
            <w:tcW w:w="2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397A67" w14:textId="77777777" w:rsidR="007375EC" w:rsidRPr="007375EC" w:rsidRDefault="007375EC" w:rsidP="007375EC">
            <w:pPr>
              <w:spacing w:line="256" w:lineRule="auto"/>
              <w:rPr>
                <w:rFonts w:cs="Arial"/>
                <w:b/>
                <w:sz w:val="28"/>
                <w:szCs w:val="36"/>
              </w:rPr>
            </w:pPr>
            <w:r w:rsidRPr="007375EC">
              <w:rPr>
                <w:rFonts w:ascii="Calibri" w:hAnsi="Calibri" w:cs="Calibri"/>
                <w:b/>
                <w:color w:val="000000"/>
                <w:kern w:val="24"/>
                <w:sz w:val="28"/>
                <w:szCs w:val="36"/>
              </w:rPr>
              <w:t>Vertical Drop</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1980BB" w14:textId="77777777" w:rsidR="007375EC" w:rsidRPr="007375EC" w:rsidRDefault="007375EC" w:rsidP="007375EC">
            <w:pPr>
              <w:spacing w:line="256" w:lineRule="auto"/>
              <w:rPr>
                <w:rFonts w:cs="Arial"/>
                <w:b/>
                <w:sz w:val="28"/>
                <w:szCs w:val="36"/>
              </w:rPr>
            </w:pPr>
            <w:r w:rsidRPr="007375EC">
              <w:rPr>
                <w:rFonts w:ascii="Calibri" w:hAnsi="Calibri" w:cs="Calibri"/>
                <w:b/>
                <w:color w:val="000000"/>
                <w:kern w:val="24"/>
                <w:sz w:val="28"/>
                <w:szCs w:val="36"/>
              </w:rPr>
              <w:t>Gate Distance</w:t>
            </w:r>
          </w:p>
        </w:tc>
      </w:tr>
      <w:tr w:rsidR="007375EC" w:rsidRPr="007375EC" w14:paraId="076635FC" w14:textId="77777777" w:rsidTr="00C70FFA">
        <w:trPr>
          <w:trHeight w:val="1939"/>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6ED766"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SL</w:t>
            </w:r>
          </w:p>
        </w:tc>
        <w:tc>
          <w:tcPr>
            <w:tcW w:w="2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4A6468"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Max 140m - 160m</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FAC977"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4-6m vertical combinations</w:t>
            </w:r>
          </w:p>
          <w:p w14:paraId="060FB25A"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8-11m open gates</w:t>
            </w:r>
          </w:p>
          <w:p w14:paraId="2339CB30"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Max 3 hairpins</w:t>
            </w:r>
          </w:p>
          <w:p w14:paraId="7B34B585"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Min 1, Max 3 flush</w:t>
            </w:r>
          </w:p>
          <w:p w14:paraId="30249B4A"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Min 1, Max 3 delays (max 15m)</w:t>
            </w:r>
          </w:p>
        </w:tc>
      </w:tr>
      <w:tr w:rsidR="007375EC" w:rsidRPr="007375EC" w14:paraId="40E73F54" w14:textId="77777777" w:rsidTr="00C70FFA">
        <w:trPr>
          <w:trHeight w:val="1272"/>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31BEB0"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GS</w:t>
            </w:r>
          </w:p>
        </w:tc>
        <w:tc>
          <w:tcPr>
            <w:tcW w:w="2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6D6457"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200-250m</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AF47ED"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20-27m</w:t>
            </w:r>
          </w:p>
          <w:p w14:paraId="1C6745A3"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Min 1-Max 3 delays (35m turning pole to turning pole)</w:t>
            </w:r>
          </w:p>
        </w:tc>
      </w:tr>
      <w:tr w:rsidR="007375EC" w:rsidRPr="007375EC" w14:paraId="76ED4B26" w14:textId="77777777" w:rsidTr="00C70FFA">
        <w:trPr>
          <w:trHeight w:val="1272"/>
        </w:trPr>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754D70"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SG</w:t>
            </w:r>
          </w:p>
        </w:tc>
        <w:tc>
          <w:tcPr>
            <w:tcW w:w="2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2885F2"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225-350m</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A780F6"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25-45m</w:t>
            </w:r>
          </w:p>
          <w:p w14:paraId="7F0B4B5C"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Delay (min 15m)</w:t>
            </w:r>
          </w:p>
          <w:p w14:paraId="6F56FB22" w14:textId="77777777" w:rsidR="007375EC" w:rsidRPr="007375EC" w:rsidRDefault="007375EC" w:rsidP="007375EC">
            <w:pPr>
              <w:spacing w:line="256" w:lineRule="auto"/>
              <w:rPr>
                <w:rFonts w:cs="Arial"/>
                <w:sz w:val="28"/>
                <w:szCs w:val="36"/>
              </w:rPr>
            </w:pPr>
            <w:r w:rsidRPr="007375EC">
              <w:rPr>
                <w:rFonts w:ascii="Calibri" w:hAnsi="Calibri" w:cs="Calibri"/>
                <w:color w:val="000000"/>
                <w:kern w:val="24"/>
                <w:sz w:val="28"/>
                <w:szCs w:val="36"/>
              </w:rPr>
              <w:t>1 jump recommended</w:t>
            </w:r>
          </w:p>
        </w:tc>
      </w:tr>
    </w:tbl>
    <w:p w14:paraId="0868DE21" w14:textId="47DF4FD1" w:rsidR="007375EC" w:rsidRPr="007375EC" w:rsidRDefault="007375EC" w:rsidP="007375EC">
      <w:pPr>
        <w:spacing w:after="160" w:line="259" w:lineRule="auto"/>
        <w:rPr>
          <w:rFonts w:ascii="Calibri" w:eastAsia="Calibri" w:hAnsi="Calibri"/>
          <w:sz w:val="28"/>
          <w:lang w:eastAsia="en-US"/>
        </w:rPr>
      </w:pPr>
      <w:r w:rsidRPr="007375EC">
        <w:rPr>
          <w:rFonts w:ascii="Calibri" w:eastAsia="Calibri" w:hAnsi="Calibri"/>
          <w:b/>
          <w:sz w:val="28"/>
          <w:lang w:eastAsia="en-US"/>
        </w:rPr>
        <w:t>Gates:</w:t>
      </w:r>
      <w:r w:rsidRPr="007375EC">
        <w:rPr>
          <w:rFonts w:ascii="Calibri" w:eastAsia="Calibri" w:hAnsi="Calibri"/>
          <w:sz w:val="28"/>
          <w:lang w:eastAsia="en-US"/>
        </w:rPr>
        <w:t xml:space="preserve">  27mm Full Gates, (Men</w:t>
      </w:r>
      <w:r w:rsidR="009D0679">
        <w:rPr>
          <w:rFonts w:ascii="Calibri" w:eastAsia="Calibri" w:hAnsi="Calibri"/>
          <w:sz w:val="28"/>
          <w:lang w:eastAsia="en-US"/>
        </w:rPr>
        <w:t>’s</w:t>
      </w:r>
      <w:r w:rsidRPr="007375EC">
        <w:rPr>
          <w:rFonts w:ascii="Calibri" w:eastAsia="Calibri" w:hAnsi="Calibri"/>
          <w:sz w:val="28"/>
          <w:lang w:eastAsia="en-US"/>
        </w:rPr>
        <w:t xml:space="preserve"> S</w:t>
      </w:r>
      <w:r w:rsidR="009D0679">
        <w:rPr>
          <w:rFonts w:ascii="Calibri" w:eastAsia="Calibri" w:hAnsi="Calibri"/>
          <w:sz w:val="28"/>
          <w:lang w:eastAsia="en-US"/>
        </w:rPr>
        <w:t>L</w:t>
      </w:r>
      <w:r w:rsidRPr="007375EC">
        <w:rPr>
          <w:rFonts w:ascii="Calibri" w:eastAsia="Calibri" w:hAnsi="Calibri"/>
          <w:sz w:val="28"/>
          <w:lang w:eastAsia="en-US"/>
        </w:rPr>
        <w:t xml:space="preserve"> can use 30mm)</w:t>
      </w:r>
    </w:p>
    <w:p w14:paraId="3A1E4C10" w14:textId="77777777" w:rsidR="007375EC" w:rsidRPr="007375EC" w:rsidRDefault="007375EC" w:rsidP="007375EC">
      <w:pPr>
        <w:spacing w:after="160" w:line="259" w:lineRule="auto"/>
        <w:rPr>
          <w:rFonts w:ascii="Calibri" w:eastAsia="Calibri" w:hAnsi="Calibri"/>
          <w:sz w:val="22"/>
          <w:lang w:eastAsia="en-US"/>
        </w:rPr>
      </w:pPr>
    </w:p>
    <w:p w14:paraId="6850F76E" w14:textId="77777777" w:rsidR="004E1044" w:rsidRPr="00D417A7" w:rsidRDefault="004E1044" w:rsidP="004E1044"/>
    <w:sectPr w:rsidR="004E1044" w:rsidRPr="00D417A7" w:rsidSect="004E1044">
      <w:type w:val="continuous"/>
      <w:pgSz w:w="12240" w:h="15840" w:code="1"/>
      <w:pgMar w:top="1440" w:right="1800" w:bottom="720" w:left="1800" w:header="70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31871" w14:textId="77777777" w:rsidR="00D328F3" w:rsidRDefault="00D328F3">
      <w:r>
        <w:separator/>
      </w:r>
    </w:p>
  </w:endnote>
  <w:endnote w:type="continuationSeparator" w:id="0">
    <w:p w14:paraId="45DC4091" w14:textId="77777777" w:rsidR="00D328F3" w:rsidRDefault="00D3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3038" w14:textId="77777777" w:rsidR="00E44979" w:rsidRDefault="00E44979" w:rsidP="004E1044">
    <w:pPr>
      <w:shd w:val="pct50" w:color="0000CC" w:fill="800000"/>
      <w:ind w:firstLine="360"/>
      <w:jc w:val="center"/>
      <w:rPr>
        <w:rFonts w:cs="Arial"/>
        <w:b/>
        <w:bCs/>
        <w:color w:val="FFFFFF"/>
        <w:sz w:val="28"/>
      </w:rPr>
    </w:pPr>
    <w:r>
      <w:rPr>
        <w:rFonts w:cs="Arial"/>
        <w:b/>
        <w:bCs/>
        <w:color w:val="FFFFFF"/>
        <w:sz w:val="28"/>
      </w:rPr>
      <w:t>2005-2006 (DRAFT Ver.01)</w:t>
    </w:r>
  </w:p>
  <w:p w14:paraId="4FADC110" w14:textId="77777777" w:rsidR="00E44979" w:rsidRDefault="00E44979">
    <w:pPr>
      <w:pStyle w:val="Footer"/>
      <w:framePr w:wrap="around" w:vAnchor="text" w:hAnchor="page" w:x="6016" w:y="96"/>
      <w:rPr>
        <w:rStyle w:val="PageNumber"/>
        <w:szCs w:val="22"/>
        <w:lang w:eastAsia="en-CA"/>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57D47228" w14:textId="77777777" w:rsidR="00E44979" w:rsidRDefault="00E4497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4D9E" w14:textId="77777777" w:rsidR="00E44979" w:rsidRDefault="00E44979"/>
  <w:tbl>
    <w:tblPr>
      <w:tblW w:w="0" w:type="auto"/>
      <w:tblBorders>
        <w:top w:val="single" w:sz="4" w:space="0" w:color="auto"/>
      </w:tblBorders>
      <w:tblLook w:val="04A0" w:firstRow="1" w:lastRow="0" w:firstColumn="1" w:lastColumn="0" w:noHBand="0" w:noVBand="1"/>
    </w:tblPr>
    <w:tblGrid>
      <w:gridCol w:w="2880"/>
      <w:gridCol w:w="2867"/>
      <w:gridCol w:w="2893"/>
    </w:tblGrid>
    <w:tr w:rsidR="00E44979" w14:paraId="50062D09" w14:textId="77777777">
      <w:tc>
        <w:tcPr>
          <w:tcW w:w="2952" w:type="dxa"/>
        </w:tcPr>
        <w:p w14:paraId="44AC96F1" w14:textId="45E68F60" w:rsidR="00E44979" w:rsidRPr="004140A8" w:rsidRDefault="00E44979" w:rsidP="004E1044">
          <w:pPr>
            <w:spacing w:before="120"/>
            <w:rPr>
              <w:rFonts w:cs="Arial"/>
              <w:b/>
              <w:bCs/>
              <w:color w:val="000080"/>
              <w:sz w:val="18"/>
              <w:szCs w:val="18"/>
            </w:rPr>
          </w:pPr>
          <w:r>
            <w:rPr>
              <w:rFonts w:cs="Arial"/>
              <w:b/>
              <w:bCs/>
              <w:color w:val="000080"/>
              <w:sz w:val="18"/>
              <w:szCs w:val="18"/>
            </w:rPr>
            <w:t>2017-2018</w:t>
          </w:r>
        </w:p>
      </w:tc>
      <w:tc>
        <w:tcPr>
          <w:tcW w:w="2952" w:type="dxa"/>
        </w:tcPr>
        <w:p w14:paraId="2C2761C3" w14:textId="1B5C012A" w:rsidR="00E44979" w:rsidRPr="004140A8" w:rsidRDefault="00E44979" w:rsidP="004E1044">
          <w:pPr>
            <w:spacing w:before="120"/>
            <w:jc w:val="center"/>
            <w:rPr>
              <w:rFonts w:cs="Arial"/>
              <w:b/>
              <w:bCs/>
              <w:color w:val="000080"/>
              <w:sz w:val="18"/>
              <w:szCs w:val="18"/>
            </w:rPr>
          </w:pPr>
          <w:r>
            <w:fldChar w:fldCharType="begin"/>
          </w:r>
          <w:r>
            <w:instrText xml:space="preserve"> PAGE   \* MERGEFORMAT </w:instrText>
          </w:r>
          <w:r>
            <w:fldChar w:fldCharType="separate"/>
          </w:r>
          <w:r w:rsidR="00454731" w:rsidRPr="00454731">
            <w:rPr>
              <w:rFonts w:cs="Arial"/>
              <w:b/>
              <w:bCs/>
              <w:noProof/>
              <w:color w:val="000080"/>
              <w:sz w:val="18"/>
              <w:szCs w:val="18"/>
            </w:rPr>
            <w:t>i</w:t>
          </w:r>
          <w:r>
            <w:rPr>
              <w:rFonts w:cs="Arial"/>
              <w:b/>
              <w:bCs/>
              <w:noProof/>
              <w:color w:val="000080"/>
              <w:sz w:val="18"/>
              <w:szCs w:val="18"/>
            </w:rPr>
            <w:fldChar w:fldCharType="end"/>
          </w:r>
        </w:p>
      </w:tc>
      <w:tc>
        <w:tcPr>
          <w:tcW w:w="2952" w:type="dxa"/>
        </w:tcPr>
        <w:p w14:paraId="7DDE30E1" w14:textId="4829E130" w:rsidR="00E44979" w:rsidRPr="004140A8" w:rsidRDefault="00E44979" w:rsidP="004E1044">
          <w:pPr>
            <w:spacing w:before="120"/>
            <w:jc w:val="right"/>
            <w:rPr>
              <w:rFonts w:cs="Arial"/>
              <w:b/>
              <w:bCs/>
              <w:color w:val="000080"/>
              <w:sz w:val="18"/>
              <w:szCs w:val="18"/>
            </w:rPr>
          </w:pPr>
          <w:r>
            <w:rPr>
              <w:rFonts w:cs="Arial"/>
              <w:b/>
              <w:bCs/>
              <w:color w:val="000080"/>
              <w:sz w:val="18"/>
              <w:szCs w:val="18"/>
            </w:rPr>
            <w:t xml:space="preserve"> November 4, 2017</w:t>
          </w:r>
        </w:p>
      </w:tc>
    </w:tr>
    <w:tr w:rsidR="00E44979" w14:paraId="441266C0" w14:textId="77777777">
      <w:tc>
        <w:tcPr>
          <w:tcW w:w="2952" w:type="dxa"/>
        </w:tcPr>
        <w:p w14:paraId="17FA9182" w14:textId="77777777" w:rsidR="00E44979" w:rsidRDefault="00E44979" w:rsidP="004E1044">
          <w:pPr>
            <w:spacing w:before="120"/>
            <w:rPr>
              <w:rFonts w:cs="Arial"/>
              <w:b/>
              <w:bCs/>
              <w:color w:val="000080"/>
              <w:sz w:val="18"/>
              <w:szCs w:val="18"/>
            </w:rPr>
          </w:pPr>
        </w:p>
      </w:tc>
      <w:tc>
        <w:tcPr>
          <w:tcW w:w="2952" w:type="dxa"/>
        </w:tcPr>
        <w:p w14:paraId="02ACD689" w14:textId="77777777" w:rsidR="00E44979" w:rsidRDefault="00E44979" w:rsidP="004E1044">
          <w:pPr>
            <w:spacing w:before="120"/>
            <w:jc w:val="center"/>
          </w:pPr>
        </w:p>
      </w:tc>
      <w:tc>
        <w:tcPr>
          <w:tcW w:w="2952" w:type="dxa"/>
        </w:tcPr>
        <w:p w14:paraId="3BAF02FD" w14:textId="77777777" w:rsidR="00E44979" w:rsidRDefault="00E44979" w:rsidP="004E1044">
          <w:pPr>
            <w:spacing w:before="120"/>
            <w:jc w:val="right"/>
            <w:rPr>
              <w:rFonts w:cs="Arial"/>
              <w:b/>
              <w:bCs/>
              <w:color w:val="000080"/>
              <w:sz w:val="18"/>
              <w:szCs w:val="18"/>
            </w:rPr>
          </w:pPr>
        </w:p>
      </w:tc>
    </w:tr>
  </w:tbl>
  <w:p w14:paraId="10FC9F22" w14:textId="77777777" w:rsidR="00E44979" w:rsidRDefault="00E44979" w:rsidP="004E1044">
    <w:pPr>
      <w:shd w:val="clear" w:color="0000CC" w:fill="auto"/>
      <w:rPr>
        <w:rFonts w:cs="Arial"/>
        <w:b/>
        <w:bCs/>
        <w:color w:val="0000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C6FC9" w14:textId="77777777" w:rsidR="00D328F3" w:rsidRDefault="00D328F3">
      <w:r>
        <w:separator/>
      </w:r>
    </w:p>
  </w:footnote>
  <w:footnote w:type="continuationSeparator" w:id="0">
    <w:p w14:paraId="18EAB06E" w14:textId="77777777" w:rsidR="00D328F3" w:rsidRDefault="00D328F3">
      <w:r>
        <w:continuationSeparator/>
      </w:r>
    </w:p>
  </w:footnote>
  <w:footnote w:id="1">
    <w:p w14:paraId="3DA7206A" w14:textId="77777777" w:rsidR="00E44979" w:rsidRDefault="00E44979" w:rsidP="004E1044">
      <w:pPr>
        <w:pStyle w:val="FootnoteText"/>
      </w:pPr>
      <w:r>
        <w:rPr>
          <w:rStyle w:val="FootnoteReference"/>
        </w:rPr>
        <w:footnoteRef/>
      </w:r>
      <w:r>
        <w:t xml:space="preserve"> While most OSZ and NCD clubs offer Nancy Greene programs, some offer in-house racing only and do not participate in the race series.  Please contact your club for information about its program.</w:t>
      </w:r>
    </w:p>
  </w:footnote>
  <w:footnote w:id="2">
    <w:p w14:paraId="75E1FCB2" w14:textId="77777777" w:rsidR="00E44979" w:rsidRPr="00E9616C" w:rsidRDefault="00E44979" w:rsidP="00D3400B">
      <w:pPr>
        <w:pStyle w:val="FootnoteText"/>
        <w:spacing w:before="120" w:after="120"/>
        <w:ind w:left="288" w:hanging="288"/>
        <w:rPr>
          <w:lang w:val="en-US"/>
        </w:rPr>
      </w:pPr>
      <w:r>
        <w:rPr>
          <w:rStyle w:val="FootnoteReference"/>
        </w:rPr>
        <w:footnoteRef/>
      </w:r>
      <w:r>
        <w:t xml:space="preserve"> </w:t>
      </w:r>
      <w:r>
        <w:tab/>
      </w:r>
      <w:r>
        <w:rPr>
          <w:lang w:val="en-US"/>
        </w:rPr>
        <w:t xml:space="preserve">Note: The FIS rules (ICR </w:t>
      </w:r>
      <w:r w:rsidRPr="00E9616C">
        <w:rPr>
          <w:lang w:val="en-US"/>
        </w:rPr>
        <w:t>Art. 621.10</w:t>
      </w:r>
      <w:r>
        <w:rPr>
          <w:lang w:val="en-US"/>
        </w:rPr>
        <w:t xml:space="preserve">) specifies that the first 30 finishes are reversed for the second run unless the Jury decides at least one hour before the start of the first run that the first 15 should be reversed. </w:t>
      </w:r>
    </w:p>
  </w:footnote>
  <w:footnote w:id="3">
    <w:p w14:paraId="247D9C97" w14:textId="77777777" w:rsidR="00E44979" w:rsidRPr="00E9616C" w:rsidRDefault="00E44979" w:rsidP="00D3400B">
      <w:pPr>
        <w:pStyle w:val="FootnoteText"/>
        <w:spacing w:before="120" w:after="120"/>
        <w:ind w:left="288" w:hanging="288"/>
        <w:rPr>
          <w:lang w:val="en-US"/>
        </w:rPr>
      </w:pPr>
      <w:r>
        <w:rPr>
          <w:rStyle w:val="FootnoteReference"/>
        </w:rPr>
        <w:footnoteRef/>
      </w:r>
      <w:r>
        <w:t xml:space="preserve"> </w:t>
      </w:r>
      <w:r>
        <w:tab/>
      </w:r>
      <w:r>
        <w:rPr>
          <w:lang w:val="en-US"/>
        </w:rPr>
        <w:t xml:space="preserve">Note: The FIS rules (ICR </w:t>
      </w:r>
      <w:r w:rsidRPr="00E9616C">
        <w:rPr>
          <w:lang w:val="en-US"/>
        </w:rPr>
        <w:t>Art. 621.10</w:t>
      </w:r>
      <w:r>
        <w:rPr>
          <w:lang w:val="en-US"/>
        </w:rPr>
        <w:t xml:space="preserve">) specifies that the first 30 finishes are reversed for the second run unless the Jury decides at least one hour before the start of the first run that the first 15 should be reversed. </w:t>
      </w:r>
    </w:p>
  </w:footnote>
  <w:footnote w:id="4">
    <w:p w14:paraId="10850283" w14:textId="77777777" w:rsidR="00E44979" w:rsidRPr="00E9616C" w:rsidRDefault="00E44979" w:rsidP="00D3400B">
      <w:pPr>
        <w:pStyle w:val="FootnoteText"/>
        <w:spacing w:before="120" w:after="120"/>
        <w:ind w:left="288" w:hanging="288"/>
        <w:rPr>
          <w:lang w:val="en-US"/>
        </w:rPr>
      </w:pPr>
      <w:r>
        <w:rPr>
          <w:rStyle w:val="FootnoteReference"/>
        </w:rPr>
        <w:footnoteRef/>
      </w:r>
      <w:r>
        <w:t xml:space="preserve"> </w:t>
      </w:r>
      <w:r>
        <w:tab/>
      </w:r>
      <w:r>
        <w:rPr>
          <w:lang w:val="en-US"/>
        </w:rPr>
        <w:t xml:space="preserve">Note: The FIS rules (ICR </w:t>
      </w:r>
      <w:r w:rsidRPr="00E9616C">
        <w:rPr>
          <w:lang w:val="en-US"/>
        </w:rPr>
        <w:t>Art. 621.10</w:t>
      </w:r>
      <w:r>
        <w:rPr>
          <w:lang w:val="en-US"/>
        </w:rPr>
        <w:t xml:space="preserve">) specifies that the first 30 finishes are reversed for the second run unless the Jury decides at least one hour before the start of the first run that the first 15 should be reversed. </w:t>
      </w:r>
    </w:p>
  </w:footnote>
  <w:footnote w:id="5">
    <w:p w14:paraId="4F9369C2" w14:textId="77777777" w:rsidR="00E44979" w:rsidRDefault="00E44979" w:rsidP="004E1044">
      <w:pPr>
        <w:pStyle w:val="FootnoteText"/>
        <w:rPr>
          <w:lang w:val="en-US"/>
        </w:rPr>
      </w:pPr>
      <w:r>
        <w:rPr>
          <w:rStyle w:val="FootnoteReference"/>
        </w:rPr>
        <w:footnoteRef/>
      </w:r>
      <w:r>
        <w:t xml:space="preserve"> </w:t>
      </w:r>
      <w:r>
        <w:rPr>
          <w:lang w:val="en-US"/>
        </w:rPr>
        <w:t xml:space="preserve"> An explanation of “series points” can be found in section 4 of this document.</w:t>
      </w:r>
    </w:p>
    <w:p w14:paraId="654D1CDA" w14:textId="77777777" w:rsidR="00E44979" w:rsidRPr="00192765" w:rsidRDefault="00E44979" w:rsidP="004E1044">
      <w:pPr>
        <w:pStyle w:val="FootnoteText"/>
        <w:rPr>
          <w:lang w:val="en-US"/>
        </w:rPr>
      </w:pPr>
      <w:r>
        <w:rPr>
          <w:lang w:val="en-US"/>
        </w:rPr>
        <w:t xml:space="preserve"> </w:t>
      </w:r>
    </w:p>
  </w:footnote>
  <w:footnote w:id="6">
    <w:p w14:paraId="5A58CE2E" w14:textId="77777777" w:rsidR="00E44979" w:rsidRPr="00E9616C" w:rsidRDefault="00E44979" w:rsidP="004E1044">
      <w:pPr>
        <w:pStyle w:val="FootnoteText"/>
        <w:spacing w:before="120" w:after="120"/>
        <w:ind w:left="288" w:hanging="288"/>
        <w:rPr>
          <w:lang w:val="en-US"/>
        </w:rPr>
      </w:pPr>
      <w:r>
        <w:rPr>
          <w:rStyle w:val="FootnoteReference"/>
        </w:rPr>
        <w:footnoteRef/>
      </w:r>
      <w:r>
        <w:t xml:space="preserve"> </w:t>
      </w:r>
      <w:r>
        <w:tab/>
      </w:r>
      <w:r>
        <w:rPr>
          <w:lang w:val="en-US"/>
        </w:rPr>
        <w:t xml:space="preserve">Note: The FIS rules (ICR </w:t>
      </w:r>
      <w:r w:rsidRPr="00E9616C">
        <w:rPr>
          <w:lang w:val="en-US"/>
        </w:rPr>
        <w:t>Art. 621.10</w:t>
      </w:r>
      <w:r>
        <w:rPr>
          <w:lang w:val="en-US"/>
        </w:rPr>
        <w:t xml:space="preserve">) specifies that the first 30 finishes are reversed for the second run unless the Jury decides at least one hour before the start of the first run that the first 15 should be reversed.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3B92" w14:textId="77777777" w:rsidR="00E44979" w:rsidRPr="00304F1D" w:rsidRDefault="00E44979" w:rsidP="004E1044">
    <w:pPr>
      <w:pBdr>
        <w:bottom w:val="single" w:sz="4" w:space="1" w:color="000080"/>
      </w:pBdr>
      <w:shd w:val="clear" w:color="CC0000" w:fill="auto"/>
      <w:jc w:val="center"/>
      <w:rPr>
        <w:rFonts w:cs="Arial"/>
        <w:b/>
        <w:bCs/>
        <w:color w:val="FF3300"/>
        <w:sz w:val="28"/>
        <w:szCs w:val="28"/>
      </w:rPr>
    </w:pPr>
    <w:r w:rsidRPr="0074697E">
      <w:rPr>
        <w:rFonts w:cs="Arial"/>
        <w:b/>
        <w:bCs/>
        <w:color w:val="FF3300"/>
        <w:sz w:val="28"/>
        <w:szCs w:val="28"/>
      </w:rPr>
      <w:t xml:space="preserve">OSZ–NCD Series </w:t>
    </w:r>
    <w:r>
      <w:rPr>
        <w:rFonts w:cs="Arial"/>
        <w:b/>
        <w:bCs/>
        <w:color w:val="FF3300"/>
        <w:sz w:val="28"/>
        <w:szCs w:val="28"/>
      </w:rPr>
      <w:t>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9D6"/>
    <w:multiLevelType w:val="hybridMultilevel"/>
    <w:tmpl w:val="9BBCF1F4"/>
    <w:lvl w:ilvl="0" w:tplc="F0FEE57E">
      <w:start w:val="1"/>
      <w:numFmt w:val="decimal"/>
      <w:lvlText w:val="%1."/>
      <w:lvlJc w:val="left"/>
      <w:pPr>
        <w:ind w:left="720" w:hanging="360"/>
      </w:pPr>
    </w:lvl>
    <w:lvl w:ilvl="1" w:tplc="A1AE326E" w:tentative="1">
      <w:start w:val="1"/>
      <w:numFmt w:val="lowerLetter"/>
      <w:lvlText w:val="%2."/>
      <w:lvlJc w:val="left"/>
      <w:pPr>
        <w:ind w:left="1440" w:hanging="360"/>
      </w:pPr>
    </w:lvl>
    <w:lvl w:ilvl="2" w:tplc="F27AB9B0" w:tentative="1">
      <w:start w:val="1"/>
      <w:numFmt w:val="lowerRoman"/>
      <w:lvlText w:val="%3."/>
      <w:lvlJc w:val="right"/>
      <w:pPr>
        <w:ind w:left="2160" w:hanging="180"/>
      </w:pPr>
    </w:lvl>
    <w:lvl w:ilvl="3" w:tplc="4058ECB8" w:tentative="1">
      <w:start w:val="1"/>
      <w:numFmt w:val="decimal"/>
      <w:lvlText w:val="%4."/>
      <w:lvlJc w:val="left"/>
      <w:pPr>
        <w:ind w:left="2880" w:hanging="360"/>
      </w:pPr>
    </w:lvl>
    <w:lvl w:ilvl="4" w:tplc="F478600A" w:tentative="1">
      <w:start w:val="1"/>
      <w:numFmt w:val="lowerLetter"/>
      <w:lvlText w:val="%5."/>
      <w:lvlJc w:val="left"/>
      <w:pPr>
        <w:ind w:left="3600" w:hanging="360"/>
      </w:pPr>
    </w:lvl>
    <w:lvl w:ilvl="5" w:tplc="DC240240" w:tentative="1">
      <w:start w:val="1"/>
      <w:numFmt w:val="lowerRoman"/>
      <w:lvlText w:val="%6."/>
      <w:lvlJc w:val="right"/>
      <w:pPr>
        <w:ind w:left="4320" w:hanging="180"/>
      </w:pPr>
    </w:lvl>
    <w:lvl w:ilvl="6" w:tplc="94BC8CAA" w:tentative="1">
      <w:start w:val="1"/>
      <w:numFmt w:val="decimal"/>
      <w:lvlText w:val="%7."/>
      <w:lvlJc w:val="left"/>
      <w:pPr>
        <w:ind w:left="5040" w:hanging="360"/>
      </w:pPr>
    </w:lvl>
    <w:lvl w:ilvl="7" w:tplc="E68E7BF8" w:tentative="1">
      <w:start w:val="1"/>
      <w:numFmt w:val="lowerLetter"/>
      <w:lvlText w:val="%8."/>
      <w:lvlJc w:val="left"/>
      <w:pPr>
        <w:ind w:left="5760" w:hanging="360"/>
      </w:pPr>
    </w:lvl>
    <w:lvl w:ilvl="8" w:tplc="6610EF48" w:tentative="1">
      <w:start w:val="1"/>
      <w:numFmt w:val="lowerRoman"/>
      <w:lvlText w:val="%9."/>
      <w:lvlJc w:val="right"/>
      <w:pPr>
        <w:ind w:left="6480" w:hanging="180"/>
      </w:pPr>
    </w:lvl>
  </w:abstractNum>
  <w:abstractNum w:abstractNumId="1" w15:restartNumberingAfterBreak="0">
    <w:nsid w:val="051349B0"/>
    <w:multiLevelType w:val="hybridMultilevel"/>
    <w:tmpl w:val="397CBD5E"/>
    <w:lvl w:ilvl="0" w:tplc="C5DAC3F8">
      <w:start w:val="1"/>
      <w:numFmt w:val="bullet"/>
      <w:pStyle w:val="ListBullet"/>
      <w:lvlText w:val=""/>
      <w:lvlJc w:val="left"/>
      <w:pPr>
        <w:ind w:left="1224" w:hanging="360"/>
      </w:pPr>
      <w:rPr>
        <w:rFonts w:ascii="Symbol" w:hAnsi="Symbol" w:hint="default"/>
        <w:sz w:val="18"/>
      </w:rPr>
    </w:lvl>
    <w:lvl w:ilvl="1" w:tplc="96104D98" w:tentative="1">
      <w:start w:val="1"/>
      <w:numFmt w:val="bullet"/>
      <w:lvlText w:val="o"/>
      <w:lvlJc w:val="left"/>
      <w:pPr>
        <w:ind w:left="1944" w:hanging="360"/>
      </w:pPr>
      <w:rPr>
        <w:rFonts w:ascii="Courier New" w:hAnsi="Courier New" w:cs="Symbol" w:hint="default"/>
      </w:rPr>
    </w:lvl>
    <w:lvl w:ilvl="2" w:tplc="47F4D072" w:tentative="1">
      <w:start w:val="1"/>
      <w:numFmt w:val="bullet"/>
      <w:lvlText w:val=""/>
      <w:lvlJc w:val="left"/>
      <w:pPr>
        <w:ind w:left="2664" w:hanging="360"/>
      </w:pPr>
      <w:rPr>
        <w:rFonts w:ascii="Wingdings" w:hAnsi="Wingdings" w:hint="default"/>
      </w:rPr>
    </w:lvl>
    <w:lvl w:ilvl="3" w:tplc="47167B78" w:tentative="1">
      <w:start w:val="1"/>
      <w:numFmt w:val="bullet"/>
      <w:lvlText w:val=""/>
      <w:lvlJc w:val="left"/>
      <w:pPr>
        <w:ind w:left="3384" w:hanging="360"/>
      </w:pPr>
      <w:rPr>
        <w:rFonts w:ascii="Symbol" w:hAnsi="Symbol" w:hint="default"/>
      </w:rPr>
    </w:lvl>
    <w:lvl w:ilvl="4" w:tplc="3DE870B2" w:tentative="1">
      <w:start w:val="1"/>
      <w:numFmt w:val="bullet"/>
      <w:lvlText w:val="o"/>
      <w:lvlJc w:val="left"/>
      <w:pPr>
        <w:ind w:left="4104" w:hanging="360"/>
      </w:pPr>
      <w:rPr>
        <w:rFonts w:ascii="Courier New" w:hAnsi="Courier New" w:cs="Symbol" w:hint="default"/>
      </w:rPr>
    </w:lvl>
    <w:lvl w:ilvl="5" w:tplc="C4846EF8" w:tentative="1">
      <w:start w:val="1"/>
      <w:numFmt w:val="bullet"/>
      <w:lvlText w:val=""/>
      <w:lvlJc w:val="left"/>
      <w:pPr>
        <w:ind w:left="4824" w:hanging="360"/>
      </w:pPr>
      <w:rPr>
        <w:rFonts w:ascii="Wingdings" w:hAnsi="Wingdings" w:hint="default"/>
      </w:rPr>
    </w:lvl>
    <w:lvl w:ilvl="6" w:tplc="7AF8E7E6" w:tentative="1">
      <w:start w:val="1"/>
      <w:numFmt w:val="bullet"/>
      <w:lvlText w:val=""/>
      <w:lvlJc w:val="left"/>
      <w:pPr>
        <w:ind w:left="5544" w:hanging="360"/>
      </w:pPr>
      <w:rPr>
        <w:rFonts w:ascii="Symbol" w:hAnsi="Symbol" w:hint="default"/>
      </w:rPr>
    </w:lvl>
    <w:lvl w:ilvl="7" w:tplc="FA10C86A" w:tentative="1">
      <w:start w:val="1"/>
      <w:numFmt w:val="bullet"/>
      <w:lvlText w:val="o"/>
      <w:lvlJc w:val="left"/>
      <w:pPr>
        <w:ind w:left="6264" w:hanging="360"/>
      </w:pPr>
      <w:rPr>
        <w:rFonts w:ascii="Courier New" w:hAnsi="Courier New" w:cs="Symbol" w:hint="default"/>
      </w:rPr>
    </w:lvl>
    <w:lvl w:ilvl="8" w:tplc="4646556E" w:tentative="1">
      <w:start w:val="1"/>
      <w:numFmt w:val="bullet"/>
      <w:lvlText w:val=""/>
      <w:lvlJc w:val="left"/>
      <w:pPr>
        <w:ind w:left="6984" w:hanging="360"/>
      </w:pPr>
      <w:rPr>
        <w:rFonts w:ascii="Wingdings" w:hAnsi="Wingdings" w:hint="default"/>
      </w:rPr>
    </w:lvl>
  </w:abstractNum>
  <w:abstractNum w:abstractNumId="2" w15:restartNumberingAfterBreak="0">
    <w:nsid w:val="14216B99"/>
    <w:multiLevelType w:val="hybridMultilevel"/>
    <w:tmpl w:val="3F065056"/>
    <w:lvl w:ilvl="0" w:tplc="9AA89618">
      <w:start w:val="1"/>
      <w:numFmt w:val="bullet"/>
      <w:lvlText w:val=""/>
      <w:lvlJc w:val="left"/>
      <w:pPr>
        <w:tabs>
          <w:tab w:val="num" w:pos="720"/>
        </w:tabs>
        <w:ind w:left="720" w:hanging="360"/>
      </w:pPr>
      <w:rPr>
        <w:rFonts w:ascii="Symbol" w:hAnsi="Symbol" w:hint="default"/>
        <w:sz w:val="18"/>
      </w:rPr>
    </w:lvl>
    <w:lvl w:ilvl="1" w:tplc="B832E61E">
      <w:start w:val="1"/>
      <w:numFmt w:val="bullet"/>
      <w:lvlText w:val="o"/>
      <w:lvlJc w:val="left"/>
      <w:pPr>
        <w:tabs>
          <w:tab w:val="num" w:pos="1440"/>
        </w:tabs>
        <w:ind w:left="1440" w:hanging="360"/>
      </w:pPr>
      <w:rPr>
        <w:rFonts w:ascii="Courier New" w:hAnsi="Courier New" w:hint="default"/>
      </w:rPr>
    </w:lvl>
    <w:lvl w:ilvl="2" w:tplc="A3CEA33C" w:tentative="1">
      <w:start w:val="1"/>
      <w:numFmt w:val="bullet"/>
      <w:lvlText w:val=""/>
      <w:lvlJc w:val="left"/>
      <w:pPr>
        <w:tabs>
          <w:tab w:val="num" w:pos="2160"/>
        </w:tabs>
        <w:ind w:left="2160" w:hanging="360"/>
      </w:pPr>
      <w:rPr>
        <w:rFonts w:ascii="Wingdings" w:hAnsi="Wingdings" w:hint="default"/>
      </w:rPr>
    </w:lvl>
    <w:lvl w:ilvl="3" w:tplc="D1CC03F4" w:tentative="1">
      <w:start w:val="1"/>
      <w:numFmt w:val="bullet"/>
      <w:lvlText w:val=""/>
      <w:lvlJc w:val="left"/>
      <w:pPr>
        <w:tabs>
          <w:tab w:val="num" w:pos="2880"/>
        </w:tabs>
        <w:ind w:left="2880" w:hanging="360"/>
      </w:pPr>
      <w:rPr>
        <w:rFonts w:ascii="Symbol" w:hAnsi="Symbol" w:hint="default"/>
      </w:rPr>
    </w:lvl>
    <w:lvl w:ilvl="4" w:tplc="FB0EE952" w:tentative="1">
      <w:start w:val="1"/>
      <w:numFmt w:val="bullet"/>
      <w:lvlText w:val="o"/>
      <w:lvlJc w:val="left"/>
      <w:pPr>
        <w:tabs>
          <w:tab w:val="num" w:pos="3600"/>
        </w:tabs>
        <w:ind w:left="3600" w:hanging="360"/>
      </w:pPr>
      <w:rPr>
        <w:rFonts w:ascii="Courier New" w:hAnsi="Courier New" w:hint="default"/>
      </w:rPr>
    </w:lvl>
    <w:lvl w:ilvl="5" w:tplc="A2F62A4C" w:tentative="1">
      <w:start w:val="1"/>
      <w:numFmt w:val="bullet"/>
      <w:lvlText w:val=""/>
      <w:lvlJc w:val="left"/>
      <w:pPr>
        <w:tabs>
          <w:tab w:val="num" w:pos="4320"/>
        </w:tabs>
        <w:ind w:left="4320" w:hanging="360"/>
      </w:pPr>
      <w:rPr>
        <w:rFonts w:ascii="Wingdings" w:hAnsi="Wingdings" w:hint="default"/>
      </w:rPr>
    </w:lvl>
    <w:lvl w:ilvl="6" w:tplc="0A629812" w:tentative="1">
      <w:start w:val="1"/>
      <w:numFmt w:val="bullet"/>
      <w:lvlText w:val=""/>
      <w:lvlJc w:val="left"/>
      <w:pPr>
        <w:tabs>
          <w:tab w:val="num" w:pos="5040"/>
        </w:tabs>
        <w:ind w:left="5040" w:hanging="360"/>
      </w:pPr>
      <w:rPr>
        <w:rFonts w:ascii="Symbol" w:hAnsi="Symbol" w:hint="default"/>
      </w:rPr>
    </w:lvl>
    <w:lvl w:ilvl="7" w:tplc="6F2A1858" w:tentative="1">
      <w:start w:val="1"/>
      <w:numFmt w:val="bullet"/>
      <w:lvlText w:val="o"/>
      <w:lvlJc w:val="left"/>
      <w:pPr>
        <w:tabs>
          <w:tab w:val="num" w:pos="5760"/>
        </w:tabs>
        <w:ind w:left="5760" w:hanging="360"/>
      </w:pPr>
      <w:rPr>
        <w:rFonts w:ascii="Courier New" w:hAnsi="Courier New" w:hint="default"/>
      </w:rPr>
    </w:lvl>
    <w:lvl w:ilvl="8" w:tplc="560A19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6288E"/>
    <w:multiLevelType w:val="multilevel"/>
    <w:tmpl w:val="0756B75E"/>
    <w:lvl w:ilvl="0">
      <w:start w:val="3"/>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A264A"/>
    <w:multiLevelType w:val="hybridMultilevel"/>
    <w:tmpl w:val="1B529FAA"/>
    <w:lvl w:ilvl="0" w:tplc="21A8A762">
      <w:start w:val="1"/>
      <w:numFmt w:val="bullet"/>
      <w:lvlText w:val=""/>
      <w:lvlJc w:val="left"/>
      <w:pPr>
        <w:tabs>
          <w:tab w:val="num" w:pos="360"/>
        </w:tabs>
        <w:ind w:left="360" w:hanging="360"/>
      </w:pPr>
      <w:rPr>
        <w:rFonts w:ascii="Symbol" w:hAnsi="Symbol" w:hint="default"/>
        <w:sz w:val="18"/>
      </w:rPr>
    </w:lvl>
    <w:lvl w:ilvl="1" w:tplc="FAD67B80" w:tentative="1">
      <w:start w:val="1"/>
      <w:numFmt w:val="bullet"/>
      <w:lvlText w:val="o"/>
      <w:lvlJc w:val="left"/>
      <w:pPr>
        <w:tabs>
          <w:tab w:val="num" w:pos="1440"/>
        </w:tabs>
        <w:ind w:left="1440" w:hanging="360"/>
      </w:pPr>
      <w:rPr>
        <w:rFonts w:ascii="Courier New" w:hAnsi="Courier New" w:hint="default"/>
      </w:rPr>
    </w:lvl>
    <w:lvl w:ilvl="2" w:tplc="61D227C0" w:tentative="1">
      <w:start w:val="1"/>
      <w:numFmt w:val="bullet"/>
      <w:lvlText w:val=""/>
      <w:lvlJc w:val="left"/>
      <w:pPr>
        <w:tabs>
          <w:tab w:val="num" w:pos="2160"/>
        </w:tabs>
        <w:ind w:left="2160" w:hanging="360"/>
      </w:pPr>
      <w:rPr>
        <w:rFonts w:ascii="Wingdings" w:hAnsi="Wingdings" w:hint="default"/>
      </w:rPr>
    </w:lvl>
    <w:lvl w:ilvl="3" w:tplc="541AFA12" w:tentative="1">
      <w:start w:val="1"/>
      <w:numFmt w:val="bullet"/>
      <w:lvlText w:val=""/>
      <w:lvlJc w:val="left"/>
      <w:pPr>
        <w:tabs>
          <w:tab w:val="num" w:pos="2880"/>
        </w:tabs>
        <w:ind w:left="2880" w:hanging="360"/>
      </w:pPr>
      <w:rPr>
        <w:rFonts w:ascii="Symbol" w:hAnsi="Symbol" w:hint="default"/>
      </w:rPr>
    </w:lvl>
    <w:lvl w:ilvl="4" w:tplc="2318AE80" w:tentative="1">
      <w:start w:val="1"/>
      <w:numFmt w:val="bullet"/>
      <w:lvlText w:val="o"/>
      <w:lvlJc w:val="left"/>
      <w:pPr>
        <w:tabs>
          <w:tab w:val="num" w:pos="3600"/>
        </w:tabs>
        <w:ind w:left="3600" w:hanging="360"/>
      </w:pPr>
      <w:rPr>
        <w:rFonts w:ascii="Courier New" w:hAnsi="Courier New" w:hint="default"/>
      </w:rPr>
    </w:lvl>
    <w:lvl w:ilvl="5" w:tplc="1876C528" w:tentative="1">
      <w:start w:val="1"/>
      <w:numFmt w:val="bullet"/>
      <w:lvlText w:val=""/>
      <w:lvlJc w:val="left"/>
      <w:pPr>
        <w:tabs>
          <w:tab w:val="num" w:pos="4320"/>
        </w:tabs>
        <w:ind w:left="4320" w:hanging="360"/>
      </w:pPr>
      <w:rPr>
        <w:rFonts w:ascii="Wingdings" w:hAnsi="Wingdings" w:hint="default"/>
      </w:rPr>
    </w:lvl>
    <w:lvl w:ilvl="6" w:tplc="3C7AA422" w:tentative="1">
      <w:start w:val="1"/>
      <w:numFmt w:val="bullet"/>
      <w:lvlText w:val=""/>
      <w:lvlJc w:val="left"/>
      <w:pPr>
        <w:tabs>
          <w:tab w:val="num" w:pos="5040"/>
        </w:tabs>
        <w:ind w:left="5040" w:hanging="360"/>
      </w:pPr>
      <w:rPr>
        <w:rFonts w:ascii="Symbol" w:hAnsi="Symbol" w:hint="default"/>
      </w:rPr>
    </w:lvl>
    <w:lvl w:ilvl="7" w:tplc="39107BE4" w:tentative="1">
      <w:start w:val="1"/>
      <w:numFmt w:val="bullet"/>
      <w:lvlText w:val="o"/>
      <w:lvlJc w:val="left"/>
      <w:pPr>
        <w:tabs>
          <w:tab w:val="num" w:pos="5760"/>
        </w:tabs>
        <w:ind w:left="5760" w:hanging="360"/>
      </w:pPr>
      <w:rPr>
        <w:rFonts w:ascii="Courier New" w:hAnsi="Courier New" w:hint="default"/>
      </w:rPr>
    </w:lvl>
    <w:lvl w:ilvl="8" w:tplc="7A5459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51E33"/>
    <w:multiLevelType w:val="hybridMultilevel"/>
    <w:tmpl w:val="A1D4C79E"/>
    <w:lvl w:ilvl="0" w:tplc="CA62B134">
      <w:start w:val="1"/>
      <w:numFmt w:val="bullet"/>
      <w:lvlText w:val=""/>
      <w:lvlJc w:val="left"/>
      <w:pPr>
        <w:ind w:left="720" w:hanging="360"/>
      </w:pPr>
      <w:rPr>
        <w:rFonts w:ascii="Symbol" w:hAnsi="Symbol" w:hint="default"/>
      </w:rPr>
    </w:lvl>
    <w:lvl w:ilvl="1" w:tplc="BA94357E" w:tentative="1">
      <w:start w:val="1"/>
      <w:numFmt w:val="bullet"/>
      <w:lvlText w:val="o"/>
      <w:lvlJc w:val="left"/>
      <w:pPr>
        <w:ind w:left="1440" w:hanging="360"/>
      </w:pPr>
      <w:rPr>
        <w:rFonts w:ascii="Courier New" w:hAnsi="Courier New" w:cs="Symbol" w:hint="default"/>
      </w:rPr>
    </w:lvl>
    <w:lvl w:ilvl="2" w:tplc="8E6420E4" w:tentative="1">
      <w:start w:val="1"/>
      <w:numFmt w:val="bullet"/>
      <w:lvlText w:val=""/>
      <w:lvlJc w:val="left"/>
      <w:pPr>
        <w:ind w:left="2160" w:hanging="360"/>
      </w:pPr>
      <w:rPr>
        <w:rFonts w:ascii="Wingdings" w:hAnsi="Wingdings" w:hint="default"/>
      </w:rPr>
    </w:lvl>
    <w:lvl w:ilvl="3" w:tplc="21EA64C6" w:tentative="1">
      <w:start w:val="1"/>
      <w:numFmt w:val="bullet"/>
      <w:lvlText w:val=""/>
      <w:lvlJc w:val="left"/>
      <w:pPr>
        <w:ind w:left="2880" w:hanging="360"/>
      </w:pPr>
      <w:rPr>
        <w:rFonts w:ascii="Symbol" w:hAnsi="Symbol" w:hint="default"/>
      </w:rPr>
    </w:lvl>
    <w:lvl w:ilvl="4" w:tplc="9DA89DA2" w:tentative="1">
      <w:start w:val="1"/>
      <w:numFmt w:val="bullet"/>
      <w:lvlText w:val="o"/>
      <w:lvlJc w:val="left"/>
      <w:pPr>
        <w:ind w:left="3600" w:hanging="360"/>
      </w:pPr>
      <w:rPr>
        <w:rFonts w:ascii="Courier New" w:hAnsi="Courier New" w:cs="Symbol" w:hint="default"/>
      </w:rPr>
    </w:lvl>
    <w:lvl w:ilvl="5" w:tplc="E79002F4" w:tentative="1">
      <w:start w:val="1"/>
      <w:numFmt w:val="bullet"/>
      <w:lvlText w:val=""/>
      <w:lvlJc w:val="left"/>
      <w:pPr>
        <w:ind w:left="4320" w:hanging="360"/>
      </w:pPr>
      <w:rPr>
        <w:rFonts w:ascii="Wingdings" w:hAnsi="Wingdings" w:hint="default"/>
      </w:rPr>
    </w:lvl>
    <w:lvl w:ilvl="6" w:tplc="A00C54BC" w:tentative="1">
      <w:start w:val="1"/>
      <w:numFmt w:val="bullet"/>
      <w:lvlText w:val=""/>
      <w:lvlJc w:val="left"/>
      <w:pPr>
        <w:ind w:left="5040" w:hanging="360"/>
      </w:pPr>
      <w:rPr>
        <w:rFonts w:ascii="Symbol" w:hAnsi="Symbol" w:hint="default"/>
      </w:rPr>
    </w:lvl>
    <w:lvl w:ilvl="7" w:tplc="400CA148" w:tentative="1">
      <w:start w:val="1"/>
      <w:numFmt w:val="bullet"/>
      <w:lvlText w:val="o"/>
      <w:lvlJc w:val="left"/>
      <w:pPr>
        <w:ind w:left="5760" w:hanging="360"/>
      </w:pPr>
      <w:rPr>
        <w:rFonts w:ascii="Courier New" w:hAnsi="Courier New" w:cs="Symbol" w:hint="default"/>
      </w:rPr>
    </w:lvl>
    <w:lvl w:ilvl="8" w:tplc="CE76FE8C" w:tentative="1">
      <w:start w:val="1"/>
      <w:numFmt w:val="bullet"/>
      <w:lvlText w:val=""/>
      <w:lvlJc w:val="left"/>
      <w:pPr>
        <w:ind w:left="6480" w:hanging="360"/>
      </w:pPr>
      <w:rPr>
        <w:rFonts w:ascii="Wingdings" w:hAnsi="Wingdings" w:hint="default"/>
      </w:rPr>
    </w:lvl>
  </w:abstractNum>
  <w:abstractNum w:abstractNumId="6" w15:restartNumberingAfterBreak="0">
    <w:nsid w:val="3DB87C48"/>
    <w:multiLevelType w:val="hybridMultilevel"/>
    <w:tmpl w:val="641844EA"/>
    <w:lvl w:ilvl="0" w:tplc="6A34DB62">
      <w:start w:val="1"/>
      <w:numFmt w:val="lowerLetter"/>
      <w:lvlText w:val="%1)"/>
      <w:lvlJc w:val="left"/>
      <w:pPr>
        <w:tabs>
          <w:tab w:val="num" w:pos="720"/>
        </w:tabs>
        <w:ind w:left="720" w:hanging="360"/>
      </w:pPr>
    </w:lvl>
    <w:lvl w:ilvl="1" w:tplc="F5C8A684" w:tentative="1">
      <w:start w:val="1"/>
      <w:numFmt w:val="lowerLetter"/>
      <w:lvlText w:val="%2."/>
      <w:lvlJc w:val="left"/>
      <w:pPr>
        <w:tabs>
          <w:tab w:val="num" w:pos="1440"/>
        </w:tabs>
        <w:ind w:left="1440" w:hanging="360"/>
      </w:pPr>
    </w:lvl>
    <w:lvl w:ilvl="2" w:tplc="B91E27C0">
      <w:start w:val="1"/>
      <w:numFmt w:val="lowerRoman"/>
      <w:lvlText w:val="%3."/>
      <w:lvlJc w:val="right"/>
      <w:pPr>
        <w:tabs>
          <w:tab w:val="num" w:pos="2160"/>
        </w:tabs>
        <w:ind w:left="2160" w:hanging="180"/>
      </w:pPr>
    </w:lvl>
    <w:lvl w:ilvl="3" w:tplc="401A7A72" w:tentative="1">
      <w:start w:val="1"/>
      <w:numFmt w:val="decimal"/>
      <w:lvlText w:val="%4."/>
      <w:lvlJc w:val="left"/>
      <w:pPr>
        <w:tabs>
          <w:tab w:val="num" w:pos="2880"/>
        </w:tabs>
        <w:ind w:left="2880" w:hanging="360"/>
      </w:pPr>
    </w:lvl>
    <w:lvl w:ilvl="4" w:tplc="FD788F22" w:tentative="1">
      <w:start w:val="1"/>
      <w:numFmt w:val="lowerLetter"/>
      <w:lvlText w:val="%5."/>
      <w:lvlJc w:val="left"/>
      <w:pPr>
        <w:tabs>
          <w:tab w:val="num" w:pos="3600"/>
        </w:tabs>
        <w:ind w:left="3600" w:hanging="360"/>
      </w:pPr>
    </w:lvl>
    <w:lvl w:ilvl="5" w:tplc="8048D3F0" w:tentative="1">
      <w:start w:val="1"/>
      <w:numFmt w:val="lowerRoman"/>
      <w:lvlText w:val="%6."/>
      <w:lvlJc w:val="right"/>
      <w:pPr>
        <w:tabs>
          <w:tab w:val="num" w:pos="4320"/>
        </w:tabs>
        <w:ind w:left="4320" w:hanging="180"/>
      </w:pPr>
    </w:lvl>
    <w:lvl w:ilvl="6" w:tplc="362EFDD8" w:tentative="1">
      <w:start w:val="1"/>
      <w:numFmt w:val="decimal"/>
      <w:lvlText w:val="%7."/>
      <w:lvlJc w:val="left"/>
      <w:pPr>
        <w:tabs>
          <w:tab w:val="num" w:pos="5040"/>
        </w:tabs>
        <w:ind w:left="5040" w:hanging="360"/>
      </w:pPr>
    </w:lvl>
    <w:lvl w:ilvl="7" w:tplc="D1147F8C" w:tentative="1">
      <w:start w:val="1"/>
      <w:numFmt w:val="lowerLetter"/>
      <w:lvlText w:val="%8."/>
      <w:lvlJc w:val="left"/>
      <w:pPr>
        <w:tabs>
          <w:tab w:val="num" w:pos="5760"/>
        </w:tabs>
        <w:ind w:left="5760" w:hanging="360"/>
      </w:pPr>
    </w:lvl>
    <w:lvl w:ilvl="8" w:tplc="9566FBCC" w:tentative="1">
      <w:start w:val="1"/>
      <w:numFmt w:val="lowerRoman"/>
      <w:lvlText w:val="%9."/>
      <w:lvlJc w:val="right"/>
      <w:pPr>
        <w:tabs>
          <w:tab w:val="num" w:pos="6480"/>
        </w:tabs>
        <w:ind w:left="6480" w:hanging="180"/>
      </w:pPr>
    </w:lvl>
  </w:abstractNum>
  <w:abstractNum w:abstractNumId="7" w15:restartNumberingAfterBreak="0">
    <w:nsid w:val="45BD1DCE"/>
    <w:multiLevelType w:val="hybridMultilevel"/>
    <w:tmpl w:val="33941D7A"/>
    <w:lvl w:ilvl="0" w:tplc="0784A4A6">
      <w:start w:val="1"/>
      <w:numFmt w:val="bullet"/>
      <w:lvlText w:val=""/>
      <w:lvlJc w:val="left"/>
      <w:pPr>
        <w:ind w:left="720" w:hanging="360"/>
      </w:pPr>
      <w:rPr>
        <w:rFonts w:ascii="Symbol" w:hAnsi="Symbol" w:hint="default"/>
      </w:rPr>
    </w:lvl>
    <w:lvl w:ilvl="1" w:tplc="1326E53C">
      <w:start w:val="1"/>
      <w:numFmt w:val="bullet"/>
      <w:lvlText w:val="o"/>
      <w:lvlJc w:val="left"/>
      <w:pPr>
        <w:ind w:left="1440" w:hanging="360"/>
      </w:pPr>
      <w:rPr>
        <w:rFonts w:ascii="Courier New" w:hAnsi="Courier New" w:cs="Symbol" w:hint="default"/>
      </w:rPr>
    </w:lvl>
    <w:lvl w:ilvl="2" w:tplc="DD0EE610" w:tentative="1">
      <w:start w:val="1"/>
      <w:numFmt w:val="bullet"/>
      <w:lvlText w:val=""/>
      <w:lvlJc w:val="left"/>
      <w:pPr>
        <w:ind w:left="2160" w:hanging="360"/>
      </w:pPr>
      <w:rPr>
        <w:rFonts w:ascii="Wingdings" w:hAnsi="Wingdings" w:hint="default"/>
      </w:rPr>
    </w:lvl>
    <w:lvl w:ilvl="3" w:tplc="AAAE7E02" w:tentative="1">
      <w:start w:val="1"/>
      <w:numFmt w:val="bullet"/>
      <w:lvlText w:val=""/>
      <w:lvlJc w:val="left"/>
      <w:pPr>
        <w:ind w:left="2880" w:hanging="360"/>
      </w:pPr>
      <w:rPr>
        <w:rFonts w:ascii="Symbol" w:hAnsi="Symbol" w:hint="default"/>
      </w:rPr>
    </w:lvl>
    <w:lvl w:ilvl="4" w:tplc="A336BDAA" w:tentative="1">
      <w:start w:val="1"/>
      <w:numFmt w:val="bullet"/>
      <w:lvlText w:val="o"/>
      <w:lvlJc w:val="left"/>
      <w:pPr>
        <w:ind w:left="3600" w:hanging="360"/>
      </w:pPr>
      <w:rPr>
        <w:rFonts w:ascii="Courier New" w:hAnsi="Courier New" w:cs="Symbol" w:hint="default"/>
      </w:rPr>
    </w:lvl>
    <w:lvl w:ilvl="5" w:tplc="C58E8C54" w:tentative="1">
      <w:start w:val="1"/>
      <w:numFmt w:val="bullet"/>
      <w:lvlText w:val=""/>
      <w:lvlJc w:val="left"/>
      <w:pPr>
        <w:ind w:left="4320" w:hanging="360"/>
      </w:pPr>
      <w:rPr>
        <w:rFonts w:ascii="Wingdings" w:hAnsi="Wingdings" w:hint="default"/>
      </w:rPr>
    </w:lvl>
    <w:lvl w:ilvl="6" w:tplc="ECC8673E" w:tentative="1">
      <w:start w:val="1"/>
      <w:numFmt w:val="bullet"/>
      <w:lvlText w:val=""/>
      <w:lvlJc w:val="left"/>
      <w:pPr>
        <w:ind w:left="5040" w:hanging="360"/>
      </w:pPr>
      <w:rPr>
        <w:rFonts w:ascii="Symbol" w:hAnsi="Symbol" w:hint="default"/>
      </w:rPr>
    </w:lvl>
    <w:lvl w:ilvl="7" w:tplc="423080B8" w:tentative="1">
      <w:start w:val="1"/>
      <w:numFmt w:val="bullet"/>
      <w:lvlText w:val="o"/>
      <w:lvlJc w:val="left"/>
      <w:pPr>
        <w:ind w:left="5760" w:hanging="360"/>
      </w:pPr>
      <w:rPr>
        <w:rFonts w:ascii="Courier New" w:hAnsi="Courier New" w:cs="Symbol" w:hint="default"/>
      </w:rPr>
    </w:lvl>
    <w:lvl w:ilvl="8" w:tplc="9FE22A6C" w:tentative="1">
      <w:start w:val="1"/>
      <w:numFmt w:val="bullet"/>
      <w:lvlText w:val=""/>
      <w:lvlJc w:val="left"/>
      <w:pPr>
        <w:ind w:left="6480" w:hanging="360"/>
      </w:pPr>
      <w:rPr>
        <w:rFonts w:ascii="Wingdings" w:hAnsi="Wingdings" w:hint="default"/>
      </w:rPr>
    </w:lvl>
  </w:abstractNum>
  <w:abstractNum w:abstractNumId="8" w15:restartNumberingAfterBreak="0">
    <w:nsid w:val="48367C84"/>
    <w:multiLevelType w:val="multilevel"/>
    <w:tmpl w:val="C048129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882"/>
        </w:tabs>
        <w:ind w:left="720" w:hanging="720"/>
      </w:pPr>
      <w:rPr>
        <w:rFonts w:hint="default"/>
      </w:rPr>
    </w:lvl>
    <w:lvl w:ilvl="3">
      <w:start w:val="1"/>
      <w:numFmt w:val="decimal"/>
      <w:lvlText w:val="%1.%2.%3.%4"/>
      <w:lvlJc w:val="left"/>
      <w:pPr>
        <w:tabs>
          <w:tab w:val="num" w:pos="432"/>
        </w:tabs>
        <w:ind w:left="432" w:hanging="432"/>
      </w:pPr>
      <w:rPr>
        <w:rFonts w:hint="default"/>
      </w:rPr>
    </w:lvl>
    <w:lvl w:ilvl="4">
      <w:start w:val="1"/>
      <w:numFmt w:val="decimal"/>
      <w:lvlText w:val="%1.%2.%3.%4.%5"/>
      <w:lvlJc w:val="left"/>
      <w:pPr>
        <w:tabs>
          <w:tab w:val="num" w:pos="432"/>
        </w:tabs>
        <w:ind w:left="432" w:hanging="432"/>
      </w:pPr>
      <w:rPr>
        <w:rFonts w:hint="default"/>
      </w:rPr>
    </w:lvl>
    <w:lvl w:ilvl="5">
      <w:start w:val="1"/>
      <w:numFmt w:val="decimal"/>
      <w:lvlText w:val="%1.%2.%3.%4.%5.%6"/>
      <w:lvlJc w:val="left"/>
      <w:pPr>
        <w:tabs>
          <w:tab w:val="num" w:pos="432"/>
        </w:tabs>
        <w:ind w:left="432" w:hanging="432"/>
      </w:pPr>
      <w:rPr>
        <w:rFonts w:hint="default"/>
      </w:rPr>
    </w:lvl>
    <w:lvl w:ilvl="6">
      <w:start w:val="1"/>
      <w:numFmt w:val="decimal"/>
      <w:lvlText w:val="%1.%2.%3.%4.%5.%6.%7"/>
      <w:lvlJc w:val="left"/>
      <w:pPr>
        <w:tabs>
          <w:tab w:val="num" w:pos="432"/>
        </w:tabs>
        <w:ind w:left="432" w:hanging="432"/>
      </w:pPr>
      <w:rPr>
        <w:rFonts w:hint="default"/>
      </w:rPr>
    </w:lvl>
    <w:lvl w:ilvl="7">
      <w:start w:val="1"/>
      <w:numFmt w:val="decimal"/>
      <w:lvlText w:val="%1.%2.%3.%4.%5.%6.%7.%8"/>
      <w:lvlJc w:val="left"/>
      <w:pPr>
        <w:tabs>
          <w:tab w:val="num" w:pos="432"/>
        </w:tabs>
        <w:ind w:left="432" w:hanging="432"/>
      </w:pPr>
      <w:rPr>
        <w:rFonts w:hint="default"/>
      </w:rPr>
    </w:lvl>
    <w:lvl w:ilvl="8">
      <w:start w:val="1"/>
      <w:numFmt w:val="decimal"/>
      <w:lvlText w:val="%1.%2.%3.%4.%5.%6.%7.%8.%9"/>
      <w:lvlJc w:val="left"/>
      <w:pPr>
        <w:tabs>
          <w:tab w:val="num" w:pos="432"/>
        </w:tabs>
        <w:ind w:left="432" w:hanging="432"/>
      </w:pPr>
      <w:rPr>
        <w:rFonts w:hint="default"/>
      </w:rPr>
    </w:lvl>
  </w:abstractNum>
  <w:abstractNum w:abstractNumId="9" w15:restartNumberingAfterBreak="0">
    <w:nsid w:val="4AA313D0"/>
    <w:multiLevelType w:val="hybridMultilevel"/>
    <w:tmpl w:val="93AA4944"/>
    <w:name w:val="WW8Num21"/>
    <w:lvl w:ilvl="0" w:tplc="D414C250">
      <w:start w:val="1"/>
      <w:numFmt w:val="bullet"/>
      <w:lvlText w:val=""/>
      <w:lvlJc w:val="left"/>
      <w:pPr>
        <w:tabs>
          <w:tab w:val="num" w:pos="360"/>
        </w:tabs>
        <w:ind w:left="360" w:hanging="360"/>
      </w:pPr>
      <w:rPr>
        <w:rFonts w:ascii="Symbol" w:hAnsi="Symbol" w:hint="default"/>
      </w:rPr>
    </w:lvl>
    <w:lvl w:ilvl="1" w:tplc="15301608" w:tentative="1">
      <w:start w:val="1"/>
      <w:numFmt w:val="bullet"/>
      <w:lvlText w:val="o"/>
      <w:lvlJc w:val="left"/>
      <w:pPr>
        <w:tabs>
          <w:tab w:val="num" w:pos="1440"/>
        </w:tabs>
        <w:ind w:left="1440" w:hanging="360"/>
      </w:pPr>
      <w:rPr>
        <w:rFonts w:ascii="Courier New" w:hAnsi="Courier New" w:cs="Symbol" w:hint="default"/>
      </w:rPr>
    </w:lvl>
    <w:lvl w:ilvl="2" w:tplc="9B4C49F4" w:tentative="1">
      <w:start w:val="1"/>
      <w:numFmt w:val="bullet"/>
      <w:lvlText w:val=""/>
      <w:lvlJc w:val="left"/>
      <w:pPr>
        <w:tabs>
          <w:tab w:val="num" w:pos="2160"/>
        </w:tabs>
        <w:ind w:left="2160" w:hanging="360"/>
      </w:pPr>
      <w:rPr>
        <w:rFonts w:ascii="Wingdings" w:hAnsi="Wingdings" w:hint="default"/>
      </w:rPr>
    </w:lvl>
    <w:lvl w:ilvl="3" w:tplc="9F420E98" w:tentative="1">
      <w:start w:val="1"/>
      <w:numFmt w:val="bullet"/>
      <w:lvlText w:val=""/>
      <w:lvlJc w:val="left"/>
      <w:pPr>
        <w:tabs>
          <w:tab w:val="num" w:pos="2880"/>
        </w:tabs>
        <w:ind w:left="2880" w:hanging="360"/>
      </w:pPr>
      <w:rPr>
        <w:rFonts w:ascii="Symbol" w:hAnsi="Symbol" w:hint="default"/>
      </w:rPr>
    </w:lvl>
    <w:lvl w:ilvl="4" w:tplc="1BB073B6" w:tentative="1">
      <w:start w:val="1"/>
      <w:numFmt w:val="bullet"/>
      <w:lvlText w:val="o"/>
      <w:lvlJc w:val="left"/>
      <w:pPr>
        <w:tabs>
          <w:tab w:val="num" w:pos="3600"/>
        </w:tabs>
        <w:ind w:left="3600" w:hanging="360"/>
      </w:pPr>
      <w:rPr>
        <w:rFonts w:ascii="Courier New" w:hAnsi="Courier New" w:cs="Symbol" w:hint="default"/>
      </w:rPr>
    </w:lvl>
    <w:lvl w:ilvl="5" w:tplc="8F4CF4D2" w:tentative="1">
      <w:start w:val="1"/>
      <w:numFmt w:val="bullet"/>
      <w:lvlText w:val=""/>
      <w:lvlJc w:val="left"/>
      <w:pPr>
        <w:tabs>
          <w:tab w:val="num" w:pos="4320"/>
        </w:tabs>
        <w:ind w:left="4320" w:hanging="360"/>
      </w:pPr>
      <w:rPr>
        <w:rFonts w:ascii="Wingdings" w:hAnsi="Wingdings" w:hint="default"/>
      </w:rPr>
    </w:lvl>
    <w:lvl w:ilvl="6" w:tplc="C7A4605E" w:tentative="1">
      <w:start w:val="1"/>
      <w:numFmt w:val="bullet"/>
      <w:lvlText w:val=""/>
      <w:lvlJc w:val="left"/>
      <w:pPr>
        <w:tabs>
          <w:tab w:val="num" w:pos="5040"/>
        </w:tabs>
        <w:ind w:left="5040" w:hanging="360"/>
      </w:pPr>
      <w:rPr>
        <w:rFonts w:ascii="Symbol" w:hAnsi="Symbol" w:hint="default"/>
      </w:rPr>
    </w:lvl>
    <w:lvl w:ilvl="7" w:tplc="730ABC3C" w:tentative="1">
      <w:start w:val="1"/>
      <w:numFmt w:val="bullet"/>
      <w:lvlText w:val="o"/>
      <w:lvlJc w:val="left"/>
      <w:pPr>
        <w:tabs>
          <w:tab w:val="num" w:pos="5760"/>
        </w:tabs>
        <w:ind w:left="5760" w:hanging="360"/>
      </w:pPr>
      <w:rPr>
        <w:rFonts w:ascii="Courier New" w:hAnsi="Courier New" w:cs="Symbol" w:hint="default"/>
      </w:rPr>
    </w:lvl>
    <w:lvl w:ilvl="8" w:tplc="BE7AE9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575D3B"/>
    <w:multiLevelType w:val="hybridMultilevel"/>
    <w:tmpl w:val="B10A6C70"/>
    <w:lvl w:ilvl="0" w:tplc="CA5A68AE">
      <w:start w:val="1"/>
      <w:numFmt w:val="decimal"/>
      <w:lvlText w:val="%1."/>
      <w:lvlJc w:val="left"/>
      <w:pPr>
        <w:tabs>
          <w:tab w:val="num" w:pos="720"/>
        </w:tabs>
        <w:ind w:left="720" w:hanging="360"/>
      </w:pPr>
    </w:lvl>
    <w:lvl w:ilvl="1" w:tplc="60A4E852" w:tentative="1">
      <w:start w:val="1"/>
      <w:numFmt w:val="lowerLetter"/>
      <w:lvlText w:val="%2."/>
      <w:lvlJc w:val="left"/>
      <w:pPr>
        <w:tabs>
          <w:tab w:val="num" w:pos="1440"/>
        </w:tabs>
        <w:ind w:left="1440" w:hanging="360"/>
      </w:pPr>
    </w:lvl>
    <w:lvl w:ilvl="2" w:tplc="1A267EE0" w:tentative="1">
      <w:start w:val="1"/>
      <w:numFmt w:val="lowerRoman"/>
      <w:lvlText w:val="%3."/>
      <w:lvlJc w:val="right"/>
      <w:pPr>
        <w:tabs>
          <w:tab w:val="num" w:pos="2160"/>
        </w:tabs>
        <w:ind w:left="2160" w:hanging="180"/>
      </w:pPr>
    </w:lvl>
    <w:lvl w:ilvl="3" w:tplc="E5CEC992" w:tentative="1">
      <w:start w:val="1"/>
      <w:numFmt w:val="decimal"/>
      <w:lvlText w:val="%4."/>
      <w:lvlJc w:val="left"/>
      <w:pPr>
        <w:tabs>
          <w:tab w:val="num" w:pos="2880"/>
        </w:tabs>
        <w:ind w:left="2880" w:hanging="360"/>
      </w:pPr>
    </w:lvl>
    <w:lvl w:ilvl="4" w:tplc="9C8877A8" w:tentative="1">
      <w:start w:val="1"/>
      <w:numFmt w:val="lowerLetter"/>
      <w:lvlText w:val="%5."/>
      <w:lvlJc w:val="left"/>
      <w:pPr>
        <w:tabs>
          <w:tab w:val="num" w:pos="3600"/>
        </w:tabs>
        <w:ind w:left="3600" w:hanging="360"/>
      </w:pPr>
    </w:lvl>
    <w:lvl w:ilvl="5" w:tplc="F8DA8D38" w:tentative="1">
      <w:start w:val="1"/>
      <w:numFmt w:val="lowerRoman"/>
      <w:lvlText w:val="%6."/>
      <w:lvlJc w:val="right"/>
      <w:pPr>
        <w:tabs>
          <w:tab w:val="num" w:pos="4320"/>
        </w:tabs>
        <w:ind w:left="4320" w:hanging="180"/>
      </w:pPr>
    </w:lvl>
    <w:lvl w:ilvl="6" w:tplc="48A2F9DC" w:tentative="1">
      <w:start w:val="1"/>
      <w:numFmt w:val="decimal"/>
      <w:lvlText w:val="%7."/>
      <w:lvlJc w:val="left"/>
      <w:pPr>
        <w:tabs>
          <w:tab w:val="num" w:pos="5040"/>
        </w:tabs>
        <w:ind w:left="5040" w:hanging="360"/>
      </w:pPr>
    </w:lvl>
    <w:lvl w:ilvl="7" w:tplc="2B0AA620" w:tentative="1">
      <w:start w:val="1"/>
      <w:numFmt w:val="lowerLetter"/>
      <w:lvlText w:val="%8."/>
      <w:lvlJc w:val="left"/>
      <w:pPr>
        <w:tabs>
          <w:tab w:val="num" w:pos="5760"/>
        </w:tabs>
        <w:ind w:left="5760" w:hanging="360"/>
      </w:pPr>
    </w:lvl>
    <w:lvl w:ilvl="8" w:tplc="98E4D620" w:tentative="1">
      <w:start w:val="1"/>
      <w:numFmt w:val="lowerRoman"/>
      <w:lvlText w:val="%9."/>
      <w:lvlJc w:val="right"/>
      <w:pPr>
        <w:tabs>
          <w:tab w:val="num" w:pos="6480"/>
        </w:tabs>
        <w:ind w:left="6480" w:hanging="180"/>
      </w:pPr>
    </w:lvl>
  </w:abstractNum>
  <w:abstractNum w:abstractNumId="11" w15:restartNumberingAfterBreak="0">
    <w:nsid w:val="5DE97307"/>
    <w:multiLevelType w:val="hybridMultilevel"/>
    <w:tmpl w:val="5170A67E"/>
    <w:lvl w:ilvl="0" w:tplc="8BE42934">
      <w:start w:val="1"/>
      <w:numFmt w:val="bullet"/>
      <w:lvlText w:val=""/>
      <w:lvlJc w:val="left"/>
      <w:pPr>
        <w:tabs>
          <w:tab w:val="num" w:pos="720"/>
        </w:tabs>
        <w:ind w:left="720" w:hanging="360"/>
      </w:pPr>
      <w:rPr>
        <w:rFonts w:ascii="Symbol" w:hAnsi="Symbol" w:hint="default"/>
        <w:sz w:val="18"/>
      </w:rPr>
    </w:lvl>
    <w:lvl w:ilvl="1" w:tplc="F912C32C" w:tentative="1">
      <w:start w:val="1"/>
      <w:numFmt w:val="bullet"/>
      <w:lvlText w:val="o"/>
      <w:lvlJc w:val="left"/>
      <w:pPr>
        <w:ind w:left="1440" w:hanging="360"/>
      </w:pPr>
      <w:rPr>
        <w:rFonts w:ascii="Courier New" w:hAnsi="Courier New" w:cs="Symbol" w:hint="default"/>
      </w:rPr>
    </w:lvl>
    <w:lvl w:ilvl="2" w:tplc="0A9A02A2" w:tentative="1">
      <w:start w:val="1"/>
      <w:numFmt w:val="bullet"/>
      <w:lvlText w:val=""/>
      <w:lvlJc w:val="left"/>
      <w:pPr>
        <w:ind w:left="2160" w:hanging="360"/>
      </w:pPr>
      <w:rPr>
        <w:rFonts w:ascii="Wingdings" w:hAnsi="Wingdings" w:hint="default"/>
      </w:rPr>
    </w:lvl>
    <w:lvl w:ilvl="3" w:tplc="389C2FD6" w:tentative="1">
      <w:start w:val="1"/>
      <w:numFmt w:val="bullet"/>
      <w:lvlText w:val=""/>
      <w:lvlJc w:val="left"/>
      <w:pPr>
        <w:ind w:left="2880" w:hanging="360"/>
      </w:pPr>
      <w:rPr>
        <w:rFonts w:ascii="Symbol" w:hAnsi="Symbol" w:hint="default"/>
      </w:rPr>
    </w:lvl>
    <w:lvl w:ilvl="4" w:tplc="804C47D6" w:tentative="1">
      <w:start w:val="1"/>
      <w:numFmt w:val="bullet"/>
      <w:lvlText w:val="o"/>
      <w:lvlJc w:val="left"/>
      <w:pPr>
        <w:ind w:left="3600" w:hanging="360"/>
      </w:pPr>
      <w:rPr>
        <w:rFonts w:ascii="Courier New" w:hAnsi="Courier New" w:cs="Symbol" w:hint="default"/>
      </w:rPr>
    </w:lvl>
    <w:lvl w:ilvl="5" w:tplc="369C4598" w:tentative="1">
      <w:start w:val="1"/>
      <w:numFmt w:val="bullet"/>
      <w:lvlText w:val=""/>
      <w:lvlJc w:val="left"/>
      <w:pPr>
        <w:ind w:left="4320" w:hanging="360"/>
      </w:pPr>
      <w:rPr>
        <w:rFonts w:ascii="Wingdings" w:hAnsi="Wingdings" w:hint="default"/>
      </w:rPr>
    </w:lvl>
    <w:lvl w:ilvl="6" w:tplc="48148362" w:tentative="1">
      <w:start w:val="1"/>
      <w:numFmt w:val="bullet"/>
      <w:lvlText w:val=""/>
      <w:lvlJc w:val="left"/>
      <w:pPr>
        <w:ind w:left="5040" w:hanging="360"/>
      </w:pPr>
      <w:rPr>
        <w:rFonts w:ascii="Symbol" w:hAnsi="Symbol" w:hint="default"/>
      </w:rPr>
    </w:lvl>
    <w:lvl w:ilvl="7" w:tplc="E4344F12" w:tentative="1">
      <w:start w:val="1"/>
      <w:numFmt w:val="bullet"/>
      <w:lvlText w:val="o"/>
      <w:lvlJc w:val="left"/>
      <w:pPr>
        <w:ind w:left="5760" w:hanging="360"/>
      </w:pPr>
      <w:rPr>
        <w:rFonts w:ascii="Courier New" w:hAnsi="Courier New" w:cs="Symbol" w:hint="default"/>
      </w:rPr>
    </w:lvl>
    <w:lvl w:ilvl="8" w:tplc="C26E7F80" w:tentative="1">
      <w:start w:val="1"/>
      <w:numFmt w:val="bullet"/>
      <w:lvlText w:val=""/>
      <w:lvlJc w:val="left"/>
      <w:pPr>
        <w:ind w:left="6480" w:hanging="360"/>
      </w:pPr>
      <w:rPr>
        <w:rFonts w:ascii="Wingdings" w:hAnsi="Wingdings" w:hint="default"/>
      </w:rPr>
    </w:lvl>
  </w:abstractNum>
  <w:abstractNum w:abstractNumId="12" w15:restartNumberingAfterBreak="0">
    <w:nsid w:val="5EE00B3E"/>
    <w:multiLevelType w:val="hybridMultilevel"/>
    <w:tmpl w:val="0204D4DC"/>
    <w:lvl w:ilvl="0" w:tplc="A960515A">
      <w:start w:val="1"/>
      <w:numFmt w:val="lowerLetter"/>
      <w:lvlText w:val="(%1)"/>
      <w:lvlJc w:val="left"/>
      <w:pPr>
        <w:ind w:left="720" w:hanging="360"/>
      </w:pPr>
      <w:rPr>
        <w:rFonts w:hint="default"/>
      </w:rPr>
    </w:lvl>
    <w:lvl w:ilvl="1" w:tplc="819CA112" w:tentative="1">
      <w:start w:val="1"/>
      <w:numFmt w:val="lowerLetter"/>
      <w:lvlText w:val="%2."/>
      <w:lvlJc w:val="left"/>
      <w:pPr>
        <w:ind w:left="1440" w:hanging="360"/>
      </w:pPr>
    </w:lvl>
    <w:lvl w:ilvl="2" w:tplc="9FC0F736" w:tentative="1">
      <w:start w:val="1"/>
      <w:numFmt w:val="lowerRoman"/>
      <w:lvlText w:val="%3."/>
      <w:lvlJc w:val="right"/>
      <w:pPr>
        <w:ind w:left="2160" w:hanging="180"/>
      </w:pPr>
    </w:lvl>
    <w:lvl w:ilvl="3" w:tplc="9042A25A" w:tentative="1">
      <w:start w:val="1"/>
      <w:numFmt w:val="decimal"/>
      <w:lvlText w:val="%4."/>
      <w:lvlJc w:val="left"/>
      <w:pPr>
        <w:ind w:left="2880" w:hanging="360"/>
      </w:pPr>
    </w:lvl>
    <w:lvl w:ilvl="4" w:tplc="E74CE346" w:tentative="1">
      <w:start w:val="1"/>
      <w:numFmt w:val="lowerLetter"/>
      <w:lvlText w:val="%5."/>
      <w:lvlJc w:val="left"/>
      <w:pPr>
        <w:ind w:left="3600" w:hanging="360"/>
      </w:pPr>
    </w:lvl>
    <w:lvl w:ilvl="5" w:tplc="851E495C" w:tentative="1">
      <w:start w:val="1"/>
      <w:numFmt w:val="lowerRoman"/>
      <w:lvlText w:val="%6."/>
      <w:lvlJc w:val="right"/>
      <w:pPr>
        <w:ind w:left="4320" w:hanging="180"/>
      </w:pPr>
    </w:lvl>
    <w:lvl w:ilvl="6" w:tplc="A5AC40DC" w:tentative="1">
      <w:start w:val="1"/>
      <w:numFmt w:val="decimal"/>
      <w:lvlText w:val="%7."/>
      <w:lvlJc w:val="left"/>
      <w:pPr>
        <w:ind w:left="5040" w:hanging="360"/>
      </w:pPr>
    </w:lvl>
    <w:lvl w:ilvl="7" w:tplc="A4FAB36A" w:tentative="1">
      <w:start w:val="1"/>
      <w:numFmt w:val="lowerLetter"/>
      <w:lvlText w:val="%8."/>
      <w:lvlJc w:val="left"/>
      <w:pPr>
        <w:ind w:left="5760" w:hanging="360"/>
      </w:pPr>
    </w:lvl>
    <w:lvl w:ilvl="8" w:tplc="938A881C" w:tentative="1">
      <w:start w:val="1"/>
      <w:numFmt w:val="lowerRoman"/>
      <w:lvlText w:val="%9."/>
      <w:lvlJc w:val="right"/>
      <w:pPr>
        <w:ind w:left="6480" w:hanging="180"/>
      </w:pPr>
    </w:lvl>
  </w:abstractNum>
  <w:abstractNum w:abstractNumId="13" w15:restartNumberingAfterBreak="0">
    <w:nsid w:val="64EB597B"/>
    <w:multiLevelType w:val="hybridMultilevel"/>
    <w:tmpl w:val="2AAA089E"/>
    <w:lvl w:ilvl="0" w:tplc="91FE670C">
      <w:start w:val="1"/>
      <w:numFmt w:val="bullet"/>
      <w:pStyle w:val="Bullet"/>
      <w:lvlText w:val=""/>
      <w:lvlJc w:val="left"/>
      <w:pPr>
        <w:ind w:left="720" w:hanging="360"/>
      </w:pPr>
      <w:rPr>
        <w:rFonts w:ascii="Symbol" w:hAnsi="Symbol" w:hint="default"/>
        <w:sz w:val="16"/>
      </w:rPr>
    </w:lvl>
    <w:lvl w:ilvl="1" w:tplc="A4909AC2">
      <w:start w:val="1"/>
      <w:numFmt w:val="bullet"/>
      <w:lvlText w:val="o"/>
      <w:lvlJc w:val="left"/>
      <w:pPr>
        <w:ind w:left="1440" w:hanging="360"/>
      </w:pPr>
      <w:rPr>
        <w:rFonts w:ascii="Courier New" w:hAnsi="Courier New" w:cs="Symbol" w:hint="default"/>
      </w:rPr>
    </w:lvl>
    <w:lvl w:ilvl="2" w:tplc="82568608" w:tentative="1">
      <w:start w:val="1"/>
      <w:numFmt w:val="bullet"/>
      <w:lvlText w:val=""/>
      <w:lvlJc w:val="left"/>
      <w:pPr>
        <w:ind w:left="2160" w:hanging="360"/>
      </w:pPr>
      <w:rPr>
        <w:rFonts w:ascii="Wingdings" w:hAnsi="Wingdings" w:hint="default"/>
      </w:rPr>
    </w:lvl>
    <w:lvl w:ilvl="3" w:tplc="69E84500" w:tentative="1">
      <w:start w:val="1"/>
      <w:numFmt w:val="bullet"/>
      <w:lvlText w:val=""/>
      <w:lvlJc w:val="left"/>
      <w:pPr>
        <w:ind w:left="2880" w:hanging="360"/>
      </w:pPr>
      <w:rPr>
        <w:rFonts w:ascii="Symbol" w:hAnsi="Symbol" w:hint="default"/>
      </w:rPr>
    </w:lvl>
    <w:lvl w:ilvl="4" w:tplc="88B641C4" w:tentative="1">
      <w:start w:val="1"/>
      <w:numFmt w:val="bullet"/>
      <w:lvlText w:val="o"/>
      <w:lvlJc w:val="left"/>
      <w:pPr>
        <w:ind w:left="3600" w:hanging="360"/>
      </w:pPr>
      <w:rPr>
        <w:rFonts w:ascii="Courier New" w:hAnsi="Courier New" w:cs="Symbol" w:hint="default"/>
      </w:rPr>
    </w:lvl>
    <w:lvl w:ilvl="5" w:tplc="7D1406EA" w:tentative="1">
      <w:start w:val="1"/>
      <w:numFmt w:val="bullet"/>
      <w:lvlText w:val=""/>
      <w:lvlJc w:val="left"/>
      <w:pPr>
        <w:ind w:left="4320" w:hanging="360"/>
      </w:pPr>
      <w:rPr>
        <w:rFonts w:ascii="Wingdings" w:hAnsi="Wingdings" w:hint="default"/>
      </w:rPr>
    </w:lvl>
    <w:lvl w:ilvl="6" w:tplc="B8FC237A" w:tentative="1">
      <w:start w:val="1"/>
      <w:numFmt w:val="bullet"/>
      <w:lvlText w:val=""/>
      <w:lvlJc w:val="left"/>
      <w:pPr>
        <w:ind w:left="5040" w:hanging="360"/>
      </w:pPr>
      <w:rPr>
        <w:rFonts w:ascii="Symbol" w:hAnsi="Symbol" w:hint="default"/>
      </w:rPr>
    </w:lvl>
    <w:lvl w:ilvl="7" w:tplc="44BEBEA8" w:tentative="1">
      <w:start w:val="1"/>
      <w:numFmt w:val="bullet"/>
      <w:lvlText w:val="o"/>
      <w:lvlJc w:val="left"/>
      <w:pPr>
        <w:ind w:left="5760" w:hanging="360"/>
      </w:pPr>
      <w:rPr>
        <w:rFonts w:ascii="Courier New" w:hAnsi="Courier New" w:cs="Symbol" w:hint="default"/>
      </w:rPr>
    </w:lvl>
    <w:lvl w:ilvl="8" w:tplc="DC5AEC42" w:tentative="1">
      <w:start w:val="1"/>
      <w:numFmt w:val="bullet"/>
      <w:lvlText w:val=""/>
      <w:lvlJc w:val="left"/>
      <w:pPr>
        <w:ind w:left="6480" w:hanging="360"/>
      </w:pPr>
      <w:rPr>
        <w:rFonts w:ascii="Wingdings" w:hAnsi="Wingdings" w:hint="default"/>
      </w:rPr>
    </w:lvl>
  </w:abstractNum>
  <w:abstractNum w:abstractNumId="14" w15:restartNumberingAfterBreak="0">
    <w:nsid w:val="698600D9"/>
    <w:multiLevelType w:val="hybridMultilevel"/>
    <w:tmpl w:val="6924271E"/>
    <w:lvl w:ilvl="0" w:tplc="955A099E">
      <w:start w:val="1"/>
      <w:numFmt w:val="bullet"/>
      <w:pStyle w:val="Bullet1"/>
      <w:lvlText w:val=""/>
      <w:lvlJc w:val="left"/>
      <w:pPr>
        <w:ind w:left="540" w:hanging="360"/>
      </w:pPr>
      <w:rPr>
        <w:rFonts w:ascii="Symbol" w:hAnsi="Symbol" w:hint="default"/>
        <w:sz w:val="20"/>
      </w:rPr>
    </w:lvl>
    <w:lvl w:ilvl="1" w:tplc="7340D1AE">
      <w:start w:val="1"/>
      <w:numFmt w:val="bullet"/>
      <w:lvlText w:val="o"/>
      <w:lvlJc w:val="left"/>
      <w:pPr>
        <w:ind w:left="864" w:hanging="360"/>
      </w:pPr>
      <w:rPr>
        <w:rFonts w:ascii="Courier New" w:hAnsi="Courier New" w:cs="Symbol" w:hint="default"/>
      </w:rPr>
    </w:lvl>
    <w:lvl w:ilvl="2" w:tplc="BF3E5456" w:tentative="1">
      <w:start w:val="1"/>
      <w:numFmt w:val="bullet"/>
      <w:lvlText w:val=""/>
      <w:lvlJc w:val="left"/>
      <w:pPr>
        <w:ind w:left="1584" w:hanging="360"/>
      </w:pPr>
      <w:rPr>
        <w:rFonts w:ascii="Wingdings" w:hAnsi="Wingdings" w:hint="default"/>
      </w:rPr>
    </w:lvl>
    <w:lvl w:ilvl="3" w:tplc="F80C84F0" w:tentative="1">
      <w:start w:val="1"/>
      <w:numFmt w:val="bullet"/>
      <w:lvlText w:val=""/>
      <w:lvlJc w:val="left"/>
      <w:pPr>
        <w:ind w:left="2304" w:hanging="360"/>
      </w:pPr>
      <w:rPr>
        <w:rFonts w:ascii="Symbol" w:hAnsi="Symbol" w:hint="default"/>
      </w:rPr>
    </w:lvl>
    <w:lvl w:ilvl="4" w:tplc="5DA88580" w:tentative="1">
      <w:start w:val="1"/>
      <w:numFmt w:val="bullet"/>
      <w:lvlText w:val="o"/>
      <w:lvlJc w:val="left"/>
      <w:pPr>
        <w:ind w:left="3024" w:hanging="360"/>
      </w:pPr>
      <w:rPr>
        <w:rFonts w:ascii="Courier New" w:hAnsi="Courier New" w:cs="Symbol" w:hint="default"/>
      </w:rPr>
    </w:lvl>
    <w:lvl w:ilvl="5" w:tplc="F5C886B8" w:tentative="1">
      <w:start w:val="1"/>
      <w:numFmt w:val="bullet"/>
      <w:lvlText w:val=""/>
      <w:lvlJc w:val="left"/>
      <w:pPr>
        <w:ind w:left="3744" w:hanging="360"/>
      </w:pPr>
      <w:rPr>
        <w:rFonts w:ascii="Wingdings" w:hAnsi="Wingdings" w:hint="default"/>
      </w:rPr>
    </w:lvl>
    <w:lvl w:ilvl="6" w:tplc="DEE48156" w:tentative="1">
      <w:start w:val="1"/>
      <w:numFmt w:val="bullet"/>
      <w:lvlText w:val=""/>
      <w:lvlJc w:val="left"/>
      <w:pPr>
        <w:ind w:left="4464" w:hanging="360"/>
      </w:pPr>
      <w:rPr>
        <w:rFonts w:ascii="Symbol" w:hAnsi="Symbol" w:hint="default"/>
      </w:rPr>
    </w:lvl>
    <w:lvl w:ilvl="7" w:tplc="42681CC8" w:tentative="1">
      <w:start w:val="1"/>
      <w:numFmt w:val="bullet"/>
      <w:lvlText w:val="o"/>
      <w:lvlJc w:val="left"/>
      <w:pPr>
        <w:ind w:left="5184" w:hanging="360"/>
      </w:pPr>
      <w:rPr>
        <w:rFonts w:ascii="Courier New" w:hAnsi="Courier New" w:cs="Symbol" w:hint="default"/>
      </w:rPr>
    </w:lvl>
    <w:lvl w:ilvl="8" w:tplc="76F40CE4" w:tentative="1">
      <w:start w:val="1"/>
      <w:numFmt w:val="bullet"/>
      <w:lvlText w:val=""/>
      <w:lvlJc w:val="left"/>
      <w:pPr>
        <w:ind w:left="5904" w:hanging="360"/>
      </w:pPr>
      <w:rPr>
        <w:rFonts w:ascii="Wingdings" w:hAnsi="Wingdings" w:hint="default"/>
      </w:rPr>
    </w:lvl>
  </w:abstractNum>
  <w:abstractNum w:abstractNumId="15" w15:restartNumberingAfterBreak="0">
    <w:nsid w:val="6BE62EBC"/>
    <w:multiLevelType w:val="hybridMultilevel"/>
    <w:tmpl w:val="1F5C6DAA"/>
    <w:lvl w:ilvl="0" w:tplc="45F2AAF2">
      <w:start w:val="1"/>
      <w:numFmt w:val="bullet"/>
      <w:lvlText w:val=""/>
      <w:lvlJc w:val="left"/>
      <w:pPr>
        <w:tabs>
          <w:tab w:val="num" w:pos="720"/>
        </w:tabs>
        <w:ind w:left="720" w:hanging="360"/>
      </w:pPr>
      <w:rPr>
        <w:rFonts w:ascii="Symbol" w:hAnsi="Symbol" w:hint="default"/>
        <w:sz w:val="18"/>
      </w:rPr>
    </w:lvl>
    <w:lvl w:ilvl="1" w:tplc="9F5627F6" w:tentative="1">
      <w:start w:val="1"/>
      <w:numFmt w:val="bullet"/>
      <w:lvlText w:val="o"/>
      <w:lvlJc w:val="left"/>
      <w:pPr>
        <w:tabs>
          <w:tab w:val="num" w:pos="1440"/>
        </w:tabs>
        <w:ind w:left="1440" w:hanging="360"/>
      </w:pPr>
      <w:rPr>
        <w:rFonts w:ascii="Courier New" w:hAnsi="Courier New" w:cs="Symbol" w:hint="default"/>
      </w:rPr>
    </w:lvl>
    <w:lvl w:ilvl="2" w:tplc="74CE8442" w:tentative="1">
      <w:start w:val="1"/>
      <w:numFmt w:val="bullet"/>
      <w:lvlText w:val=""/>
      <w:lvlJc w:val="left"/>
      <w:pPr>
        <w:tabs>
          <w:tab w:val="num" w:pos="2160"/>
        </w:tabs>
        <w:ind w:left="2160" w:hanging="360"/>
      </w:pPr>
      <w:rPr>
        <w:rFonts w:ascii="Wingdings" w:hAnsi="Wingdings" w:hint="default"/>
      </w:rPr>
    </w:lvl>
    <w:lvl w:ilvl="3" w:tplc="474E11B0" w:tentative="1">
      <w:start w:val="1"/>
      <w:numFmt w:val="bullet"/>
      <w:lvlText w:val=""/>
      <w:lvlJc w:val="left"/>
      <w:pPr>
        <w:tabs>
          <w:tab w:val="num" w:pos="2880"/>
        </w:tabs>
        <w:ind w:left="2880" w:hanging="360"/>
      </w:pPr>
      <w:rPr>
        <w:rFonts w:ascii="Symbol" w:hAnsi="Symbol" w:hint="default"/>
      </w:rPr>
    </w:lvl>
    <w:lvl w:ilvl="4" w:tplc="E24065CE" w:tentative="1">
      <w:start w:val="1"/>
      <w:numFmt w:val="bullet"/>
      <w:lvlText w:val="o"/>
      <w:lvlJc w:val="left"/>
      <w:pPr>
        <w:tabs>
          <w:tab w:val="num" w:pos="3600"/>
        </w:tabs>
        <w:ind w:left="3600" w:hanging="360"/>
      </w:pPr>
      <w:rPr>
        <w:rFonts w:ascii="Courier New" w:hAnsi="Courier New" w:cs="Symbol" w:hint="default"/>
      </w:rPr>
    </w:lvl>
    <w:lvl w:ilvl="5" w:tplc="15DE4A26" w:tentative="1">
      <w:start w:val="1"/>
      <w:numFmt w:val="bullet"/>
      <w:lvlText w:val=""/>
      <w:lvlJc w:val="left"/>
      <w:pPr>
        <w:tabs>
          <w:tab w:val="num" w:pos="4320"/>
        </w:tabs>
        <w:ind w:left="4320" w:hanging="360"/>
      </w:pPr>
      <w:rPr>
        <w:rFonts w:ascii="Wingdings" w:hAnsi="Wingdings" w:hint="default"/>
      </w:rPr>
    </w:lvl>
    <w:lvl w:ilvl="6" w:tplc="22F8F76A" w:tentative="1">
      <w:start w:val="1"/>
      <w:numFmt w:val="bullet"/>
      <w:lvlText w:val=""/>
      <w:lvlJc w:val="left"/>
      <w:pPr>
        <w:tabs>
          <w:tab w:val="num" w:pos="5040"/>
        </w:tabs>
        <w:ind w:left="5040" w:hanging="360"/>
      </w:pPr>
      <w:rPr>
        <w:rFonts w:ascii="Symbol" w:hAnsi="Symbol" w:hint="default"/>
      </w:rPr>
    </w:lvl>
    <w:lvl w:ilvl="7" w:tplc="6486F186" w:tentative="1">
      <w:start w:val="1"/>
      <w:numFmt w:val="bullet"/>
      <w:lvlText w:val="o"/>
      <w:lvlJc w:val="left"/>
      <w:pPr>
        <w:tabs>
          <w:tab w:val="num" w:pos="5760"/>
        </w:tabs>
        <w:ind w:left="5760" w:hanging="360"/>
      </w:pPr>
      <w:rPr>
        <w:rFonts w:ascii="Courier New" w:hAnsi="Courier New" w:cs="Symbol" w:hint="default"/>
      </w:rPr>
    </w:lvl>
    <w:lvl w:ilvl="8" w:tplc="259EA88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D0579"/>
    <w:multiLevelType w:val="hybridMultilevel"/>
    <w:tmpl w:val="3238E7D6"/>
    <w:lvl w:ilvl="0" w:tplc="2880FA16">
      <w:start w:val="1"/>
      <w:numFmt w:val="bullet"/>
      <w:lvlText w:val=""/>
      <w:lvlJc w:val="left"/>
      <w:pPr>
        <w:ind w:left="720" w:hanging="360"/>
      </w:pPr>
      <w:rPr>
        <w:rFonts w:ascii="Symbol" w:hAnsi="Symbol" w:hint="default"/>
      </w:rPr>
    </w:lvl>
    <w:lvl w:ilvl="1" w:tplc="ADCAA348" w:tentative="1">
      <w:start w:val="1"/>
      <w:numFmt w:val="bullet"/>
      <w:lvlText w:val="o"/>
      <w:lvlJc w:val="left"/>
      <w:pPr>
        <w:ind w:left="1440" w:hanging="360"/>
      </w:pPr>
      <w:rPr>
        <w:rFonts w:ascii="Courier New" w:hAnsi="Courier New" w:cs="Courier New" w:hint="default"/>
      </w:rPr>
    </w:lvl>
    <w:lvl w:ilvl="2" w:tplc="75ACBC7E" w:tentative="1">
      <w:start w:val="1"/>
      <w:numFmt w:val="bullet"/>
      <w:lvlText w:val=""/>
      <w:lvlJc w:val="left"/>
      <w:pPr>
        <w:ind w:left="2160" w:hanging="360"/>
      </w:pPr>
      <w:rPr>
        <w:rFonts w:ascii="Wingdings" w:hAnsi="Wingdings" w:hint="default"/>
      </w:rPr>
    </w:lvl>
    <w:lvl w:ilvl="3" w:tplc="A4C81DEE" w:tentative="1">
      <w:start w:val="1"/>
      <w:numFmt w:val="bullet"/>
      <w:lvlText w:val=""/>
      <w:lvlJc w:val="left"/>
      <w:pPr>
        <w:ind w:left="2880" w:hanging="360"/>
      </w:pPr>
      <w:rPr>
        <w:rFonts w:ascii="Symbol" w:hAnsi="Symbol" w:hint="default"/>
      </w:rPr>
    </w:lvl>
    <w:lvl w:ilvl="4" w:tplc="85C68866" w:tentative="1">
      <w:start w:val="1"/>
      <w:numFmt w:val="bullet"/>
      <w:lvlText w:val="o"/>
      <w:lvlJc w:val="left"/>
      <w:pPr>
        <w:ind w:left="3600" w:hanging="360"/>
      </w:pPr>
      <w:rPr>
        <w:rFonts w:ascii="Courier New" w:hAnsi="Courier New" w:cs="Courier New" w:hint="default"/>
      </w:rPr>
    </w:lvl>
    <w:lvl w:ilvl="5" w:tplc="46EC3BF6" w:tentative="1">
      <w:start w:val="1"/>
      <w:numFmt w:val="bullet"/>
      <w:lvlText w:val=""/>
      <w:lvlJc w:val="left"/>
      <w:pPr>
        <w:ind w:left="4320" w:hanging="360"/>
      </w:pPr>
      <w:rPr>
        <w:rFonts w:ascii="Wingdings" w:hAnsi="Wingdings" w:hint="default"/>
      </w:rPr>
    </w:lvl>
    <w:lvl w:ilvl="6" w:tplc="C9C8AEC2" w:tentative="1">
      <w:start w:val="1"/>
      <w:numFmt w:val="bullet"/>
      <w:lvlText w:val=""/>
      <w:lvlJc w:val="left"/>
      <w:pPr>
        <w:ind w:left="5040" w:hanging="360"/>
      </w:pPr>
      <w:rPr>
        <w:rFonts w:ascii="Symbol" w:hAnsi="Symbol" w:hint="default"/>
      </w:rPr>
    </w:lvl>
    <w:lvl w:ilvl="7" w:tplc="F836DD1C" w:tentative="1">
      <w:start w:val="1"/>
      <w:numFmt w:val="bullet"/>
      <w:lvlText w:val="o"/>
      <w:lvlJc w:val="left"/>
      <w:pPr>
        <w:ind w:left="5760" w:hanging="360"/>
      </w:pPr>
      <w:rPr>
        <w:rFonts w:ascii="Courier New" w:hAnsi="Courier New" w:cs="Courier New" w:hint="default"/>
      </w:rPr>
    </w:lvl>
    <w:lvl w:ilvl="8" w:tplc="138C2A86" w:tentative="1">
      <w:start w:val="1"/>
      <w:numFmt w:val="bullet"/>
      <w:lvlText w:val=""/>
      <w:lvlJc w:val="left"/>
      <w:pPr>
        <w:ind w:left="6480" w:hanging="360"/>
      </w:pPr>
      <w:rPr>
        <w:rFonts w:ascii="Wingdings" w:hAnsi="Wingdings" w:hint="default"/>
      </w:rPr>
    </w:lvl>
  </w:abstractNum>
  <w:abstractNum w:abstractNumId="17" w15:restartNumberingAfterBreak="0">
    <w:nsid w:val="70622D3E"/>
    <w:multiLevelType w:val="multilevel"/>
    <w:tmpl w:val="63229E1C"/>
    <w:lvl w:ilvl="0">
      <w:start w:val="1"/>
      <w:numFmt w:val="decimal"/>
      <w:lvlText w:val="%1."/>
      <w:lvlJc w:val="left"/>
      <w:pPr>
        <w:tabs>
          <w:tab w:val="num" w:pos="1080"/>
        </w:tabs>
        <w:ind w:left="1080" w:hanging="360"/>
      </w:pPr>
    </w:lvl>
    <w:lvl w:ilvl="1">
      <w:start w:val="3"/>
      <w:numFmt w:val="decimal"/>
      <w:isLgl/>
      <w:lvlText w:val="%1.%2"/>
      <w:lvlJc w:val="left"/>
      <w:pPr>
        <w:ind w:left="1250" w:hanging="53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5673A56"/>
    <w:multiLevelType w:val="hybridMultilevel"/>
    <w:tmpl w:val="58042760"/>
    <w:lvl w:ilvl="0" w:tplc="00DAFFEC">
      <w:start w:val="1"/>
      <w:numFmt w:val="lowerLetter"/>
      <w:lvlText w:val="(%1)"/>
      <w:lvlJc w:val="left"/>
      <w:pPr>
        <w:ind w:left="2880" w:hanging="360"/>
      </w:pPr>
      <w:rPr>
        <w:rFonts w:hint="default"/>
      </w:rPr>
    </w:lvl>
    <w:lvl w:ilvl="1" w:tplc="86ACDD9E">
      <w:start w:val="1"/>
      <w:numFmt w:val="lowerLetter"/>
      <w:lvlText w:val="%2."/>
      <w:lvlJc w:val="left"/>
      <w:pPr>
        <w:ind w:left="3600" w:hanging="360"/>
      </w:pPr>
    </w:lvl>
    <w:lvl w:ilvl="2" w:tplc="748471F2" w:tentative="1">
      <w:start w:val="1"/>
      <w:numFmt w:val="lowerRoman"/>
      <w:lvlText w:val="%3."/>
      <w:lvlJc w:val="right"/>
      <w:pPr>
        <w:ind w:left="4320" w:hanging="180"/>
      </w:pPr>
    </w:lvl>
    <w:lvl w:ilvl="3" w:tplc="AAC0F9C0" w:tentative="1">
      <w:start w:val="1"/>
      <w:numFmt w:val="decimal"/>
      <w:lvlText w:val="%4."/>
      <w:lvlJc w:val="left"/>
      <w:pPr>
        <w:ind w:left="5040" w:hanging="360"/>
      </w:pPr>
    </w:lvl>
    <w:lvl w:ilvl="4" w:tplc="CBF8741E" w:tentative="1">
      <w:start w:val="1"/>
      <w:numFmt w:val="lowerLetter"/>
      <w:lvlText w:val="%5."/>
      <w:lvlJc w:val="left"/>
      <w:pPr>
        <w:ind w:left="5760" w:hanging="360"/>
      </w:pPr>
    </w:lvl>
    <w:lvl w:ilvl="5" w:tplc="15EC4220" w:tentative="1">
      <w:start w:val="1"/>
      <w:numFmt w:val="lowerRoman"/>
      <w:lvlText w:val="%6."/>
      <w:lvlJc w:val="right"/>
      <w:pPr>
        <w:ind w:left="6480" w:hanging="180"/>
      </w:pPr>
    </w:lvl>
    <w:lvl w:ilvl="6" w:tplc="52366460" w:tentative="1">
      <w:start w:val="1"/>
      <w:numFmt w:val="decimal"/>
      <w:lvlText w:val="%7."/>
      <w:lvlJc w:val="left"/>
      <w:pPr>
        <w:ind w:left="7200" w:hanging="360"/>
      </w:pPr>
    </w:lvl>
    <w:lvl w:ilvl="7" w:tplc="3954A28A" w:tentative="1">
      <w:start w:val="1"/>
      <w:numFmt w:val="lowerLetter"/>
      <w:lvlText w:val="%8."/>
      <w:lvlJc w:val="left"/>
      <w:pPr>
        <w:ind w:left="7920" w:hanging="360"/>
      </w:pPr>
    </w:lvl>
    <w:lvl w:ilvl="8" w:tplc="256ABF1C" w:tentative="1">
      <w:start w:val="1"/>
      <w:numFmt w:val="lowerRoman"/>
      <w:lvlText w:val="%9."/>
      <w:lvlJc w:val="right"/>
      <w:pPr>
        <w:ind w:left="8640" w:hanging="180"/>
      </w:pPr>
    </w:lvl>
  </w:abstractNum>
  <w:num w:numId="1">
    <w:abstractNumId w:val="2"/>
  </w:num>
  <w:num w:numId="2">
    <w:abstractNumId w:val="4"/>
  </w:num>
  <w:num w:numId="3">
    <w:abstractNumId w:val="8"/>
  </w:num>
  <w:num w:numId="4">
    <w:abstractNumId w:val="7"/>
  </w:num>
  <w:num w:numId="5">
    <w:abstractNumId w:val="17"/>
  </w:num>
  <w:num w:numId="6">
    <w:abstractNumId w:val="10"/>
  </w:num>
  <w:num w:numId="7">
    <w:abstractNumId w:val="15"/>
  </w:num>
  <w:num w:numId="8">
    <w:abstractNumId w:val="6"/>
  </w:num>
  <w:num w:numId="9">
    <w:abstractNumId w:val="11"/>
  </w:num>
  <w:num w:numId="10">
    <w:abstractNumId w:val="18"/>
  </w:num>
  <w:num w:numId="11">
    <w:abstractNumId w:val="12"/>
  </w:num>
  <w:num w:numId="12">
    <w:abstractNumId w:val="0"/>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14"/>
  </w:num>
  <w:num w:numId="17">
    <w:abstractNumId w:val="5"/>
  </w:num>
  <w:num w:numId="18">
    <w:abstractNumId w:val="16"/>
  </w:num>
  <w:num w:numId="19">
    <w:abstractNumId w:val="8"/>
    <w:lvlOverride w:ilvl="0">
      <w:startOverride w:val="2"/>
    </w:lvlOverride>
    <w:lvlOverride w:ilvl="1">
      <w:startOverride w:val="4"/>
    </w:lvlOverride>
    <w:lvlOverride w:ilvl="2">
      <w:startOverride w:val="10"/>
    </w:lvlOverride>
  </w:num>
  <w:num w:numId="20">
    <w:abstractNumId w:val="3"/>
  </w:num>
  <w:num w:numId="21">
    <w:abstractNumId w:val="8"/>
  </w:num>
  <w:num w:numId="22">
    <w:abstractNumId w:val="8"/>
  </w:num>
  <w:num w:numId="23">
    <w:abstractNumId w:val="8"/>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en-CA" w:vendorID="64" w:dllVersion="6" w:nlCheck="1" w:checkStyle="0"/>
  <w:activeWritingStyle w:appName="MSWord" w:lang="fr-CM" w:vendorID="64" w:dllVersion="6" w:nlCheck="1" w:checkStyle="0"/>
  <w:activeWritingStyle w:appName="MSWord" w:lang="fr-CA" w:vendorID="64" w:dllVersion="6" w:nlCheck="1" w:checkStyle="0"/>
  <w:activeWritingStyle w:appName="MSWord" w:lang="en-US" w:vendorID="64" w:dllVersion="6" w:nlCheck="1" w:checkStyle="0"/>
  <w:activeWritingStyle w:appName="MSWord" w:lang="en-CA" w:vendorID="64" w:dllVersion="0" w:nlCheck="1" w:checkStyle="0"/>
  <w:activeWritingStyle w:appName="MSWord" w:lang="fr-CM" w:vendorID="64" w:dllVersion="0" w:nlCheck="1" w:checkStyle="0"/>
  <w:activeWritingStyle w:appName="MSWord" w:lang="fr-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E7"/>
    <w:rsid w:val="00013766"/>
    <w:rsid w:val="000251F2"/>
    <w:rsid w:val="000559CA"/>
    <w:rsid w:val="0009338B"/>
    <w:rsid w:val="000A7DD3"/>
    <w:rsid w:val="00127B47"/>
    <w:rsid w:val="0017277C"/>
    <w:rsid w:val="001F428B"/>
    <w:rsid w:val="001F5640"/>
    <w:rsid w:val="002200A3"/>
    <w:rsid w:val="002822B0"/>
    <w:rsid w:val="00286E00"/>
    <w:rsid w:val="002A1FA8"/>
    <w:rsid w:val="002A2040"/>
    <w:rsid w:val="002F05E7"/>
    <w:rsid w:val="00311211"/>
    <w:rsid w:val="00331D0A"/>
    <w:rsid w:val="0039271A"/>
    <w:rsid w:val="003A2B2D"/>
    <w:rsid w:val="003E7B0C"/>
    <w:rsid w:val="003F4CD1"/>
    <w:rsid w:val="00454731"/>
    <w:rsid w:val="00481408"/>
    <w:rsid w:val="004C131F"/>
    <w:rsid w:val="004C2B25"/>
    <w:rsid w:val="004E1044"/>
    <w:rsid w:val="005034F0"/>
    <w:rsid w:val="00506772"/>
    <w:rsid w:val="0051334E"/>
    <w:rsid w:val="005340F7"/>
    <w:rsid w:val="00560155"/>
    <w:rsid w:val="005636E6"/>
    <w:rsid w:val="00582291"/>
    <w:rsid w:val="005E338D"/>
    <w:rsid w:val="00622605"/>
    <w:rsid w:val="00624AF2"/>
    <w:rsid w:val="006941D4"/>
    <w:rsid w:val="00696A4B"/>
    <w:rsid w:val="0073065B"/>
    <w:rsid w:val="007375EC"/>
    <w:rsid w:val="00754D79"/>
    <w:rsid w:val="0076091F"/>
    <w:rsid w:val="00783D00"/>
    <w:rsid w:val="00790DB9"/>
    <w:rsid w:val="007A6342"/>
    <w:rsid w:val="007E7979"/>
    <w:rsid w:val="00805184"/>
    <w:rsid w:val="00827634"/>
    <w:rsid w:val="008308E1"/>
    <w:rsid w:val="00856DA1"/>
    <w:rsid w:val="00861E8F"/>
    <w:rsid w:val="00867525"/>
    <w:rsid w:val="00876716"/>
    <w:rsid w:val="00884562"/>
    <w:rsid w:val="008A6849"/>
    <w:rsid w:val="008F6A12"/>
    <w:rsid w:val="0098026F"/>
    <w:rsid w:val="009A0C34"/>
    <w:rsid w:val="009B1EC1"/>
    <w:rsid w:val="009D0679"/>
    <w:rsid w:val="009F7C57"/>
    <w:rsid w:val="00A042C6"/>
    <w:rsid w:val="00A313BC"/>
    <w:rsid w:val="00A35A99"/>
    <w:rsid w:val="00A45317"/>
    <w:rsid w:val="00A53B49"/>
    <w:rsid w:val="00AF4C5F"/>
    <w:rsid w:val="00B1406E"/>
    <w:rsid w:val="00B1637B"/>
    <w:rsid w:val="00C54588"/>
    <w:rsid w:val="00C70FFA"/>
    <w:rsid w:val="00CE2A5A"/>
    <w:rsid w:val="00D328F3"/>
    <w:rsid w:val="00D3400B"/>
    <w:rsid w:val="00D376F4"/>
    <w:rsid w:val="00D44F19"/>
    <w:rsid w:val="00DC1DA6"/>
    <w:rsid w:val="00DC4B6D"/>
    <w:rsid w:val="00DE042C"/>
    <w:rsid w:val="00E260EB"/>
    <w:rsid w:val="00E430BE"/>
    <w:rsid w:val="00E44979"/>
    <w:rsid w:val="00EB4A2A"/>
    <w:rsid w:val="00EB6499"/>
    <w:rsid w:val="00EC0D9A"/>
    <w:rsid w:val="00F20ED0"/>
    <w:rsid w:val="00FA1B37"/>
    <w:rsid w:val="00FC5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4979"/>
    <w:rPr>
      <w:rFonts w:ascii="Arial" w:hAnsi="Arial"/>
      <w:szCs w:val="22"/>
    </w:rPr>
  </w:style>
  <w:style w:type="paragraph" w:styleId="Heading1">
    <w:name w:val="heading 1"/>
    <w:basedOn w:val="Normal"/>
    <w:next w:val="Normal"/>
    <w:link w:val="Heading1Char"/>
    <w:qFormat/>
    <w:rsid w:val="00BF2F45"/>
    <w:pPr>
      <w:keepNext/>
      <w:pageBreakBefore/>
      <w:numPr>
        <w:numId w:val="3"/>
      </w:numPr>
      <w:spacing w:before="360" w:after="240"/>
      <w:outlineLvl w:val="0"/>
    </w:pPr>
    <w:rPr>
      <w:rFonts w:cs="Arial"/>
      <w:b/>
      <w:bCs/>
      <w:szCs w:val="24"/>
    </w:rPr>
  </w:style>
  <w:style w:type="paragraph" w:styleId="Heading2">
    <w:name w:val="heading 2"/>
    <w:basedOn w:val="Normal"/>
    <w:next w:val="Normal"/>
    <w:link w:val="Heading2Char"/>
    <w:qFormat/>
    <w:rsid w:val="0015513B"/>
    <w:pPr>
      <w:keepNext/>
      <w:numPr>
        <w:ilvl w:val="1"/>
        <w:numId w:val="3"/>
      </w:numPr>
      <w:spacing w:before="480" w:after="120"/>
      <w:outlineLvl w:val="1"/>
    </w:pPr>
    <w:rPr>
      <w:rFonts w:cs="Arial"/>
      <w:b/>
      <w:bCs/>
      <w:iCs/>
      <w:smallCaps/>
    </w:rPr>
  </w:style>
  <w:style w:type="paragraph" w:styleId="Heading3">
    <w:name w:val="heading 3"/>
    <w:basedOn w:val="Normal"/>
    <w:next w:val="Normal"/>
    <w:link w:val="Heading3Char"/>
    <w:qFormat/>
    <w:rsid w:val="00690531"/>
    <w:pPr>
      <w:keepNext/>
      <w:numPr>
        <w:ilvl w:val="2"/>
        <w:numId w:val="3"/>
      </w:numPr>
      <w:spacing w:before="360" w:after="120"/>
      <w:outlineLvl w:val="2"/>
    </w:pPr>
    <w:rPr>
      <w:rFonts w:cs="Arial"/>
      <w:b/>
      <w:bCs/>
    </w:rPr>
  </w:style>
  <w:style w:type="paragraph" w:styleId="Heading4">
    <w:name w:val="heading 4"/>
    <w:basedOn w:val="Normal"/>
    <w:next w:val="Normal"/>
    <w:qFormat/>
    <w:rsid w:val="0074697E"/>
    <w:pPr>
      <w:keepNext/>
      <w:spacing w:before="240" w:after="60"/>
      <w:outlineLvl w:val="3"/>
    </w:pPr>
    <w:rPr>
      <w:b/>
      <w:bCs/>
      <w:szCs w:val="28"/>
      <w:lang w:eastAsia="en-US"/>
    </w:rPr>
  </w:style>
  <w:style w:type="paragraph" w:styleId="Heading5">
    <w:name w:val="heading 5"/>
    <w:basedOn w:val="Normal"/>
    <w:next w:val="Normal"/>
    <w:qFormat/>
    <w:rsid w:val="0074697E"/>
    <w:pPr>
      <w:keepNext/>
      <w:outlineLvl w:val="4"/>
    </w:pPr>
    <w:rPr>
      <w:b/>
      <w:bCs/>
      <w:szCs w:val="24"/>
      <w:lang w:eastAsia="en-US"/>
    </w:rPr>
  </w:style>
  <w:style w:type="paragraph" w:styleId="Heading6">
    <w:name w:val="heading 6"/>
    <w:basedOn w:val="Normal"/>
    <w:next w:val="Normal"/>
    <w:qFormat/>
    <w:rsid w:val="0074697E"/>
    <w:pPr>
      <w:keepNext/>
      <w:jc w:val="center"/>
      <w:outlineLvl w:val="5"/>
    </w:pPr>
    <w:rPr>
      <w:b/>
      <w:bCs/>
      <w:szCs w:val="24"/>
      <w:u w:val="single"/>
      <w:lang w:eastAsia="en-US"/>
    </w:rPr>
  </w:style>
  <w:style w:type="paragraph" w:styleId="Heading7">
    <w:name w:val="heading 7"/>
    <w:basedOn w:val="Normal"/>
    <w:next w:val="Normal"/>
    <w:qFormat/>
    <w:rsid w:val="00767D07"/>
    <w:pPr>
      <w:keepNext/>
      <w:outlineLvl w:val="6"/>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697E"/>
    <w:rPr>
      <w:color w:val="0000FF"/>
      <w:u w:val="single"/>
    </w:rPr>
  </w:style>
  <w:style w:type="paragraph" w:styleId="Header">
    <w:name w:val="header"/>
    <w:basedOn w:val="Normal"/>
    <w:rsid w:val="0074697E"/>
    <w:pPr>
      <w:tabs>
        <w:tab w:val="center" w:pos="4320"/>
        <w:tab w:val="right" w:pos="8640"/>
      </w:tabs>
    </w:pPr>
    <w:rPr>
      <w:szCs w:val="24"/>
      <w:lang w:eastAsia="en-US"/>
    </w:rPr>
  </w:style>
  <w:style w:type="paragraph" w:styleId="Footer">
    <w:name w:val="footer"/>
    <w:basedOn w:val="Normal"/>
    <w:link w:val="FooterChar"/>
    <w:uiPriority w:val="99"/>
    <w:rsid w:val="0074697E"/>
    <w:pPr>
      <w:tabs>
        <w:tab w:val="center" w:pos="4320"/>
        <w:tab w:val="right" w:pos="8640"/>
      </w:tabs>
    </w:pPr>
    <w:rPr>
      <w:szCs w:val="24"/>
      <w:lang w:eastAsia="en-US"/>
    </w:rPr>
  </w:style>
  <w:style w:type="character" w:styleId="PageNumber">
    <w:name w:val="page number"/>
    <w:basedOn w:val="DefaultParagraphFont"/>
    <w:rsid w:val="0074697E"/>
  </w:style>
  <w:style w:type="paragraph" w:styleId="FootnoteText">
    <w:name w:val="footnote text"/>
    <w:basedOn w:val="Normal"/>
    <w:link w:val="FootnoteTextChar"/>
    <w:semiHidden/>
    <w:rsid w:val="00E9616C"/>
    <w:rPr>
      <w:sz w:val="18"/>
      <w:szCs w:val="20"/>
      <w:lang w:eastAsia="en-US"/>
    </w:rPr>
  </w:style>
  <w:style w:type="character" w:styleId="FootnoteReference">
    <w:name w:val="footnote reference"/>
    <w:basedOn w:val="DefaultParagraphFont"/>
    <w:semiHidden/>
    <w:rsid w:val="0074697E"/>
    <w:rPr>
      <w:vertAlign w:val="superscript"/>
    </w:rPr>
  </w:style>
  <w:style w:type="paragraph" w:styleId="BodyText">
    <w:name w:val="Body Text"/>
    <w:basedOn w:val="Normal"/>
    <w:rsid w:val="0074697E"/>
    <w:rPr>
      <w:b/>
      <w:bCs/>
      <w:szCs w:val="24"/>
      <w:lang w:eastAsia="en-US"/>
    </w:rPr>
  </w:style>
  <w:style w:type="table" w:styleId="TableGrid">
    <w:name w:val="Table Grid"/>
    <w:basedOn w:val="TableNormal"/>
    <w:rsid w:val="009B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A3A0A"/>
    <w:pPr>
      <w:ind w:left="360"/>
    </w:pPr>
    <w:rPr>
      <w:szCs w:val="24"/>
      <w:lang w:eastAsia="en-US"/>
    </w:rPr>
  </w:style>
  <w:style w:type="paragraph" w:styleId="TOC1">
    <w:name w:val="toc 1"/>
    <w:basedOn w:val="Normal"/>
    <w:next w:val="Normal"/>
    <w:autoRedefine/>
    <w:uiPriority w:val="39"/>
    <w:rsid w:val="004B5290"/>
    <w:pPr>
      <w:spacing w:before="120"/>
    </w:pPr>
    <w:rPr>
      <w:b/>
    </w:rPr>
  </w:style>
  <w:style w:type="paragraph" w:styleId="TOC2">
    <w:name w:val="toc 2"/>
    <w:basedOn w:val="Normal"/>
    <w:next w:val="Normal"/>
    <w:autoRedefine/>
    <w:uiPriority w:val="39"/>
    <w:rsid w:val="00C33B66"/>
    <w:pPr>
      <w:tabs>
        <w:tab w:val="left" w:pos="720"/>
        <w:tab w:val="right" w:leader="dot" w:pos="8630"/>
      </w:tabs>
      <w:spacing w:before="60"/>
      <w:ind w:left="202"/>
    </w:pPr>
    <w:rPr>
      <w:b/>
      <w:noProof/>
    </w:rPr>
  </w:style>
  <w:style w:type="character" w:styleId="FollowedHyperlink">
    <w:name w:val="FollowedHyperlink"/>
    <w:basedOn w:val="DefaultParagraphFont"/>
    <w:rsid w:val="004B5290"/>
    <w:rPr>
      <w:color w:val="800080"/>
      <w:u w:val="single"/>
    </w:rPr>
  </w:style>
  <w:style w:type="paragraph" w:styleId="TOC3">
    <w:name w:val="toc 3"/>
    <w:basedOn w:val="Normal"/>
    <w:next w:val="Normal"/>
    <w:autoRedefine/>
    <w:uiPriority w:val="39"/>
    <w:rsid w:val="00C37FF9"/>
    <w:pPr>
      <w:tabs>
        <w:tab w:val="left" w:pos="1310"/>
        <w:tab w:val="right" w:leader="dot" w:pos="8630"/>
      </w:tabs>
      <w:ind w:left="403"/>
    </w:pPr>
    <w:rPr>
      <w:noProof/>
    </w:rPr>
  </w:style>
  <w:style w:type="paragraph" w:styleId="BalloonText">
    <w:name w:val="Balloon Text"/>
    <w:basedOn w:val="Normal"/>
    <w:semiHidden/>
    <w:rsid w:val="00213937"/>
    <w:rPr>
      <w:rFonts w:ascii="Tahoma" w:hAnsi="Tahoma" w:cs="Tahoma"/>
      <w:sz w:val="16"/>
      <w:szCs w:val="16"/>
    </w:rPr>
  </w:style>
  <w:style w:type="paragraph" w:styleId="Caption">
    <w:name w:val="caption"/>
    <w:basedOn w:val="Normal"/>
    <w:next w:val="Normal"/>
    <w:qFormat/>
    <w:rsid w:val="00BA76DA"/>
    <w:rPr>
      <w:b/>
      <w:bCs/>
      <w:szCs w:val="20"/>
    </w:rPr>
  </w:style>
  <w:style w:type="paragraph" w:customStyle="1" w:styleId="Default">
    <w:name w:val="Default"/>
    <w:rsid w:val="00002AE7"/>
    <w:pPr>
      <w:widowControl w:val="0"/>
      <w:autoSpaceDE w:val="0"/>
      <w:autoSpaceDN w:val="0"/>
      <w:adjustRightInd w:val="0"/>
    </w:pPr>
    <w:rPr>
      <w:rFonts w:ascii="Arial" w:hAnsi="Arial" w:cs="Arial"/>
      <w:color w:val="000000"/>
      <w:lang w:val="en-US" w:eastAsia="en-US"/>
    </w:rPr>
  </w:style>
  <w:style w:type="character" w:customStyle="1" w:styleId="Heading1Char">
    <w:name w:val="Heading 1 Char"/>
    <w:basedOn w:val="DefaultParagraphFont"/>
    <w:link w:val="Heading1"/>
    <w:rsid w:val="00B62440"/>
    <w:rPr>
      <w:rFonts w:ascii="Arial" w:hAnsi="Arial" w:cs="Arial"/>
      <w:b/>
      <w:bCs/>
      <w:sz w:val="24"/>
      <w:szCs w:val="24"/>
    </w:rPr>
  </w:style>
  <w:style w:type="character" w:customStyle="1" w:styleId="Heading2Char">
    <w:name w:val="Heading 2 Char"/>
    <w:basedOn w:val="DefaultParagraphFont"/>
    <w:link w:val="Heading2"/>
    <w:rsid w:val="0015513B"/>
    <w:rPr>
      <w:rFonts w:ascii="Arial" w:hAnsi="Arial" w:cs="Arial"/>
      <w:b/>
      <w:bCs/>
      <w:iCs/>
      <w:smallCaps/>
      <w:szCs w:val="22"/>
    </w:rPr>
  </w:style>
  <w:style w:type="character" w:customStyle="1" w:styleId="Heading3Char">
    <w:name w:val="Heading 3 Char"/>
    <w:basedOn w:val="DefaultParagraphFont"/>
    <w:link w:val="Heading3"/>
    <w:rsid w:val="00690531"/>
    <w:rPr>
      <w:rFonts w:ascii="Arial" w:hAnsi="Arial" w:cs="Arial"/>
      <w:b/>
      <w:bCs/>
      <w:szCs w:val="22"/>
    </w:rPr>
  </w:style>
  <w:style w:type="character" w:customStyle="1" w:styleId="FootnoteTextChar">
    <w:name w:val="Footnote Text Char"/>
    <w:basedOn w:val="DefaultParagraphFont"/>
    <w:link w:val="FootnoteText"/>
    <w:semiHidden/>
    <w:rsid w:val="00295831"/>
    <w:rPr>
      <w:rFonts w:ascii="Arial" w:hAnsi="Arial"/>
      <w:sz w:val="18"/>
      <w:lang w:eastAsia="en-US"/>
    </w:rPr>
  </w:style>
  <w:style w:type="character" w:styleId="Strong">
    <w:name w:val="Strong"/>
    <w:basedOn w:val="DefaultParagraphFont"/>
    <w:uiPriority w:val="22"/>
    <w:qFormat/>
    <w:rsid w:val="008232D4"/>
    <w:rPr>
      <w:b/>
      <w:bCs/>
    </w:rPr>
  </w:style>
  <w:style w:type="paragraph" w:styleId="ListParagraph">
    <w:name w:val="List Paragraph"/>
    <w:basedOn w:val="Normal"/>
    <w:uiPriority w:val="34"/>
    <w:qFormat/>
    <w:rsid w:val="00D417A7"/>
    <w:pPr>
      <w:ind w:left="720"/>
    </w:pPr>
  </w:style>
  <w:style w:type="character" w:customStyle="1" w:styleId="FooterChar">
    <w:name w:val="Footer Char"/>
    <w:basedOn w:val="DefaultParagraphFont"/>
    <w:link w:val="Footer"/>
    <w:uiPriority w:val="99"/>
    <w:rsid w:val="00433B63"/>
    <w:rPr>
      <w:rFonts w:ascii="Arial" w:hAnsi="Arial"/>
      <w:szCs w:val="24"/>
      <w:lang w:eastAsia="en-US"/>
    </w:rPr>
  </w:style>
  <w:style w:type="paragraph" w:styleId="TOC4">
    <w:name w:val="toc 4"/>
    <w:basedOn w:val="Normal"/>
    <w:next w:val="Normal"/>
    <w:autoRedefine/>
    <w:uiPriority w:val="39"/>
    <w:unhideWhenUsed/>
    <w:rsid w:val="001C588D"/>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1C588D"/>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1C588D"/>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1C588D"/>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1C588D"/>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1C588D"/>
    <w:pPr>
      <w:spacing w:after="100" w:line="276" w:lineRule="auto"/>
      <w:ind w:left="1760"/>
    </w:pPr>
    <w:rPr>
      <w:rFonts w:ascii="Calibri" w:hAnsi="Calibri"/>
      <w:sz w:val="22"/>
    </w:rPr>
  </w:style>
  <w:style w:type="paragraph" w:customStyle="1" w:styleId="Bullet">
    <w:name w:val="Bullet"/>
    <w:basedOn w:val="Normal"/>
    <w:rsid w:val="00533D62"/>
    <w:pPr>
      <w:numPr>
        <w:numId w:val="14"/>
      </w:numPr>
    </w:pPr>
  </w:style>
  <w:style w:type="character" w:styleId="Emphasis">
    <w:name w:val="Emphasis"/>
    <w:basedOn w:val="DefaultParagraphFont"/>
    <w:qFormat/>
    <w:rsid w:val="00D44DFE"/>
    <w:rPr>
      <w:i/>
      <w:iCs/>
    </w:rPr>
  </w:style>
  <w:style w:type="paragraph" w:styleId="ListBullet">
    <w:name w:val="List Bullet"/>
    <w:basedOn w:val="Normal"/>
    <w:rsid w:val="005E3093"/>
    <w:pPr>
      <w:numPr>
        <w:numId w:val="15"/>
      </w:numPr>
      <w:contextualSpacing/>
    </w:pPr>
  </w:style>
  <w:style w:type="paragraph" w:customStyle="1" w:styleId="Bullet1">
    <w:name w:val="Bullet_1"/>
    <w:basedOn w:val="Normal"/>
    <w:link w:val="Bullet1Char"/>
    <w:qFormat/>
    <w:rsid w:val="00B86F88"/>
    <w:pPr>
      <w:numPr>
        <w:numId w:val="16"/>
      </w:numPr>
      <w:spacing w:before="60" w:after="60"/>
    </w:pPr>
  </w:style>
  <w:style w:type="character" w:customStyle="1" w:styleId="Bullet1Char">
    <w:name w:val="Bullet_1 Char"/>
    <w:basedOn w:val="DefaultParagraphFont"/>
    <w:link w:val="Bullet1"/>
    <w:rsid w:val="00B86F88"/>
    <w:rPr>
      <w:rFonts w:ascii="Arial" w:hAnsi="Arial"/>
      <w:szCs w:val="22"/>
    </w:rPr>
  </w:style>
  <w:style w:type="paragraph" w:styleId="Quote">
    <w:name w:val="Quote"/>
    <w:basedOn w:val="Normal"/>
    <w:next w:val="Normal"/>
    <w:link w:val="QuoteChar"/>
    <w:uiPriority w:val="29"/>
    <w:qFormat/>
    <w:rsid w:val="00C6333E"/>
    <w:pPr>
      <w:ind w:left="720" w:right="720"/>
    </w:pPr>
    <w:rPr>
      <w:i/>
      <w:iCs/>
      <w:color w:val="000000" w:themeColor="text1"/>
    </w:rPr>
  </w:style>
  <w:style w:type="character" w:customStyle="1" w:styleId="QuoteChar">
    <w:name w:val="Quote Char"/>
    <w:basedOn w:val="DefaultParagraphFont"/>
    <w:link w:val="Quote"/>
    <w:uiPriority w:val="29"/>
    <w:rsid w:val="00C6333E"/>
    <w:rPr>
      <w:rFonts w:ascii="Arial" w:hAnsi="Arial"/>
      <w:i/>
      <w:iCs/>
      <w:color w:val="000000" w:themeColor="text1"/>
      <w:szCs w:val="22"/>
    </w:rPr>
  </w:style>
  <w:style w:type="paragraph" w:styleId="Revision">
    <w:name w:val="Revision"/>
    <w:hidden/>
    <w:uiPriority w:val="99"/>
    <w:semiHidden/>
    <w:rsid w:val="00AC44BC"/>
    <w:rPr>
      <w:rFonts w:ascii="Arial" w:hAnsi="Arial"/>
      <w:szCs w:val="22"/>
    </w:rPr>
  </w:style>
  <w:style w:type="character" w:styleId="CommentReference">
    <w:name w:val="annotation reference"/>
    <w:basedOn w:val="DefaultParagraphFont"/>
    <w:rsid w:val="00F165A0"/>
    <w:rPr>
      <w:sz w:val="16"/>
      <w:szCs w:val="16"/>
    </w:rPr>
  </w:style>
  <w:style w:type="paragraph" w:styleId="CommentText">
    <w:name w:val="annotation text"/>
    <w:basedOn w:val="Normal"/>
    <w:link w:val="CommentTextChar"/>
    <w:rsid w:val="00F165A0"/>
    <w:rPr>
      <w:szCs w:val="20"/>
    </w:rPr>
  </w:style>
  <w:style w:type="character" w:customStyle="1" w:styleId="CommentTextChar">
    <w:name w:val="Comment Text Char"/>
    <w:basedOn w:val="DefaultParagraphFont"/>
    <w:link w:val="CommentText"/>
    <w:rsid w:val="00F165A0"/>
    <w:rPr>
      <w:rFonts w:ascii="Arial" w:hAnsi="Arial"/>
    </w:rPr>
  </w:style>
  <w:style w:type="paragraph" w:styleId="CommentSubject">
    <w:name w:val="annotation subject"/>
    <w:basedOn w:val="CommentText"/>
    <w:next w:val="CommentText"/>
    <w:link w:val="CommentSubjectChar"/>
    <w:rsid w:val="00F165A0"/>
    <w:rPr>
      <w:b/>
      <w:bCs/>
    </w:rPr>
  </w:style>
  <w:style w:type="character" w:customStyle="1" w:styleId="CommentSubjectChar">
    <w:name w:val="Comment Subject Char"/>
    <w:basedOn w:val="CommentTextChar"/>
    <w:link w:val="CommentSubject"/>
    <w:rsid w:val="00F165A0"/>
    <w:rPr>
      <w:rFonts w:ascii="Arial" w:hAnsi="Arial"/>
      <w:b/>
      <w:bCs/>
    </w:rPr>
  </w:style>
  <w:style w:type="paragraph" w:styleId="NormalWeb">
    <w:name w:val="Normal (Web)"/>
    <w:basedOn w:val="Normal"/>
    <w:uiPriority w:val="99"/>
    <w:unhideWhenUsed/>
    <w:rsid w:val="002254A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1.jpeg"/><Relationship Id="rId26" Type="http://schemas.openxmlformats.org/officeDocument/2006/relationships/hyperlink" Target="http://www.fis-ski.com" TargetMode="External"/><Relationship Id="rId39" Type="http://schemas.openxmlformats.org/officeDocument/2006/relationships/hyperlink" Target="http://www.acapoints.ca" TargetMode="External"/><Relationship Id="rId21" Type="http://schemas.openxmlformats.org/officeDocument/2006/relationships/hyperlink" Target="http://www.fis-ski.com/mm/Document/documentlibrary/Marketing/04/30/53/170614_CompetitionequipmentENG1718final_Neutral.pdf" TargetMode="External"/><Relationship Id="rId34" Type="http://schemas.openxmlformats.org/officeDocument/2006/relationships/hyperlink" Target="http://www.canskicoach.org/index.php/en/" TargetMode="External"/><Relationship Id="rId42" Type="http://schemas.openxmlformats.org/officeDocument/2006/relationships/hyperlink" Target="mailto:jcoflin@ca.inter.net)OSZ" TargetMode="External"/><Relationship Id="rId47" Type="http://schemas.openxmlformats.org/officeDocument/2006/relationships/hyperlink" Target="https://www.paralympic.org/alpine-skiing" TargetMode="External"/><Relationship Id="rId50" Type="http://schemas.openxmlformats.org/officeDocument/2006/relationships/hyperlink" Target="http://mont-bleu.cspo.qc.ca/sport-etudes/" TargetMode="External"/><Relationship Id="rId55" Type="http://schemas.openxmlformats.org/officeDocument/2006/relationships/hyperlink" Target="http://www.fis-ski.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yperlink" Target="http://www.skiquebec.qc.ca" TargetMode="External"/><Relationship Id="rId41" Type="http://schemas.openxmlformats.org/officeDocument/2006/relationships/hyperlink" Target="http://www.skioutaouais.qc.ca" TargetMode="External"/><Relationship Id="rId54" Type="http://schemas.openxmlformats.org/officeDocument/2006/relationships/hyperlink" Target="https://alpinecanada.org/community/docs-form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skiquebec.qc.ca/userfiles/files/Chapitre%204%20en%20ligne%2018-19-v2(8).pdf" TargetMode="External"/><Relationship Id="rId32" Type="http://schemas.openxmlformats.org/officeDocument/2006/relationships/hyperlink" Target="http://canski.org/" TargetMode="External"/><Relationship Id="rId37" Type="http://schemas.openxmlformats.org/officeDocument/2006/relationships/hyperlink" Target="http://www.skioutaouais.qc.ca" TargetMode="External"/><Relationship Id="rId40" Type="http://schemas.openxmlformats.org/officeDocument/2006/relationships/hyperlink" Target="http://acapoints.ca" TargetMode="External"/><Relationship Id="rId45" Type="http://schemas.openxmlformats.org/officeDocument/2006/relationships/hyperlink" Target="http://www.acapoints.ca" TargetMode="External"/><Relationship Id="rId53" Type="http://schemas.openxmlformats.org/officeDocument/2006/relationships/hyperlink" Target="https://www.alpineontario.ca/download/aoa-program-guidelines_2017-18_sept-draft/" TargetMode="External"/><Relationship Id="rId58" Type="http://schemas.openxmlformats.org/officeDocument/2006/relationships/hyperlink" Target="http://www.alpineontario.ca"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fis-ski.com/mm/Document/documentlibrary/Marketing/04/30/53/170614_CompetitionequipmentENG1718final_Neutral.pdf" TargetMode="External"/><Relationship Id="rId28" Type="http://schemas.openxmlformats.org/officeDocument/2006/relationships/hyperlink" Target="http://www.alpineontario.ca/about-alpine-ontario-alpin/" TargetMode="External"/><Relationship Id="rId36" Type="http://schemas.openxmlformats.org/officeDocument/2006/relationships/hyperlink" Target="http://www.skioutaouais.qc.ca" TargetMode="External"/><Relationship Id="rId49" Type="http://schemas.openxmlformats.org/officeDocument/2006/relationships/hyperlink" Target="http://ncoski.ca/" TargetMode="External"/><Relationship Id="rId57" Type="http://schemas.openxmlformats.org/officeDocument/2006/relationships/hyperlink" Target="https://www.skiquebec.qc.ca/" TargetMode="External"/><Relationship Id="rId61"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2.png"/><Relationship Id="rId31" Type="http://schemas.openxmlformats.org/officeDocument/2006/relationships/hyperlink" Target="http://www.skioutaouais.qc.ca" TargetMode="External"/><Relationship Id="rId44" Type="http://schemas.openxmlformats.org/officeDocument/2006/relationships/hyperlink" Target="http://www.skioutaouais.qc.ca" TargetMode="External"/><Relationship Id="rId52" Type="http://schemas.openxmlformats.org/officeDocument/2006/relationships/hyperlink" Target="https://www.skiquebec.qc.ca/fr/a-propos/publications/manuel-des-reglements/" TargetMode="External"/><Relationship Id="rId60" Type="http://schemas.openxmlformats.org/officeDocument/2006/relationships/hyperlink" Target="http://alpinecanada.org/official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4.jpg"/><Relationship Id="rId27" Type="http://schemas.openxmlformats.org/officeDocument/2006/relationships/hyperlink" Target="http://alpinecanada.org/" TargetMode="External"/><Relationship Id="rId30" Type="http://schemas.openxmlformats.org/officeDocument/2006/relationships/hyperlink" Target="http://ncd.ca/" TargetMode="External"/><Relationship Id="rId35" Type="http://schemas.openxmlformats.org/officeDocument/2006/relationships/hyperlink" Target="https://www.skiquebec.qc.ca/fr/ethique/code-sqa/" TargetMode="External"/><Relationship Id="rId43" Type="http://schemas.openxmlformats.org/officeDocument/2006/relationships/hyperlink" Target="http://www.acapoints.ca" TargetMode="External"/><Relationship Id="rId48" Type="http://schemas.openxmlformats.org/officeDocument/2006/relationships/hyperlink" Target="mailto:jrosewarne@sympatico.ca" TargetMode="External"/><Relationship Id="rId56" Type="http://schemas.openxmlformats.org/officeDocument/2006/relationships/hyperlink" Target="http://alpinecanada.org/community/officials" TargetMode="External"/><Relationship Id="rId8" Type="http://schemas.openxmlformats.org/officeDocument/2006/relationships/customXml" Target="../customXml/item8.xml"/><Relationship Id="rId51" Type="http://schemas.openxmlformats.org/officeDocument/2006/relationships/hyperlink" Target="http://louis-riel.cepeo.on.ca/programmes/sports-etudes/ski/"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www.alpineontario.ca/new-concussion-policy-posted/" TargetMode="External"/><Relationship Id="rId33" Type="http://schemas.openxmlformats.org/officeDocument/2006/relationships/hyperlink" Target="http://www.snowstars.ca" TargetMode="External"/><Relationship Id="rId38" Type="http://schemas.openxmlformats.org/officeDocument/2006/relationships/hyperlink" Target="http://www.skioutaouais.qc.ca" TargetMode="External"/><Relationship Id="rId46" Type="http://schemas.openxmlformats.org/officeDocument/2006/relationships/hyperlink" Target="https://www.paralympic.org/alpine-skiing%23" TargetMode="External"/><Relationship Id="rId5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ECCE-1A62-47FE-A629-EC6479330AFF}">
  <ds:schemaRefs>
    <ds:schemaRef ds:uri="http://schemas.openxmlformats.org/officeDocument/2006/bibliography"/>
  </ds:schemaRefs>
</ds:datastoreItem>
</file>

<file path=customXml/itemProps2.xml><?xml version="1.0" encoding="utf-8"?>
<ds:datastoreItem xmlns:ds="http://schemas.openxmlformats.org/officeDocument/2006/customXml" ds:itemID="{1D169F37-C14D-4F0E-97E8-1A4B54FD6CFA}">
  <ds:schemaRefs>
    <ds:schemaRef ds:uri="http://schemas.openxmlformats.org/officeDocument/2006/bibliography"/>
  </ds:schemaRefs>
</ds:datastoreItem>
</file>

<file path=customXml/itemProps3.xml><?xml version="1.0" encoding="utf-8"?>
<ds:datastoreItem xmlns:ds="http://schemas.openxmlformats.org/officeDocument/2006/customXml" ds:itemID="{7868C9E2-F633-4497-8FAB-0D87E86AAD86}">
  <ds:schemaRefs>
    <ds:schemaRef ds:uri="http://schemas.openxmlformats.org/officeDocument/2006/bibliography"/>
  </ds:schemaRefs>
</ds:datastoreItem>
</file>

<file path=customXml/itemProps4.xml><?xml version="1.0" encoding="utf-8"?>
<ds:datastoreItem xmlns:ds="http://schemas.openxmlformats.org/officeDocument/2006/customXml" ds:itemID="{015038D0-D95C-40CE-8067-A83BCB71E5B7}">
  <ds:schemaRefs>
    <ds:schemaRef ds:uri="http://schemas.openxmlformats.org/officeDocument/2006/bibliography"/>
  </ds:schemaRefs>
</ds:datastoreItem>
</file>

<file path=customXml/itemProps5.xml><?xml version="1.0" encoding="utf-8"?>
<ds:datastoreItem xmlns:ds="http://schemas.openxmlformats.org/officeDocument/2006/customXml" ds:itemID="{A54E141C-ED18-4155-AD39-D9A7453871D9}">
  <ds:schemaRefs>
    <ds:schemaRef ds:uri="http://schemas.openxmlformats.org/officeDocument/2006/bibliography"/>
  </ds:schemaRefs>
</ds:datastoreItem>
</file>

<file path=customXml/itemProps6.xml><?xml version="1.0" encoding="utf-8"?>
<ds:datastoreItem xmlns:ds="http://schemas.openxmlformats.org/officeDocument/2006/customXml" ds:itemID="{CFD7A3E9-EFED-481E-9777-E117978E850E}">
  <ds:schemaRefs>
    <ds:schemaRef ds:uri="http://schemas.openxmlformats.org/officeDocument/2006/bibliography"/>
  </ds:schemaRefs>
</ds:datastoreItem>
</file>

<file path=customXml/itemProps7.xml><?xml version="1.0" encoding="utf-8"?>
<ds:datastoreItem xmlns:ds="http://schemas.openxmlformats.org/officeDocument/2006/customXml" ds:itemID="{75051023-CA37-4E7E-966E-E556DC84580D}">
  <ds:schemaRefs>
    <ds:schemaRef ds:uri="http://schemas.openxmlformats.org/officeDocument/2006/bibliography"/>
  </ds:schemaRefs>
</ds:datastoreItem>
</file>

<file path=customXml/itemProps8.xml><?xml version="1.0" encoding="utf-8"?>
<ds:datastoreItem xmlns:ds="http://schemas.openxmlformats.org/officeDocument/2006/customXml" ds:itemID="{374FBF5D-CC22-4D04-89C9-52D80DD3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11906</Words>
  <Characters>67866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1901-01-01T05:00:00Z</cp:lastPrinted>
  <dcterms:created xsi:type="dcterms:W3CDTF">2018-11-16T02:48:00Z</dcterms:created>
  <dcterms:modified xsi:type="dcterms:W3CDTF">2018-11-16T02:48:00Z</dcterms:modified>
</cp:coreProperties>
</file>